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A2" w:rsidRDefault="00C804A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4322"/>
        <w:gridCol w:w="2429"/>
      </w:tblGrid>
      <w:tr w:rsidR="00C804A2" w:rsidTr="001F20C6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  <w:p w:rsidR="00E15954" w:rsidRPr="006A648D" w:rsidRDefault="00E15954" w:rsidP="00A76B6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  <w:p w:rsidR="00E15954" w:rsidRPr="006A648D" w:rsidRDefault="00E15954" w:rsidP="00A76B60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695452" w:rsidRPr="00A76B60" w:rsidRDefault="00F91A0B" w:rsidP="00A76B60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Phase</w:t>
            </w:r>
          </w:p>
        </w:tc>
      </w:tr>
      <w:tr w:rsidR="00C804A2" w:rsidTr="001F20C6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A76B60" w:rsidRDefault="00F91A0B" w:rsidP="00A76B60">
            <w:pPr>
              <w:pStyle w:val="TableParagraph"/>
              <w:spacing w:before="17"/>
              <w:ind w:left="90"/>
              <w:rPr>
                <w:rFonts w:ascii="Arial"/>
                <w:spacing w:val="-3"/>
                <w:sz w:val="18"/>
              </w:rPr>
            </w:pPr>
            <w:r>
              <w:rPr>
                <w:rFonts w:ascii="Arial"/>
                <w:spacing w:val="-3"/>
                <w:sz w:val="18"/>
              </w:rPr>
              <w:t>School</w:t>
            </w: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Architect</w:t>
            </w:r>
          </w:p>
          <w:p w:rsidR="00E15954" w:rsidRPr="006A648D" w:rsidRDefault="00E15954" w:rsidP="00A76B60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E15954" w:rsidRPr="00A76B60" w:rsidRDefault="00F91A0B" w:rsidP="00A76B60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</w:p>
        </w:tc>
      </w:tr>
    </w:tbl>
    <w:p w:rsidR="00C804A2" w:rsidRDefault="00F91A0B" w:rsidP="002E1B25">
      <w:pPr>
        <w:pStyle w:val="BodyText"/>
        <w:spacing w:before="120" w:after="200"/>
        <w:ind w:left="1354" w:right="-43" w:hanging="1534"/>
        <w:jc w:val="center"/>
      </w:pPr>
      <w:r>
        <w:rPr>
          <w:spacing w:val="-3"/>
        </w:rPr>
        <w:t>DAS</w:t>
      </w:r>
      <w:r w:rsidR="006A648D">
        <w:rPr>
          <w:spacing w:val="-3"/>
        </w:rPr>
        <w:t xml:space="preserve"> -</w:t>
      </w:r>
      <w:r>
        <w:rPr>
          <w:spacing w:val="-3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 w:rsidR="006A648D">
        <w:rPr>
          <w:spacing w:val="-1"/>
        </w:rPr>
        <w:t xml:space="preserve">&amp; REVIEW </w:t>
      </w:r>
      <w:r w:rsidR="00D918CE">
        <w:rPr>
          <w:spacing w:val="-1"/>
        </w:rPr>
        <w:t xml:space="preserve">(OSCG&amp;R) </w:t>
      </w:r>
      <w:r>
        <w:t>PLAN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t>LIST</w:t>
      </w:r>
    </w:p>
    <w:p w:rsidR="009C5991" w:rsidRPr="009C5991" w:rsidRDefault="0028186B" w:rsidP="002E1B25">
      <w:pPr>
        <w:tabs>
          <w:tab w:val="left" w:pos="6120"/>
        </w:tabs>
        <w:spacing w:before="120"/>
        <w:ind w:left="990" w:right="14" w:hanging="990"/>
        <w:jc w:val="center"/>
        <w:rPr>
          <w:rFonts w:ascii="Arial" w:eastAsia="Arial" w:hAnsi="Arial" w:cs="Arial"/>
          <w:b/>
          <w:bCs/>
          <w:sz w:val="36"/>
          <w:szCs w:val="21"/>
        </w:rPr>
      </w:pPr>
      <w:r w:rsidRPr="0028186B">
        <w:rPr>
          <w:rFonts w:ascii="Arial" w:eastAsia="Arial" w:hAnsi="Arial" w:cs="Arial"/>
          <w:b/>
          <w:bCs/>
          <w:spacing w:val="1"/>
          <w:sz w:val="36"/>
          <w:szCs w:val="36"/>
        </w:rPr>
        <w:t>PL</w:t>
      </w:r>
      <w:r w:rsidRPr="0028186B">
        <w:rPr>
          <w:rFonts w:ascii="Arial" w:eastAsia="Arial" w:hAnsi="Arial" w:cs="Arial"/>
          <w:b/>
          <w:bCs/>
          <w:spacing w:val="-6"/>
          <w:sz w:val="36"/>
          <w:szCs w:val="36"/>
        </w:rPr>
        <w:t>A</w:t>
      </w:r>
      <w:r w:rsidRPr="0028186B">
        <w:rPr>
          <w:rFonts w:ascii="Arial" w:eastAsia="Arial" w:hAnsi="Arial" w:cs="Arial"/>
          <w:b/>
          <w:bCs/>
          <w:sz w:val="36"/>
          <w:szCs w:val="36"/>
        </w:rPr>
        <w:t>Y</w:t>
      </w:r>
      <w:r w:rsidRPr="0028186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28186B"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 w:rsidRPr="0028186B">
        <w:rPr>
          <w:rFonts w:ascii="Arial" w:eastAsia="Arial" w:hAnsi="Arial" w:cs="Arial"/>
          <w:b/>
          <w:bCs/>
          <w:spacing w:val="-1"/>
          <w:sz w:val="36"/>
          <w:szCs w:val="36"/>
        </w:rPr>
        <w:t>QU</w:t>
      </w:r>
      <w:r w:rsidRPr="0028186B"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 w:rsidRPr="0028186B">
        <w:rPr>
          <w:rFonts w:ascii="Arial" w:eastAsia="Arial" w:hAnsi="Arial" w:cs="Arial"/>
          <w:b/>
          <w:bCs/>
          <w:spacing w:val="-2"/>
          <w:sz w:val="36"/>
          <w:szCs w:val="36"/>
        </w:rPr>
        <w:t>P</w:t>
      </w:r>
      <w:r w:rsidRPr="0028186B">
        <w:rPr>
          <w:rFonts w:ascii="Arial" w:eastAsia="Arial" w:hAnsi="Arial" w:cs="Arial"/>
          <w:b/>
          <w:bCs/>
          <w:spacing w:val="2"/>
          <w:sz w:val="36"/>
          <w:szCs w:val="36"/>
        </w:rPr>
        <w:t>M</w:t>
      </w:r>
      <w:r w:rsidRPr="0028186B"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 w:rsidRPr="0028186B"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 w:rsidRPr="0028186B">
        <w:rPr>
          <w:rFonts w:ascii="Arial" w:eastAsia="Arial" w:hAnsi="Arial" w:cs="Arial"/>
          <w:b/>
          <w:bCs/>
          <w:sz w:val="36"/>
          <w:szCs w:val="36"/>
        </w:rPr>
        <w:t>T</w:t>
      </w:r>
    </w:p>
    <w:p w:rsidR="00C804A2" w:rsidRPr="00430BC2" w:rsidRDefault="00C804A2">
      <w:pPr>
        <w:spacing w:before="73"/>
        <w:ind w:left="1357" w:right="1241"/>
        <w:jc w:val="center"/>
        <w:rPr>
          <w:rFonts w:ascii="Arial"/>
          <w:b/>
          <w:spacing w:val="2"/>
          <w:sz w:val="4"/>
          <w:szCs w:val="4"/>
        </w:rPr>
      </w:pPr>
    </w:p>
    <w:p w:rsidR="006A648D" w:rsidRPr="00F3281F" w:rsidRDefault="006A648D" w:rsidP="002E1B25">
      <w:pPr>
        <w:spacing w:after="120"/>
        <w:ind w:left="1354" w:right="1238" w:hanging="94"/>
        <w:jc w:val="center"/>
        <w:rPr>
          <w:rFonts w:ascii="Arial"/>
          <w:b/>
          <w:color w:val="0066CC"/>
          <w:spacing w:val="2"/>
          <w:sz w:val="26"/>
          <w:szCs w:val="26"/>
        </w:rPr>
      </w:pPr>
      <w:r w:rsidRPr="00F3281F">
        <w:rPr>
          <w:rFonts w:ascii="Arial"/>
          <w:b/>
          <w:color w:val="0066CC"/>
          <w:spacing w:val="2"/>
          <w:sz w:val="26"/>
          <w:szCs w:val="26"/>
        </w:rPr>
        <w:t>FORM SCG-30</w:t>
      </w:r>
      <w:r w:rsidR="00F06158" w:rsidRPr="00F3281F">
        <w:rPr>
          <w:rFonts w:ascii="Arial"/>
          <w:b/>
          <w:color w:val="0066CC"/>
          <w:spacing w:val="2"/>
          <w:sz w:val="26"/>
          <w:szCs w:val="26"/>
        </w:rPr>
        <w:t>1</w:t>
      </w:r>
      <w:r w:rsidR="0028186B" w:rsidRPr="00F3281F">
        <w:rPr>
          <w:rFonts w:ascii="Arial"/>
          <w:b/>
          <w:color w:val="0066CC"/>
          <w:spacing w:val="2"/>
          <w:sz w:val="26"/>
          <w:szCs w:val="26"/>
        </w:rPr>
        <w:t>7</w:t>
      </w:r>
    </w:p>
    <w:p w:rsidR="0028186B" w:rsidRPr="006030CA" w:rsidRDefault="0028186B" w:rsidP="0028186B">
      <w:pPr>
        <w:pStyle w:val="ListParagraph"/>
        <w:numPr>
          <w:ilvl w:val="0"/>
          <w:numId w:val="4"/>
        </w:numPr>
        <w:spacing w:line="239" w:lineRule="auto"/>
        <w:ind w:left="810" w:right="922" w:hanging="27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6030CA">
        <w:rPr>
          <w:rFonts w:ascii="Arial" w:eastAsia="Arial" w:hAnsi="Arial" w:cs="Arial"/>
          <w:sz w:val="20"/>
          <w:szCs w:val="20"/>
        </w:rPr>
        <w:t>Play Equipment is eligible for reimbursement only when part of a Major Building Project, a project type “New”, “Renovation”, “Extension”, or “Alteration”.</w:t>
      </w:r>
    </w:p>
    <w:p w:rsidR="002E1B25" w:rsidRPr="002E1B25" w:rsidRDefault="00F91A0B" w:rsidP="002E1B25">
      <w:pPr>
        <w:pStyle w:val="BodyText"/>
        <w:numPr>
          <w:ilvl w:val="0"/>
          <w:numId w:val="2"/>
        </w:numPr>
        <w:spacing w:before="20" w:after="20" w:line="234" w:lineRule="exact"/>
        <w:ind w:left="806" w:hanging="288"/>
        <w:rPr>
          <w:sz w:val="20"/>
          <w:szCs w:val="20"/>
        </w:rPr>
      </w:pPr>
      <w:r w:rsidRPr="009E0C96">
        <w:rPr>
          <w:spacing w:val="-1"/>
          <w:sz w:val="20"/>
          <w:szCs w:val="20"/>
        </w:rPr>
        <w:t>Do not</w:t>
      </w:r>
      <w:r w:rsidRPr="009E0C96">
        <w:rPr>
          <w:spacing w:val="-7"/>
          <w:sz w:val="20"/>
          <w:szCs w:val="20"/>
        </w:rPr>
        <w:t xml:space="preserve"> </w:t>
      </w:r>
      <w:r w:rsidRPr="009E0C96">
        <w:rPr>
          <w:spacing w:val="-1"/>
          <w:sz w:val="20"/>
          <w:szCs w:val="20"/>
        </w:rPr>
        <w:t>use</w:t>
      </w:r>
      <w:r w:rsidRPr="009E0C96">
        <w:rPr>
          <w:spacing w:val="-6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Not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Applicable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(N/A).</w:t>
      </w:r>
      <w:r w:rsidRPr="009E0C96">
        <w:rPr>
          <w:spacing w:val="55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Use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“None”,</w:t>
      </w:r>
      <w:r w:rsidRPr="009E0C96">
        <w:rPr>
          <w:spacing w:val="-7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“NPS”</w:t>
      </w:r>
      <w:r w:rsidRPr="009E0C96">
        <w:rPr>
          <w:spacing w:val="-9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(Not</w:t>
      </w:r>
      <w:r w:rsidRPr="009E0C96">
        <w:rPr>
          <w:spacing w:val="-12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in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Project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Scope),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3"/>
          <w:sz w:val="20"/>
          <w:szCs w:val="20"/>
        </w:rPr>
        <w:t>or</w:t>
      </w:r>
      <w:r w:rsidRPr="009E0C96">
        <w:rPr>
          <w:spacing w:val="-9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explain</w:t>
      </w:r>
      <w:r w:rsidRPr="009E0C96">
        <w:rPr>
          <w:spacing w:val="-1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condition.</w:t>
      </w:r>
    </w:p>
    <w:p w:rsidR="00C804A2" w:rsidRPr="002E1B25" w:rsidRDefault="00F91A0B" w:rsidP="002E1B25">
      <w:pPr>
        <w:pStyle w:val="BodyText"/>
        <w:numPr>
          <w:ilvl w:val="0"/>
          <w:numId w:val="2"/>
        </w:numPr>
        <w:spacing w:before="20" w:after="20" w:line="234" w:lineRule="exact"/>
        <w:ind w:left="806" w:hanging="288"/>
        <w:rPr>
          <w:sz w:val="20"/>
          <w:szCs w:val="20"/>
        </w:rPr>
      </w:pPr>
      <w:r w:rsidRPr="002E1B25">
        <w:rPr>
          <w:spacing w:val="-1"/>
          <w:sz w:val="20"/>
          <w:szCs w:val="20"/>
        </w:rPr>
        <w:t>Submit</w:t>
      </w:r>
      <w:r w:rsidRPr="002E1B25">
        <w:rPr>
          <w:spacing w:val="-2"/>
          <w:sz w:val="20"/>
          <w:szCs w:val="20"/>
        </w:rPr>
        <w:t xml:space="preserve"> </w:t>
      </w:r>
      <w:r w:rsidRPr="002E1B25">
        <w:rPr>
          <w:spacing w:val="-1"/>
          <w:sz w:val="20"/>
          <w:szCs w:val="20"/>
        </w:rPr>
        <w:t xml:space="preserve">completed </w:t>
      </w:r>
      <w:r w:rsidRPr="002E1B25">
        <w:rPr>
          <w:b/>
          <w:spacing w:val="-2"/>
          <w:sz w:val="20"/>
          <w:szCs w:val="20"/>
        </w:rPr>
        <w:t>Pre-Bid</w:t>
      </w:r>
      <w:r w:rsidRPr="002E1B25">
        <w:rPr>
          <w:b/>
          <w:spacing w:val="-1"/>
          <w:sz w:val="20"/>
          <w:szCs w:val="20"/>
        </w:rPr>
        <w:t xml:space="preserve"> Conformance</w:t>
      </w:r>
      <w:r w:rsidRPr="002E1B25">
        <w:rPr>
          <w:b/>
          <w:spacing w:val="-3"/>
          <w:sz w:val="20"/>
          <w:szCs w:val="20"/>
        </w:rPr>
        <w:t xml:space="preserve"> </w:t>
      </w:r>
      <w:r w:rsidRPr="002E1B25">
        <w:rPr>
          <w:b/>
          <w:spacing w:val="-2"/>
          <w:sz w:val="20"/>
          <w:szCs w:val="20"/>
        </w:rPr>
        <w:t>Review</w:t>
      </w:r>
      <w:r w:rsidRPr="002E1B25">
        <w:rPr>
          <w:b/>
          <w:spacing w:val="2"/>
          <w:sz w:val="20"/>
          <w:szCs w:val="20"/>
        </w:rPr>
        <w:t xml:space="preserve"> </w:t>
      </w:r>
      <w:r w:rsidRPr="002E1B25">
        <w:rPr>
          <w:b/>
          <w:spacing w:val="-1"/>
          <w:sz w:val="20"/>
          <w:szCs w:val="20"/>
        </w:rPr>
        <w:t>(PCR)</w:t>
      </w:r>
      <w:r w:rsidRPr="002E1B25">
        <w:rPr>
          <w:b/>
          <w:spacing w:val="-4"/>
          <w:sz w:val="20"/>
          <w:szCs w:val="20"/>
        </w:rPr>
        <w:t xml:space="preserve"> </w:t>
      </w:r>
      <w:r w:rsidRPr="002E1B25">
        <w:rPr>
          <w:b/>
          <w:spacing w:val="-1"/>
          <w:sz w:val="20"/>
          <w:szCs w:val="20"/>
        </w:rPr>
        <w:t>Checklist</w:t>
      </w:r>
      <w:r w:rsidRPr="002E1B25">
        <w:rPr>
          <w:b/>
          <w:spacing w:val="-2"/>
          <w:sz w:val="20"/>
          <w:szCs w:val="20"/>
        </w:rPr>
        <w:t xml:space="preserve"> </w:t>
      </w:r>
      <w:r w:rsidRPr="002E1B25">
        <w:rPr>
          <w:spacing w:val="-1"/>
          <w:sz w:val="20"/>
          <w:szCs w:val="20"/>
        </w:rPr>
        <w:t>with this</w:t>
      </w:r>
      <w:r w:rsidRPr="002E1B25">
        <w:rPr>
          <w:spacing w:val="-4"/>
          <w:sz w:val="20"/>
          <w:szCs w:val="20"/>
        </w:rPr>
        <w:t xml:space="preserve"> </w:t>
      </w:r>
      <w:r w:rsidRPr="002E1B25">
        <w:rPr>
          <w:spacing w:val="-1"/>
          <w:sz w:val="20"/>
          <w:szCs w:val="20"/>
        </w:rPr>
        <w:t>completed</w:t>
      </w:r>
      <w:r w:rsidRPr="002E1B25">
        <w:rPr>
          <w:spacing w:val="-3"/>
          <w:sz w:val="20"/>
          <w:szCs w:val="20"/>
        </w:rPr>
        <w:t xml:space="preserve"> </w:t>
      </w:r>
      <w:r w:rsidRPr="002E1B25">
        <w:rPr>
          <w:spacing w:val="-1"/>
          <w:sz w:val="20"/>
          <w:szCs w:val="20"/>
        </w:rPr>
        <w:t>form.</w:t>
      </w:r>
    </w:p>
    <w:p w:rsidR="00F91A0B" w:rsidRPr="00F91A0B" w:rsidRDefault="000221E2" w:rsidP="009C5991">
      <w:pPr>
        <w:widowControl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0" w:line="257" w:lineRule="exact"/>
        <w:ind w:left="806" w:hanging="288"/>
        <w:rPr>
          <w:rFonts w:ascii="Arial" w:hAnsi="Arial" w:cs="Arial"/>
          <w:spacing w:val="-1"/>
          <w:sz w:val="21"/>
          <w:szCs w:val="21"/>
        </w:rPr>
      </w:pPr>
      <w:r w:rsidRPr="009E0C96">
        <w:rPr>
          <w:rFonts w:ascii="Arial" w:hAnsi="Arial" w:cs="Arial"/>
          <w:sz w:val="20"/>
          <w:szCs w:val="20"/>
        </w:rPr>
        <w:t>Status column (by SCG staff)</w:t>
      </w:r>
      <w:r w:rsidR="00F91A0B" w:rsidRPr="009E0C96">
        <w:rPr>
          <w:rFonts w:ascii="Arial" w:hAnsi="Arial" w:cs="Arial"/>
          <w:sz w:val="20"/>
          <w:szCs w:val="20"/>
        </w:rPr>
        <w:t>:</w:t>
      </w:r>
      <w:r w:rsidR="00F91A0B">
        <w:rPr>
          <w:sz w:val="21"/>
          <w:szCs w:val="21"/>
        </w:rPr>
        <w:t xml:space="preserve">    </w:t>
      </w:r>
      <w:r w:rsidR="00F91A0B">
        <w:rPr>
          <w:sz w:val="21"/>
          <w:szCs w:val="21"/>
        </w:rPr>
        <w:sym w:font="Wingdings 2" w:char="F050"/>
      </w:r>
      <w:r w:rsidR="00F91A0B">
        <w:rPr>
          <w:sz w:val="21"/>
          <w:szCs w:val="21"/>
        </w:rPr>
        <w:t xml:space="preserve">   </w:t>
      </w:r>
      <w:r w:rsidR="00F91A0B" w:rsidRPr="001F20C6">
        <w:rPr>
          <w:rFonts w:ascii="Arial" w:hAnsi="Arial" w:cs="Arial"/>
          <w:sz w:val="20"/>
          <w:szCs w:val="21"/>
        </w:rPr>
        <w:t xml:space="preserve">Accepted  </w:t>
      </w:r>
      <w:r w:rsidR="00F91A0B">
        <w:rPr>
          <w:sz w:val="21"/>
          <w:szCs w:val="21"/>
        </w:rPr>
        <w:t xml:space="preserve">    </w:t>
      </w:r>
      <w:r w:rsidR="00F91A0B">
        <w:rPr>
          <w:color w:val="FF0000"/>
          <w:sz w:val="21"/>
          <w:szCs w:val="21"/>
        </w:rPr>
        <w:sym w:font="Wingdings" w:char="F0A1"/>
      </w:r>
      <w:r w:rsidR="00F91A0B">
        <w:rPr>
          <w:sz w:val="21"/>
          <w:szCs w:val="21"/>
        </w:rPr>
        <w:t xml:space="preserve"> </w:t>
      </w:r>
      <w:r w:rsidR="009E0C96">
        <w:rPr>
          <w:sz w:val="21"/>
          <w:szCs w:val="21"/>
        </w:rPr>
        <w:t xml:space="preserve"> </w:t>
      </w:r>
      <w:r w:rsidR="00F91A0B" w:rsidRPr="001F20C6">
        <w:rPr>
          <w:rFonts w:ascii="Arial" w:hAnsi="Arial" w:cs="Arial"/>
          <w:sz w:val="20"/>
          <w:szCs w:val="21"/>
        </w:rPr>
        <w:t>Open Item</w:t>
      </w:r>
    </w:p>
    <w:p w:rsidR="00C804A2" w:rsidRPr="00695452" w:rsidRDefault="00C804A2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10620" w:type="dxa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5310"/>
        <w:gridCol w:w="4410"/>
        <w:gridCol w:w="450"/>
      </w:tblGrid>
      <w:tr w:rsidR="00C804A2" w:rsidTr="00A827FE">
        <w:trPr>
          <w:trHeight w:hRule="exact" w:val="441"/>
        </w:trPr>
        <w:tc>
          <w:tcPr>
            <w:tcW w:w="10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4A2" w:rsidRDefault="00C804A2"/>
        </w:tc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804A2" w:rsidRPr="00AE13FF" w:rsidRDefault="00C804A2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7"/>
              </w:rPr>
            </w:pPr>
          </w:p>
          <w:p w:rsidR="00C804A2" w:rsidRDefault="006A648D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Status</w:t>
            </w:r>
          </w:p>
        </w:tc>
      </w:tr>
      <w:tr w:rsidR="003B10A3" w:rsidTr="00F3281F">
        <w:trPr>
          <w:trHeight w:hRule="exact" w:val="351"/>
        </w:trPr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B10A3" w:rsidRPr="00F3281F" w:rsidRDefault="003B10A3">
            <w:pPr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3281F">
              <w:rPr>
                <w:rFonts w:ascii="Arial" w:hAnsi="Arial" w:cs="Arial"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4410" w:type="dxa"/>
            <w:tcBorders>
              <w:top w:val="single" w:sz="5" w:space="0" w:color="000000"/>
              <w:left w:val="dotted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B10A3" w:rsidRDefault="003B10A3">
            <w:pPr>
              <w:pStyle w:val="TableParagraph"/>
              <w:spacing w:before="34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Notes</w:t>
            </w:r>
          </w:p>
        </w:tc>
        <w:tc>
          <w:tcPr>
            <w:tcW w:w="45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textDirection w:val="btLr"/>
          </w:tcPr>
          <w:p w:rsidR="003B10A3" w:rsidRDefault="003B10A3"/>
        </w:tc>
      </w:tr>
      <w:tr w:rsidR="003B10A3" w:rsidTr="00F3281F">
        <w:trPr>
          <w:trHeight w:val="42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53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3B10A3" w:rsidP="00FF33C2">
            <w:pPr>
              <w:pStyle w:val="TableParagraph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430BC2">
              <w:rPr>
                <w:rFonts w:ascii="Arial" w:hAnsi="Arial" w:cs="Arial"/>
                <w:sz w:val="20"/>
                <w:szCs w:val="20"/>
              </w:rPr>
              <w:t>Play equipment as part of Educational Specifications</w:t>
            </w:r>
          </w:p>
        </w:tc>
        <w:tc>
          <w:tcPr>
            <w:tcW w:w="4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val="426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AB44F5" w:rsidRDefault="003B10A3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3B10A3" w:rsidP="003B10A3">
            <w:pPr>
              <w:pStyle w:val="TableParagraph"/>
              <w:ind w:left="86" w:right="90"/>
              <w:rPr>
                <w:rFonts w:ascii="Arial" w:hAnsi="Arial"/>
                <w:spacing w:val="-1"/>
                <w:sz w:val="20"/>
                <w:szCs w:val="20"/>
              </w:rPr>
            </w:pPr>
            <w:r w:rsidRPr="00430BC2">
              <w:rPr>
                <w:rFonts w:ascii="Arial" w:hAnsi="Arial" w:cs="Arial"/>
                <w:sz w:val="20"/>
                <w:szCs w:val="20"/>
              </w:rPr>
              <w:t>Play equipment site property owned by Local Education Agency (LEA)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430BC2" w:rsidTr="00F3281F">
        <w:trPr>
          <w:trHeight w:hRule="exact" w:val="387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Pr="006A648D" w:rsidRDefault="00430BC2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97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Pr="00430BC2" w:rsidRDefault="00430BC2" w:rsidP="006A648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30BC2">
              <w:rPr>
                <w:rFonts w:ascii="Arial" w:eastAsia="Arial" w:hAnsi="Arial" w:cs="Arial"/>
                <w:sz w:val="20"/>
                <w:szCs w:val="20"/>
              </w:rPr>
              <w:t>Documentation of compliance not limited to:</w:t>
            </w: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430BC2" w:rsidRDefault="00430BC2"/>
        </w:tc>
      </w:tr>
      <w:tr w:rsidR="003B10A3" w:rsidTr="00F3281F">
        <w:trPr>
          <w:trHeight w:hRule="exact" w:val="322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spacing w:before="63"/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9C5991" w:rsidRDefault="003B10A3" w:rsidP="003B10A3">
            <w:pPr>
              <w:pStyle w:val="TableParagraph"/>
              <w:numPr>
                <w:ilvl w:val="0"/>
                <w:numId w:val="5"/>
              </w:numPr>
              <w:spacing w:before="2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>Overall site plan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 xml:space="preserve"> (drainage, accessibility)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val="597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10A3" w:rsidRPr="009C5991" w:rsidRDefault="003B10A3" w:rsidP="003B10A3">
            <w:pPr>
              <w:pStyle w:val="TableParagraph"/>
              <w:numPr>
                <w:ilvl w:val="0"/>
                <w:numId w:val="5"/>
              </w:numPr>
              <w:spacing w:before="20"/>
              <w:ind w:right="90"/>
              <w:rPr>
                <w:rFonts w:ascii="Arial" w:eastAsia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>Equipment layout plans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 xml:space="preserve"> (surfacing, use zones,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entry points and seats,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 xml:space="preserve">ramps,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stairs, ladders,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>maneuvering space, transfer systems, ADA routes)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val="563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10A3" w:rsidRPr="009C5991" w:rsidRDefault="003B10A3" w:rsidP="003B10A3">
            <w:pPr>
              <w:pStyle w:val="TableParagraph"/>
              <w:numPr>
                <w:ilvl w:val="0"/>
                <w:numId w:val="5"/>
              </w:numPr>
              <w:spacing w:before="20"/>
              <w:ind w:right="90"/>
              <w:rPr>
                <w:rFonts w:ascii="Arial"/>
                <w:spacing w:val="-2"/>
                <w:sz w:val="20"/>
              </w:rPr>
            </w:pPr>
            <w:bookmarkStart w:id="1" w:name="OLE_LINK1"/>
            <w:r w:rsidRPr="00430BC2">
              <w:rPr>
                <w:rFonts w:ascii="Arial" w:eastAsia="Arial" w:hAnsi="Arial" w:cs="Arial"/>
                <w:sz w:val="20"/>
                <w:szCs w:val="20"/>
              </w:rPr>
              <w:t>Equipment schedule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 xml:space="preserve"> (quantity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>types, ground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>elevated, ADA Table 240.2.1.2 compliant)</w:t>
            </w:r>
            <w:bookmarkEnd w:id="1"/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val="527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10A3" w:rsidRPr="009C5991" w:rsidRDefault="003B10A3" w:rsidP="003B10A3">
            <w:pPr>
              <w:pStyle w:val="TableParagraph"/>
              <w:numPr>
                <w:ilvl w:val="0"/>
                <w:numId w:val="5"/>
              </w:numPr>
              <w:spacing w:before="20"/>
              <w:ind w:right="180"/>
              <w:rPr>
                <w:rFonts w:ascii="Arial"/>
                <w:spacing w:val="-2"/>
                <w:sz w:val="20"/>
              </w:rPr>
            </w:pPr>
            <w:r w:rsidRPr="00F3281F">
              <w:rPr>
                <w:rFonts w:ascii="Arial" w:eastAsia="Arial" w:hAnsi="Arial" w:cs="Arial"/>
                <w:sz w:val="20"/>
                <w:szCs w:val="18"/>
              </w:rPr>
              <w:t>Equipment specifications (equipment product data sheets, materials, surfacing included)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2E1B25">
        <w:trPr>
          <w:trHeight w:hRule="exact" w:val="385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10A3" w:rsidRPr="009C5991" w:rsidRDefault="003B10A3" w:rsidP="003B10A3">
            <w:pPr>
              <w:pStyle w:val="TableParagraph"/>
              <w:numPr>
                <w:ilvl w:val="0"/>
                <w:numId w:val="5"/>
              </w:numPr>
              <w:spacing w:before="66"/>
              <w:ind w:right="273"/>
              <w:rPr>
                <w:rFonts w:ascii="Arial" w:eastAsia="Arial" w:hAnsi="Arial" w:cs="Arial"/>
                <w:sz w:val="20"/>
                <w:szCs w:val="20"/>
              </w:rPr>
            </w:pPr>
            <w:r w:rsidRPr="00F3281F">
              <w:rPr>
                <w:rFonts w:ascii="Arial" w:eastAsia="Arial" w:hAnsi="Arial" w:cs="Arial"/>
                <w:sz w:val="20"/>
                <w:szCs w:val="18"/>
              </w:rPr>
              <w:t xml:space="preserve">Details </w:t>
            </w:r>
            <w:r w:rsidRPr="00253D9C">
              <w:rPr>
                <w:rFonts w:ascii="Arial" w:eastAsia="Arial" w:hAnsi="Arial" w:cs="Arial"/>
                <w:sz w:val="18"/>
                <w:szCs w:val="18"/>
              </w:rPr>
              <w:t>(surfacing, footings)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val="504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spacing w:before="63"/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A76B60" w:rsidRDefault="003B10A3" w:rsidP="003B10A3">
            <w:pPr>
              <w:pStyle w:val="TableParagraph"/>
              <w:numPr>
                <w:ilvl w:val="0"/>
                <w:numId w:val="5"/>
              </w:numPr>
              <w:spacing w:before="63"/>
              <w:rPr>
                <w:rFonts w:ascii="Arial" w:eastAsia="Arial" w:hAnsi="Arial" w:cs="Arial"/>
                <w:sz w:val="20"/>
                <w:szCs w:val="20"/>
              </w:rPr>
            </w:pPr>
            <w:r w:rsidRPr="00F3281F">
              <w:rPr>
                <w:rFonts w:ascii="Arial" w:eastAsia="Arial" w:hAnsi="Arial" w:cs="Arial"/>
                <w:sz w:val="20"/>
                <w:szCs w:val="18"/>
              </w:rPr>
              <w:t xml:space="preserve">Elevations </w:t>
            </w:r>
            <w:r w:rsidRPr="00F3281F">
              <w:rPr>
                <w:rFonts w:ascii="Arial" w:eastAsia="Arial" w:hAnsi="Arial" w:cs="Arial"/>
                <w:sz w:val="18"/>
                <w:szCs w:val="18"/>
              </w:rPr>
              <w:t>(fall heights, platforms, guards, protective barriers, handrails, reach ranges)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val="338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10A3" w:rsidRPr="009C5991" w:rsidRDefault="003B10A3" w:rsidP="003B10A3">
            <w:pPr>
              <w:pStyle w:val="TableParagraph"/>
              <w:numPr>
                <w:ilvl w:val="0"/>
                <w:numId w:val="5"/>
              </w:numPr>
              <w:spacing w:before="66"/>
              <w:ind w:right="90"/>
              <w:rPr>
                <w:rFonts w:ascii="Arial"/>
                <w:spacing w:val="-2"/>
                <w:sz w:val="20"/>
              </w:rPr>
            </w:pPr>
            <w:r w:rsidRPr="00F3281F">
              <w:rPr>
                <w:rFonts w:ascii="Arial" w:hAnsi="Arial" w:cs="Arial"/>
                <w:sz w:val="20"/>
                <w:szCs w:val="18"/>
              </w:rPr>
              <w:t>General hazards and entrapment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hRule="exact" w:val="367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6A648D" w:rsidRDefault="003B10A3" w:rsidP="003B10A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3B10A3" w:rsidP="003B10A3">
            <w:pPr>
              <w:pStyle w:val="TableParagraph"/>
              <w:tabs>
                <w:tab w:val="left" w:pos="155"/>
              </w:tabs>
              <w:ind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BC2">
              <w:rPr>
                <w:rFonts w:ascii="Arial" w:hAnsi="Arial" w:cs="Arial"/>
                <w:sz w:val="20"/>
                <w:szCs w:val="20"/>
              </w:rPr>
              <w:t>Extended warra</w:t>
            </w:r>
            <w:r w:rsidR="00BB5897">
              <w:rPr>
                <w:rFonts w:ascii="Arial" w:hAnsi="Arial" w:cs="Arial"/>
                <w:sz w:val="20"/>
                <w:szCs w:val="20"/>
              </w:rPr>
              <w:t xml:space="preserve">nties or service contracts </w:t>
            </w:r>
            <w:r w:rsidR="00BB5897" w:rsidRPr="00F3281F">
              <w:rPr>
                <w:rFonts w:ascii="Arial" w:hAnsi="Arial" w:cs="Arial"/>
                <w:sz w:val="18"/>
                <w:szCs w:val="20"/>
              </w:rPr>
              <w:t>(in</w:t>
            </w:r>
            <w:r w:rsidRPr="00F3281F">
              <w:rPr>
                <w:rFonts w:ascii="Arial" w:hAnsi="Arial" w:cs="Arial"/>
                <w:sz w:val="18"/>
                <w:szCs w:val="20"/>
              </w:rPr>
              <w:t>eligible)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430BC2" w:rsidTr="00F3281F">
        <w:trPr>
          <w:trHeight w:hRule="exact" w:val="358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Pr="00AB44F5" w:rsidRDefault="00430BC2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Default="00430BC2" w:rsidP="006A648D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BC2">
              <w:rPr>
                <w:rFonts w:ascii="Arial" w:hAnsi="Arial" w:cs="Arial"/>
                <w:sz w:val="20"/>
                <w:szCs w:val="20"/>
              </w:rPr>
              <w:t>Superintendent’s letter committing to</w:t>
            </w:r>
            <w:r w:rsidR="00A827FE">
              <w:rPr>
                <w:rFonts w:ascii="Arial" w:hAnsi="Arial" w:cs="Arial"/>
                <w:sz w:val="20"/>
                <w:szCs w:val="20"/>
              </w:rPr>
              <w:t xml:space="preserve"> Safety Inspections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430BC2" w:rsidRDefault="00430BC2"/>
        </w:tc>
      </w:tr>
      <w:tr w:rsidR="003B10A3" w:rsidTr="00A827FE">
        <w:trPr>
          <w:trHeight w:hRule="exact" w:val="790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AB44F5" w:rsidRDefault="003B10A3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F3281F" w:rsidP="00A827FE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SCG-</w:t>
            </w:r>
            <w:r w:rsidR="00A827FE">
              <w:rPr>
                <w:rFonts w:ascii="Arial" w:hAnsi="Arial" w:cs="Arial"/>
                <w:sz w:val="20"/>
                <w:szCs w:val="20"/>
              </w:rPr>
              <w:t>3025</w:t>
            </w:r>
            <w:r>
              <w:rPr>
                <w:rFonts w:ascii="Arial" w:hAnsi="Arial" w:cs="Arial"/>
                <w:sz w:val="20"/>
                <w:szCs w:val="20"/>
              </w:rPr>
              <w:t>: Playground Design, Maintenance and Inspection</w:t>
            </w:r>
            <w:r w:rsidR="003B10A3" w:rsidRPr="00430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7FE">
              <w:rPr>
                <w:rFonts w:ascii="Arial" w:hAnsi="Arial" w:cs="Arial"/>
                <w:sz w:val="20"/>
                <w:szCs w:val="20"/>
              </w:rPr>
              <w:t xml:space="preserve">Certification letter for </w:t>
            </w:r>
            <w:r w:rsidR="003B10A3" w:rsidRPr="00430BC2">
              <w:rPr>
                <w:rFonts w:ascii="Arial" w:hAnsi="Arial" w:cs="Arial"/>
                <w:sz w:val="20"/>
                <w:szCs w:val="20"/>
              </w:rPr>
              <w:t>surfacing and equipment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hRule="exact" w:val="556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AB44F5" w:rsidRDefault="003B10A3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3B10A3" w:rsidP="00F3281F">
            <w:pPr>
              <w:pStyle w:val="TableParagraph"/>
              <w:tabs>
                <w:tab w:val="left" w:pos="155"/>
              </w:tabs>
              <w:ind w:left="43" w:right="187" w:hanging="43"/>
              <w:rPr>
                <w:rFonts w:ascii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 xml:space="preserve"> Local </w:t>
            </w:r>
            <w:r w:rsidRPr="002E1B25">
              <w:rPr>
                <w:rFonts w:ascii="Arial" w:eastAsia="Arial" w:hAnsi="Arial" w:cs="Arial"/>
                <w:sz w:val="20"/>
                <w:szCs w:val="20"/>
              </w:rPr>
              <w:t>ADA</w:t>
            </w:r>
            <w:r w:rsidR="00F3281F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430BC2">
              <w:rPr>
                <w:rFonts w:ascii="Arial" w:eastAsia="Arial" w:hAnsi="Arial" w:cs="Arial"/>
                <w:sz w:val="20"/>
                <w:szCs w:val="20"/>
              </w:rPr>
              <w:t>Section 504 Official’s letter confirming site plan, layout, and equipment are accessible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430BC2" w:rsidTr="00F3281F">
        <w:trPr>
          <w:trHeight w:hRule="exact" w:val="421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Pr="00AB44F5" w:rsidRDefault="00430BC2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Default="00430BC2" w:rsidP="006A648D"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3281F">
              <w:rPr>
                <w:rFonts w:ascii="Arial" w:eastAsia="Arial" w:hAnsi="Arial" w:cs="Arial"/>
                <w:sz w:val="20"/>
                <w:szCs w:val="18"/>
              </w:rPr>
              <w:t>Design Professional’s letter confirming that Specifications call for:</w:t>
            </w: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430BC2" w:rsidRDefault="00430BC2"/>
        </w:tc>
      </w:tr>
      <w:tr w:rsidR="003B10A3" w:rsidTr="00F3281F">
        <w:trPr>
          <w:trHeight w:hRule="exact" w:val="349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AB44F5" w:rsidRDefault="003B10A3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430BC2" w:rsidP="00430BC2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>IPEMA-certified play components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3B10A3" w:rsidTr="00F3281F">
        <w:trPr>
          <w:trHeight w:hRule="exact" w:val="349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AB44F5" w:rsidRDefault="003B10A3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Pr="00430BC2" w:rsidRDefault="00430BC2" w:rsidP="00430BC2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>Play equipment and play surfacing specifications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10A3" w:rsidRDefault="003B10A3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B10A3" w:rsidRDefault="003B10A3"/>
        </w:tc>
      </w:tr>
      <w:tr w:rsidR="00430BC2" w:rsidTr="00F3281F">
        <w:trPr>
          <w:trHeight w:hRule="exact" w:val="367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Pr="00AB44F5" w:rsidRDefault="00430BC2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Pr="00430BC2" w:rsidRDefault="00430BC2" w:rsidP="00430BC2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>Maintenance manual for play surfacing &amp; equipment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30BC2" w:rsidRDefault="00430BC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430BC2" w:rsidRDefault="00430BC2"/>
        </w:tc>
      </w:tr>
      <w:tr w:rsidR="00430BC2" w:rsidTr="002E1B25">
        <w:trPr>
          <w:trHeight w:hRule="exact" w:val="1204"/>
        </w:trPr>
        <w:tc>
          <w:tcPr>
            <w:tcW w:w="450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430BC2" w:rsidRPr="00AB44F5" w:rsidRDefault="00430BC2" w:rsidP="003B10A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430BC2" w:rsidRPr="00430BC2" w:rsidRDefault="00430BC2" w:rsidP="00F3281F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rPr>
                <w:rFonts w:ascii="Arial" w:hAnsi="Arial" w:cs="Arial"/>
                <w:sz w:val="20"/>
                <w:szCs w:val="20"/>
              </w:rPr>
            </w:pPr>
            <w:r w:rsidRPr="00430BC2">
              <w:rPr>
                <w:rFonts w:ascii="Arial" w:eastAsia="Arial" w:hAnsi="Arial" w:cs="Arial"/>
                <w:sz w:val="20"/>
                <w:szCs w:val="20"/>
              </w:rPr>
              <w:t xml:space="preserve">Conformance of components’ use and layout to recommendations of U.S. Consumer Product Safety Commission </w:t>
            </w:r>
            <w:r w:rsidRPr="00430BC2">
              <w:rPr>
                <w:rFonts w:ascii="Arial" w:eastAsia="Arial" w:hAnsi="Arial" w:cs="Arial"/>
                <w:b/>
                <w:sz w:val="20"/>
                <w:szCs w:val="20"/>
              </w:rPr>
              <w:t>“Public Playground Safety</w:t>
            </w:r>
            <w:r w:rsidR="00F3281F">
              <w:rPr>
                <w:rFonts w:ascii="Arial" w:eastAsia="Arial" w:hAnsi="Arial" w:cs="Arial"/>
                <w:b/>
                <w:sz w:val="20"/>
                <w:szCs w:val="20"/>
              </w:rPr>
              <w:t xml:space="preserve"> Handbook</w:t>
            </w:r>
            <w:r w:rsidRPr="00430BC2">
              <w:rPr>
                <w:rFonts w:ascii="Arial" w:eastAsia="Arial" w:hAnsi="Arial" w:cs="Arial"/>
                <w:b/>
                <w:sz w:val="20"/>
                <w:szCs w:val="20"/>
              </w:rPr>
              <w:t>”</w:t>
            </w:r>
            <w:r w:rsidRPr="00430BC2">
              <w:rPr>
                <w:rFonts w:ascii="Arial" w:eastAsia="Arial" w:hAnsi="Arial" w:cs="Arial"/>
                <w:sz w:val="20"/>
                <w:szCs w:val="20"/>
              </w:rPr>
              <w:t xml:space="preserve"> (CGS Sect</w:t>
            </w:r>
            <w:r w:rsidR="00F3281F">
              <w:rPr>
                <w:rFonts w:ascii="Arial" w:eastAsia="Arial" w:hAnsi="Arial" w:cs="Arial"/>
                <w:sz w:val="20"/>
                <w:szCs w:val="20"/>
              </w:rPr>
              <w:t>ion 21a-12a) and ASTM</w:t>
            </w:r>
            <w:r w:rsidR="002E1B25">
              <w:rPr>
                <w:rFonts w:ascii="Arial" w:eastAsia="Arial" w:hAnsi="Arial" w:cs="Arial"/>
                <w:sz w:val="20"/>
                <w:szCs w:val="20"/>
              </w:rPr>
              <w:t xml:space="preserve"> International</w:t>
            </w:r>
            <w:r w:rsidR="00F3281F">
              <w:rPr>
                <w:rFonts w:ascii="Arial" w:eastAsia="Arial" w:hAnsi="Arial" w:cs="Arial"/>
                <w:sz w:val="20"/>
                <w:szCs w:val="20"/>
              </w:rPr>
              <w:t xml:space="preserve"> standards</w:t>
            </w:r>
          </w:p>
        </w:tc>
        <w:tc>
          <w:tcPr>
            <w:tcW w:w="441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430BC2" w:rsidRDefault="00430BC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430BC2" w:rsidRDefault="00430BC2"/>
        </w:tc>
      </w:tr>
    </w:tbl>
    <w:p w:rsidR="00C804A2" w:rsidRPr="002E1B25" w:rsidRDefault="00C804A2">
      <w:pPr>
        <w:spacing w:before="7"/>
        <w:rPr>
          <w:rFonts w:ascii="Arial" w:eastAsia="Arial" w:hAnsi="Arial" w:cs="Arial"/>
          <w:sz w:val="2"/>
          <w:szCs w:val="11"/>
        </w:rPr>
      </w:pPr>
    </w:p>
    <w:sectPr w:rsidR="00C804A2" w:rsidRPr="002E1B25" w:rsidSect="00695452">
      <w:footerReference w:type="default" r:id="rId12"/>
      <w:type w:val="continuous"/>
      <w:pgSz w:w="12240" w:h="15840"/>
      <w:pgMar w:top="660" w:right="540" w:bottom="280" w:left="1120" w:header="45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1F" w:rsidRDefault="00F3281F" w:rsidP="00695452">
      <w:r>
        <w:separator/>
      </w:r>
    </w:p>
  </w:endnote>
  <w:endnote w:type="continuationSeparator" w:id="0">
    <w:p w:rsidR="00F3281F" w:rsidRDefault="00F3281F" w:rsidP="006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2" w:rsidRPr="00EE2127" w:rsidRDefault="006A648D" w:rsidP="00695452">
    <w:pPr>
      <w:spacing w:before="77"/>
      <w:ind w:left="158"/>
      <w:rPr>
        <w:rFonts w:ascii="Arial" w:eastAsia="Arial" w:hAnsi="Arial" w:cs="Arial"/>
        <w:sz w:val="12"/>
        <w:szCs w:val="14"/>
      </w:rPr>
    </w:pPr>
    <w:r w:rsidRPr="00EE2127">
      <w:rPr>
        <w:rFonts w:ascii="Arial"/>
        <w:spacing w:val="-1"/>
        <w:sz w:val="12"/>
        <w:szCs w:val="14"/>
      </w:rPr>
      <w:t>N</w:t>
    </w:r>
    <w:r w:rsidR="00695452" w:rsidRPr="00EE2127">
      <w:rPr>
        <w:rFonts w:ascii="Arial"/>
        <w:spacing w:val="-1"/>
        <w:sz w:val="12"/>
        <w:szCs w:val="14"/>
      </w:rPr>
      <w:t xml:space="preserve">: </w:t>
    </w:r>
    <w:r w:rsidRPr="00EE2127">
      <w:rPr>
        <w:rFonts w:ascii="Arial"/>
        <w:spacing w:val="-1"/>
        <w:sz w:val="12"/>
        <w:szCs w:val="14"/>
      </w:rPr>
      <w:t>Website migration</w:t>
    </w:r>
    <w:r w:rsidR="00B11DA7" w:rsidRPr="00EE2127">
      <w:rPr>
        <w:rFonts w:ascii="Arial"/>
        <w:spacing w:val="-1"/>
        <w:sz w:val="12"/>
        <w:szCs w:val="14"/>
      </w:rPr>
      <w:t>\</w:t>
    </w:r>
    <w:r w:rsidR="0027025E" w:rsidRPr="00EE2127">
      <w:rPr>
        <w:rFonts w:ascii="Arial"/>
        <w:spacing w:val="-1"/>
        <w:sz w:val="12"/>
        <w:szCs w:val="14"/>
      </w:rPr>
      <w:t>SCG-30</w:t>
    </w:r>
    <w:r w:rsidR="009C5991" w:rsidRPr="00EE2127">
      <w:rPr>
        <w:rFonts w:ascii="Arial"/>
        <w:spacing w:val="-1"/>
        <w:sz w:val="12"/>
        <w:szCs w:val="14"/>
      </w:rPr>
      <w:t>1</w:t>
    </w:r>
    <w:r w:rsidR="00EE2127" w:rsidRPr="00EE2127">
      <w:rPr>
        <w:rFonts w:ascii="Arial"/>
        <w:spacing w:val="-1"/>
        <w:sz w:val="12"/>
        <w:szCs w:val="14"/>
      </w:rPr>
      <w:t>7</w:t>
    </w:r>
    <w:r w:rsidR="0027025E" w:rsidRPr="00EE2127">
      <w:rPr>
        <w:rFonts w:ascii="Arial"/>
        <w:spacing w:val="-1"/>
        <w:sz w:val="12"/>
        <w:szCs w:val="14"/>
      </w:rPr>
      <w:t xml:space="preserve"> </w:t>
    </w:r>
    <w:r w:rsidR="00EE2127" w:rsidRPr="00EE2127">
      <w:rPr>
        <w:rFonts w:ascii="Arial"/>
        <w:spacing w:val="-1"/>
        <w:sz w:val="12"/>
        <w:szCs w:val="14"/>
      </w:rPr>
      <w:t>Play equipment</w:t>
    </w:r>
    <w:r w:rsidR="0027025E" w:rsidRPr="00EE2127">
      <w:rPr>
        <w:rFonts w:ascii="Arial"/>
        <w:spacing w:val="-1"/>
        <w:sz w:val="12"/>
        <w:szCs w:val="14"/>
      </w:rPr>
      <w:t xml:space="preserve"> </w:t>
    </w:r>
    <w:r w:rsidR="009C5991" w:rsidRPr="00EE2127">
      <w:rPr>
        <w:rFonts w:ascii="Arial"/>
        <w:spacing w:val="-1"/>
        <w:sz w:val="12"/>
        <w:szCs w:val="14"/>
      </w:rPr>
      <w:t>phase</w:t>
    </w:r>
  </w:p>
  <w:p w:rsidR="00695452" w:rsidRPr="00430BC2" w:rsidRDefault="00B11DA7" w:rsidP="00695452">
    <w:pPr>
      <w:tabs>
        <w:tab w:val="left" w:pos="8278"/>
      </w:tabs>
      <w:spacing w:before="8"/>
      <w:ind w:left="158"/>
      <w:rPr>
        <w:rFonts w:ascii="Arial" w:eastAsia="Arial" w:hAnsi="Arial" w:cs="Arial"/>
        <w:sz w:val="14"/>
        <w:szCs w:val="14"/>
      </w:rPr>
    </w:pPr>
    <w:r w:rsidRPr="00EE2127">
      <w:rPr>
        <w:rFonts w:ascii="Arial"/>
        <w:spacing w:val="-1"/>
        <w:sz w:val="12"/>
        <w:szCs w:val="14"/>
      </w:rPr>
      <w:t xml:space="preserve">FORM </w:t>
    </w:r>
    <w:r w:rsidR="00695452" w:rsidRPr="00EE2127">
      <w:rPr>
        <w:rFonts w:ascii="Arial"/>
        <w:sz w:val="12"/>
        <w:szCs w:val="14"/>
      </w:rPr>
      <w:t>SCG-30</w:t>
    </w:r>
    <w:r w:rsidR="009C5991" w:rsidRPr="00EE2127">
      <w:rPr>
        <w:rFonts w:ascii="Arial"/>
        <w:sz w:val="12"/>
        <w:szCs w:val="14"/>
      </w:rPr>
      <w:t>1</w:t>
    </w:r>
    <w:r w:rsidR="00EE2127">
      <w:rPr>
        <w:rFonts w:ascii="Arial"/>
        <w:sz w:val="12"/>
        <w:szCs w:val="14"/>
      </w:rPr>
      <w:t>7</w:t>
    </w:r>
    <w:r w:rsidR="00695452" w:rsidRPr="00EE2127">
      <w:rPr>
        <w:rFonts w:ascii="Arial"/>
        <w:sz w:val="12"/>
        <w:szCs w:val="14"/>
      </w:rPr>
      <w:t xml:space="preserve"> </w:t>
    </w:r>
    <w:r w:rsidR="00F3281F">
      <w:rPr>
        <w:rFonts w:ascii="Arial"/>
        <w:sz w:val="12"/>
        <w:szCs w:val="14"/>
      </w:rPr>
      <w:t>R</w:t>
    </w:r>
    <w:r w:rsidR="00695452" w:rsidRPr="00EE2127">
      <w:rPr>
        <w:rFonts w:ascii="Arial"/>
        <w:sz w:val="12"/>
        <w:szCs w:val="14"/>
      </w:rPr>
      <w:t xml:space="preserve">ev. </w:t>
    </w:r>
    <w:r w:rsidR="00F3281F">
      <w:rPr>
        <w:rFonts w:ascii="Arial"/>
        <w:sz w:val="12"/>
        <w:szCs w:val="14"/>
      </w:rPr>
      <w:t>5</w:t>
    </w:r>
    <w:r w:rsidR="006A648D" w:rsidRPr="00EE2127">
      <w:rPr>
        <w:rFonts w:ascii="Arial"/>
        <w:sz w:val="12"/>
        <w:szCs w:val="14"/>
      </w:rPr>
      <w:t>/</w:t>
    </w:r>
    <w:r w:rsidR="002E1B25">
      <w:rPr>
        <w:rFonts w:ascii="Arial"/>
        <w:sz w:val="12"/>
        <w:szCs w:val="14"/>
      </w:rPr>
      <w:t>30</w:t>
    </w:r>
    <w:r w:rsidR="006A648D" w:rsidRPr="00EE2127">
      <w:rPr>
        <w:rFonts w:ascii="Arial"/>
        <w:sz w:val="12"/>
        <w:szCs w:val="14"/>
      </w:rPr>
      <w:t>/</w:t>
    </w:r>
    <w:r w:rsidR="002E1B25">
      <w:rPr>
        <w:rFonts w:ascii="Arial"/>
        <w:sz w:val="12"/>
        <w:szCs w:val="14"/>
      </w:rPr>
      <w:t>1</w:t>
    </w:r>
    <w:r w:rsidR="006A648D" w:rsidRPr="00EE2127">
      <w:rPr>
        <w:rFonts w:ascii="Arial"/>
        <w:sz w:val="12"/>
        <w:szCs w:val="14"/>
      </w:rPr>
      <w:t xml:space="preserve">7 </w:t>
    </w:r>
    <w:r w:rsidRPr="00EE2127">
      <w:rPr>
        <w:rFonts w:ascii="Arial"/>
        <w:sz w:val="12"/>
        <w:szCs w:val="14"/>
      </w:rPr>
      <w:t>KD</w:t>
    </w:r>
    <w:r w:rsidR="00695452" w:rsidRPr="00430BC2">
      <w:rPr>
        <w:rFonts w:ascii="Arial"/>
        <w:sz w:val="14"/>
        <w:szCs w:val="14"/>
      </w:rPr>
      <w:tab/>
      <w:t xml:space="preserve">    </w:t>
    </w:r>
  </w:p>
  <w:p w:rsidR="00695452" w:rsidRDefault="00695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1F" w:rsidRDefault="00F3281F" w:rsidP="00695452">
      <w:r>
        <w:separator/>
      </w:r>
    </w:p>
  </w:footnote>
  <w:footnote w:type="continuationSeparator" w:id="0">
    <w:p w:rsidR="00F3281F" w:rsidRDefault="00F3281F" w:rsidP="0069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95E"/>
    <w:multiLevelType w:val="hybridMultilevel"/>
    <w:tmpl w:val="D4EE4C92"/>
    <w:lvl w:ilvl="0" w:tplc="E348F25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1"/>
        <w:szCs w:val="21"/>
      </w:rPr>
    </w:lvl>
    <w:lvl w:ilvl="1" w:tplc="C110F448">
      <w:start w:val="1"/>
      <w:numFmt w:val="bullet"/>
      <w:lvlText w:val="•"/>
      <w:lvlJc w:val="left"/>
      <w:pPr>
        <w:ind w:left="1799" w:hanging="361"/>
      </w:pPr>
    </w:lvl>
    <w:lvl w:ilvl="2" w:tplc="FA509234">
      <w:start w:val="1"/>
      <w:numFmt w:val="bullet"/>
      <w:lvlText w:val="•"/>
      <w:lvlJc w:val="left"/>
      <w:pPr>
        <w:ind w:left="2775" w:hanging="361"/>
      </w:pPr>
    </w:lvl>
    <w:lvl w:ilvl="3" w:tplc="6918353E">
      <w:start w:val="1"/>
      <w:numFmt w:val="bullet"/>
      <w:lvlText w:val="•"/>
      <w:lvlJc w:val="left"/>
      <w:pPr>
        <w:ind w:left="3750" w:hanging="361"/>
      </w:pPr>
    </w:lvl>
    <w:lvl w:ilvl="4" w:tplc="FD44CF40">
      <w:start w:val="1"/>
      <w:numFmt w:val="bullet"/>
      <w:lvlText w:val="•"/>
      <w:lvlJc w:val="left"/>
      <w:pPr>
        <w:ind w:left="4726" w:hanging="361"/>
      </w:pPr>
    </w:lvl>
    <w:lvl w:ilvl="5" w:tplc="733E6D58">
      <w:start w:val="1"/>
      <w:numFmt w:val="bullet"/>
      <w:lvlText w:val="•"/>
      <w:lvlJc w:val="left"/>
      <w:pPr>
        <w:ind w:left="5702" w:hanging="361"/>
      </w:pPr>
    </w:lvl>
    <w:lvl w:ilvl="6" w:tplc="4DDEC8E4">
      <w:start w:val="1"/>
      <w:numFmt w:val="bullet"/>
      <w:lvlText w:val="•"/>
      <w:lvlJc w:val="left"/>
      <w:pPr>
        <w:ind w:left="6677" w:hanging="361"/>
      </w:pPr>
    </w:lvl>
    <w:lvl w:ilvl="7" w:tplc="46FA3D12">
      <w:start w:val="1"/>
      <w:numFmt w:val="bullet"/>
      <w:lvlText w:val="•"/>
      <w:lvlJc w:val="left"/>
      <w:pPr>
        <w:ind w:left="7653" w:hanging="361"/>
      </w:pPr>
    </w:lvl>
    <w:lvl w:ilvl="8" w:tplc="240A0326">
      <w:start w:val="1"/>
      <w:numFmt w:val="bullet"/>
      <w:lvlText w:val="•"/>
      <w:lvlJc w:val="left"/>
      <w:pPr>
        <w:ind w:left="8628" w:hanging="361"/>
      </w:pPr>
    </w:lvl>
  </w:abstractNum>
  <w:abstractNum w:abstractNumId="1" w15:restartNumberingAfterBreak="0">
    <w:nsid w:val="10942D51"/>
    <w:multiLevelType w:val="hybridMultilevel"/>
    <w:tmpl w:val="F2C29EEE"/>
    <w:lvl w:ilvl="0" w:tplc="DA163EF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A2C3A73"/>
    <w:multiLevelType w:val="hybridMultilevel"/>
    <w:tmpl w:val="BDCE07D0"/>
    <w:lvl w:ilvl="0" w:tplc="1E260684">
      <w:start w:val="1"/>
      <w:numFmt w:val="lowerLetter"/>
      <w:lvlText w:val="%1."/>
      <w:lvlJc w:val="left"/>
      <w:pPr>
        <w:ind w:left="46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1CE41A41"/>
    <w:multiLevelType w:val="hybridMultilevel"/>
    <w:tmpl w:val="E57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2460"/>
    <w:multiLevelType w:val="hybridMultilevel"/>
    <w:tmpl w:val="4D82FC68"/>
    <w:lvl w:ilvl="0" w:tplc="38AA5488">
      <w:start w:val="1"/>
      <w:numFmt w:val="lowerLetter"/>
      <w:lvlText w:val="%1."/>
      <w:lvlJc w:val="left"/>
      <w:pPr>
        <w:ind w:left="405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534A7D"/>
    <w:multiLevelType w:val="hybridMultilevel"/>
    <w:tmpl w:val="2C44707A"/>
    <w:lvl w:ilvl="0" w:tplc="7D826E18">
      <w:start w:val="1"/>
      <w:numFmt w:val="bullet"/>
      <w:lvlText w:val=""/>
      <w:lvlJc w:val="left"/>
      <w:pPr>
        <w:ind w:left="910" w:hanging="272"/>
      </w:pPr>
      <w:rPr>
        <w:rFonts w:ascii="Symbol" w:eastAsia="Symbol" w:hAnsi="Symbol" w:hint="default"/>
        <w:sz w:val="18"/>
        <w:szCs w:val="18"/>
      </w:rPr>
    </w:lvl>
    <w:lvl w:ilvl="1" w:tplc="45FC4E6A">
      <w:start w:val="1"/>
      <w:numFmt w:val="bullet"/>
      <w:lvlText w:val="•"/>
      <w:lvlJc w:val="left"/>
      <w:pPr>
        <w:ind w:left="2231" w:hanging="272"/>
      </w:pPr>
      <w:rPr>
        <w:rFonts w:hint="default"/>
      </w:rPr>
    </w:lvl>
    <w:lvl w:ilvl="2" w:tplc="A8D0D4B0">
      <w:start w:val="1"/>
      <w:numFmt w:val="bullet"/>
      <w:lvlText w:val="•"/>
      <w:lvlJc w:val="left"/>
      <w:pPr>
        <w:ind w:left="3180" w:hanging="272"/>
      </w:pPr>
      <w:rPr>
        <w:rFonts w:hint="default"/>
      </w:rPr>
    </w:lvl>
    <w:lvl w:ilvl="3" w:tplc="E9D415BA">
      <w:start w:val="1"/>
      <w:numFmt w:val="bullet"/>
      <w:lvlText w:val="•"/>
      <w:lvlJc w:val="left"/>
      <w:pPr>
        <w:ind w:left="4128" w:hanging="272"/>
      </w:pPr>
      <w:rPr>
        <w:rFonts w:hint="default"/>
      </w:rPr>
    </w:lvl>
    <w:lvl w:ilvl="4" w:tplc="E6C484EA">
      <w:start w:val="1"/>
      <w:numFmt w:val="bullet"/>
      <w:lvlText w:val="•"/>
      <w:lvlJc w:val="left"/>
      <w:pPr>
        <w:ind w:left="5077" w:hanging="272"/>
      </w:pPr>
      <w:rPr>
        <w:rFonts w:hint="default"/>
      </w:rPr>
    </w:lvl>
    <w:lvl w:ilvl="5" w:tplc="9664DE6A">
      <w:start w:val="1"/>
      <w:numFmt w:val="bullet"/>
      <w:lvlText w:val="•"/>
      <w:lvlJc w:val="left"/>
      <w:pPr>
        <w:ind w:left="6025" w:hanging="272"/>
      </w:pPr>
      <w:rPr>
        <w:rFonts w:hint="default"/>
      </w:rPr>
    </w:lvl>
    <w:lvl w:ilvl="6" w:tplc="3572CE30">
      <w:start w:val="1"/>
      <w:numFmt w:val="bullet"/>
      <w:lvlText w:val="•"/>
      <w:lvlJc w:val="left"/>
      <w:pPr>
        <w:ind w:left="6974" w:hanging="272"/>
      </w:pPr>
      <w:rPr>
        <w:rFonts w:hint="default"/>
      </w:rPr>
    </w:lvl>
    <w:lvl w:ilvl="7" w:tplc="9F0AE830">
      <w:start w:val="1"/>
      <w:numFmt w:val="bullet"/>
      <w:lvlText w:val="•"/>
      <w:lvlJc w:val="left"/>
      <w:pPr>
        <w:ind w:left="7922" w:hanging="272"/>
      </w:pPr>
      <w:rPr>
        <w:rFonts w:hint="default"/>
      </w:rPr>
    </w:lvl>
    <w:lvl w:ilvl="8" w:tplc="00CA8D94">
      <w:start w:val="1"/>
      <w:numFmt w:val="bullet"/>
      <w:lvlText w:val="•"/>
      <w:lvlJc w:val="left"/>
      <w:pPr>
        <w:ind w:left="8871" w:hanging="272"/>
      </w:pPr>
      <w:rPr>
        <w:rFonts w:hint="default"/>
      </w:rPr>
    </w:lvl>
  </w:abstractNum>
  <w:abstractNum w:abstractNumId="6" w15:restartNumberingAfterBreak="0">
    <w:nsid w:val="74065F65"/>
    <w:multiLevelType w:val="hybridMultilevel"/>
    <w:tmpl w:val="477CE75A"/>
    <w:lvl w:ilvl="0" w:tplc="340657B4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18"/>
        <w:szCs w:val="18"/>
      </w:rPr>
    </w:lvl>
    <w:lvl w:ilvl="1" w:tplc="49DA8FBC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B3B82168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FFA4DA36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158A674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28FE0B9E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0F16145C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75B6310C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EE605EB8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F"/>
    <w:rsid w:val="00016951"/>
    <w:rsid w:val="000221E2"/>
    <w:rsid w:val="000561B3"/>
    <w:rsid w:val="00077B18"/>
    <w:rsid w:val="00085522"/>
    <w:rsid w:val="00140B60"/>
    <w:rsid w:val="0017734A"/>
    <w:rsid w:val="001F20C6"/>
    <w:rsid w:val="00205B42"/>
    <w:rsid w:val="002533F1"/>
    <w:rsid w:val="0027025E"/>
    <w:rsid w:val="0028186B"/>
    <w:rsid w:val="002E1B25"/>
    <w:rsid w:val="00380728"/>
    <w:rsid w:val="003B10A3"/>
    <w:rsid w:val="003F7001"/>
    <w:rsid w:val="00430BC2"/>
    <w:rsid w:val="00492AF1"/>
    <w:rsid w:val="00551C78"/>
    <w:rsid w:val="00552299"/>
    <w:rsid w:val="005C59A3"/>
    <w:rsid w:val="0069299B"/>
    <w:rsid w:val="00695452"/>
    <w:rsid w:val="006A648D"/>
    <w:rsid w:val="006B66B1"/>
    <w:rsid w:val="008114CE"/>
    <w:rsid w:val="009C5991"/>
    <w:rsid w:val="009E0C96"/>
    <w:rsid w:val="00A44684"/>
    <w:rsid w:val="00A76B60"/>
    <w:rsid w:val="00A827FE"/>
    <w:rsid w:val="00AC3AD6"/>
    <w:rsid w:val="00AE13FF"/>
    <w:rsid w:val="00B07FD8"/>
    <w:rsid w:val="00B11DA7"/>
    <w:rsid w:val="00B46131"/>
    <w:rsid w:val="00B86513"/>
    <w:rsid w:val="00B91EB2"/>
    <w:rsid w:val="00BB5897"/>
    <w:rsid w:val="00BF705A"/>
    <w:rsid w:val="00C804A2"/>
    <w:rsid w:val="00C83125"/>
    <w:rsid w:val="00CF7FCF"/>
    <w:rsid w:val="00D51001"/>
    <w:rsid w:val="00D918CE"/>
    <w:rsid w:val="00E15954"/>
    <w:rsid w:val="00EE2127"/>
    <w:rsid w:val="00F06158"/>
    <w:rsid w:val="00F3281F"/>
    <w:rsid w:val="00F3677A"/>
    <w:rsid w:val="00F91A0B"/>
    <w:rsid w:val="00F9620B"/>
    <w:rsid w:val="00FA564F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3F683-ABB3-4463-A700-D26E2AE8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353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95" w:hanging="27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954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52"/>
  </w:style>
  <w:style w:type="paragraph" w:styleId="Footer">
    <w:name w:val="footer"/>
    <w:basedOn w:val="Normal"/>
    <w:link w:val="Foot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52"/>
  </w:style>
  <w:style w:type="paragraph" w:styleId="NoSpacing">
    <w:name w:val="No Spacing"/>
    <w:uiPriority w:val="1"/>
    <w:qFormat/>
    <w:rsid w:val="00E15954"/>
    <w:pPr>
      <w:widowControl/>
    </w:pPr>
  </w:style>
  <w:style w:type="character" w:styleId="Hyperlink">
    <w:name w:val="Hyperlink"/>
    <w:basedOn w:val="DefaultParagraphFont"/>
    <w:uiPriority w:val="99"/>
    <w:unhideWhenUsed/>
    <w:rsid w:val="00A44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NHMAXNHNP54T-1116875371-5912</_dlc_DocId>
    <_dlc_DocIdUrl xmlns="cab01c95-1b49-42b7-a546-6473b513887b">
      <Url>http://spdas.ct.gov/webteam/_layouts/DocIdRedir.aspx?ID=NHMAXNHNP54T-1116875371-5912</Url>
      <Description>NHMAXNHNP54T-1116875371-5912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3FA10-9599-4B76-937C-85CE911751A6}"/>
</file>

<file path=customXml/itemProps2.xml><?xml version="1.0" encoding="utf-8"?>
<ds:datastoreItem xmlns:ds="http://schemas.openxmlformats.org/officeDocument/2006/customXml" ds:itemID="{CC6E7775-D75D-4F68-97D4-172826A23BE1}"/>
</file>

<file path=customXml/itemProps3.xml><?xml version="1.0" encoding="utf-8"?>
<ds:datastoreItem xmlns:ds="http://schemas.openxmlformats.org/officeDocument/2006/customXml" ds:itemID="{C68D95F4-8282-46E2-9700-CB397833089A}"/>
</file>

<file path=customXml/itemProps4.xml><?xml version="1.0" encoding="utf-8"?>
<ds:datastoreItem xmlns:ds="http://schemas.openxmlformats.org/officeDocument/2006/customXml" ds:itemID="{9CC2E33A-A205-4CBC-A703-820272BB890D}"/>
</file>

<file path=customXml/itemProps5.xml><?xml version="1.0" encoding="utf-8"?>
<ds:datastoreItem xmlns:ds="http://schemas.openxmlformats.org/officeDocument/2006/customXml" ds:itemID="{DFD20503-0159-4FDE-8F46-AEBB82DC3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SCG-3017 Play Equipment Checklist </dc:title>
  <dc:creator>Celmer, Bob</dc:creator>
  <cp:lastModifiedBy>Celmer, Bob</cp:lastModifiedBy>
  <cp:revision>3</cp:revision>
  <cp:lastPrinted>2017-05-29T17:51:00Z</cp:lastPrinted>
  <dcterms:created xsi:type="dcterms:W3CDTF">2017-06-02T16:31:00Z</dcterms:created>
  <dcterms:modified xsi:type="dcterms:W3CDTF">2017-06-02T16:32:00Z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2015-12-04T00:00:00Z</vt:filetime>
  </property>
  <property fmtid="{D5CDD505-2E9C-101B-9397-08002B2CF9AE}" pid="4" name="ContentTypeId">
    <vt:lpwstr>0x010100A14E74A407B67A4995D6DF5113811DD2</vt:lpwstr>
  </property>
  <property fmtid="{D5CDD505-2E9C-101B-9397-08002B2CF9AE}" pid="5" name="_dlc_DocIdItemGuid">
    <vt:lpwstr>e25c892e-451a-42c8-993f-92d0d057057f</vt:lpwstr>
  </property>
</Properties>
</file>