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61E" w:rsidRPr="00094D07" w:rsidRDefault="007169F9" w:rsidP="00094D07">
      <w:pPr>
        <w:tabs>
          <w:tab w:val="left" w:pos="1384"/>
        </w:tabs>
        <w:spacing w:before="5"/>
        <w:ind w:right="2791"/>
        <w:rPr>
          <w:rFonts w:ascii="Times New Roman" w:eastAsia="Times New Roman" w:hAnsi="Times New Roman" w:cs="Times New Roman"/>
          <w:sz w:val="10"/>
        </w:rPr>
      </w:pPr>
      <w:r>
        <w:rPr>
          <w:noProof/>
        </w:rPr>
        <w:drawing>
          <wp:anchor distT="0" distB="0" distL="114300" distR="114300" simplePos="0" relativeHeight="251658240" behindDoc="0" locked="0" layoutInCell="1" allowOverlap="1">
            <wp:simplePos x="461394" y="520117"/>
            <wp:positionH relativeFrom="column">
              <wp:align>left</wp:align>
            </wp:positionH>
            <wp:positionV relativeFrom="paragraph">
              <wp:align>top</wp:align>
            </wp:positionV>
            <wp:extent cx="930910" cy="922655"/>
            <wp:effectExtent l="0" t="0" r="2540" b="0"/>
            <wp:wrapSquare wrapText="bothSides"/>
            <wp:docPr id="5" name="Picture 5" descr="cid:image002.png@01D0F606.1CF5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0F606.1CF502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30910" cy="922655"/>
                    </a:xfrm>
                    <a:prstGeom prst="rect">
                      <a:avLst/>
                    </a:prstGeom>
                    <a:noFill/>
                    <a:ln>
                      <a:noFill/>
                    </a:ln>
                  </pic:spPr>
                </pic:pic>
              </a:graphicData>
            </a:graphic>
          </wp:anchor>
        </w:drawing>
      </w:r>
      <w:r w:rsidR="00094D07">
        <w:rPr>
          <w:rFonts w:ascii="Times New Roman" w:eastAsia="Times New Roman" w:hAnsi="Times New Roman" w:cs="Times New Roman"/>
        </w:rPr>
        <w:tab/>
      </w:r>
      <w:r w:rsidR="00094D07">
        <w:rPr>
          <w:rFonts w:ascii="Times New Roman" w:eastAsia="Times New Roman" w:hAnsi="Times New Roman" w:cs="Times New Roman"/>
        </w:rPr>
        <w:tab/>
      </w:r>
    </w:p>
    <w:p w:rsidR="005A561E" w:rsidRPr="00CF5CEB" w:rsidRDefault="00D40D08" w:rsidP="00184703">
      <w:pPr>
        <w:spacing w:before="5"/>
        <w:ind w:right="120"/>
        <w:jc w:val="center"/>
        <w:rPr>
          <w:rFonts w:ascii="Arial" w:eastAsia="Times New Roman" w:hAnsi="Arial" w:cs="Arial"/>
          <w:b/>
          <w:sz w:val="28"/>
          <w:szCs w:val="28"/>
        </w:rPr>
      </w:pPr>
      <w:r w:rsidRPr="00CF5CEB">
        <w:rPr>
          <w:rFonts w:ascii="Arial" w:eastAsia="Times New Roman" w:hAnsi="Arial" w:cs="Arial"/>
          <w:b/>
          <w:sz w:val="28"/>
          <w:szCs w:val="28"/>
        </w:rPr>
        <w:t>DEPARTMENT OF ADMINIS</w:t>
      </w:r>
      <w:r w:rsidR="005A561E" w:rsidRPr="00CF5CEB">
        <w:rPr>
          <w:rFonts w:ascii="Arial" w:eastAsia="Times New Roman" w:hAnsi="Arial" w:cs="Arial"/>
          <w:b/>
          <w:sz w:val="28"/>
          <w:szCs w:val="28"/>
        </w:rPr>
        <w:t>TRATIVE SERVICES</w:t>
      </w:r>
      <w:r w:rsidR="00CF5CEB">
        <w:rPr>
          <w:rFonts w:ascii="Arial" w:eastAsia="Times New Roman" w:hAnsi="Arial" w:cs="Arial"/>
          <w:b/>
          <w:sz w:val="28"/>
          <w:szCs w:val="28"/>
        </w:rPr>
        <w:t xml:space="preserve"> (DAS)</w:t>
      </w:r>
    </w:p>
    <w:p w:rsidR="005A561E" w:rsidRPr="0076658B" w:rsidRDefault="005A561E" w:rsidP="00184703">
      <w:pPr>
        <w:spacing w:before="40"/>
        <w:ind w:right="750" w:hanging="90"/>
        <w:rPr>
          <w:rFonts w:ascii="Arial" w:eastAsia="Times New Roman" w:hAnsi="Arial" w:cs="Arial"/>
          <w:b/>
          <w:sz w:val="23"/>
          <w:szCs w:val="23"/>
        </w:rPr>
      </w:pPr>
      <w:r w:rsidRPr="005A561E">
        <w:rPr>
          <w:rFonts w:ascii="Arial" w:eastAsia="Times New Roman" w:hAnsi="Arial" w:cs="Arial"/>
          <w:b/>
          <w:sz w:val="24"/>
        </w:rPr>
        <w:tab/>
        <w:t xml:space="preserve">    </w:t>
      </w:r>
      <w:r w:rsidR="00D40D08">
        <w:rPr>
          <w:rFonts w:ascii="Arial" w:eastAsia="Times New Roman" w:hAnsi="Arial" w:cs="Arial"/>
          <w:b/>
          <w:sz w:val="24"/>
        </w:rPr>
        <w:t xml:space="preserve"> </w:t>
      </w:r>
      <w:r w:rsidR="0076658B">
        <w:rPr>
          <w:rFonts w:ascii="Arial" w:eastAsia="Times New Roman" w:hAnsi="Arial" w:cs="Arial"/>
          <w:b/>
          <w:sz w:val="24"/>
        </w:rPr>
        <w:t xml:space="preserve">  </w:t>
      </w:r>
      <w:r w:rsidRPr="00184703">
        <w:rPr>
          <w:rFonts w:ascii="Arial" w:eastAsia="Times New Roman" w:hAnsi="Arial" w:cs="Arial"/>
          <w:b/>
          <w:sz w:val="24"/>
          <w:szCs w:val="23"/>
        </w:rPr>
        <w:t>Office of School Construction Grants &amp; Review</w:t>
      </w:r>
      <w:r w:rsidR="0076658B" w:rsidRPr="00184703">
        <w:rPr>
          <w:rFonts w:ascii="Arial" w:eastAsia="Times New Roman" w:hAnsi="Arial" w:cs="Arial"/>
          <w:b/>
          <w:sz w:val="24"/>
          <w:szCs w:val="23"/>
        </w:rPr>
        <w:t xml:space="preserve"> (OSCG&amp;R)</w:t>
      </w:r>
    </w:p>
    <w:p w:rsidR="00A242CD" w:rsidRPr="00184703" w:rsidRDefault="00A242CD" w:rsidP="00184703">
      <w:pPr>
        <w:spacing w:before="5"/>
        <w:ind w:right="660"/>
        <w:jc w:val="center"/>
        <w:rPr>
          <w:rFonts w:ascii="Arial" w:eastAsia="Times New Roman" w:hAnsi="Arial" w:cs="Arial"/>
          <w:sz w:val="18"/>
        </w:rPr>
      </w:pPr>
    </w:p>
    <w:p w:rsidR="00A242CD" w:rsidRPr="005A561E" w:rsidRDefault="00184703" w:rsidP="00184703">
      <w:pPr>
        <w:ind w:left="720" w:right="570" w:firstLine="540"/>
        <w:jc w:val="center"/>
        <w:rPr>
          <w:rFonts w:ascii="Arial" w:eastAsia="Times New Roman" w:hAnsi="Arial" w:cs="Arial"/>
          <w:sz w:val="28"/>
          <w:szCs w:val="28"/>
        </w:rPr>
        <w:sectPr w:rsidR="00A242CD" w:rsidRPr="005A561E" w:rsidSect="007B7409">
          <w:footerReference w:type="default" r:id="rId10"/>
          <w:type w:val="continuous"/>
          <w:pgSz w:w="12240" w:h="15840"/>
          <w:pgMar w:top="630" w:right="780" w:bottom="280" w:left="1080" w:header="576" w:footer="0" w:gutter="0"/>
          <w:cols w:space="720"/>
          <w:docGrid w:linePitch="299"/>
        </w:sectPr>
      </w:pPr>
      <w:r>
        <w:rPr>
          <w:rFonts w:ascii="Arial" w:hAnsi="Arial" w:cs="Arial"/>
          <w:b/>
          <w:sz w:val="28"/>
        </w:rPr>
        <w:t>F</w:t>
      </w:r>
      <w:r w:rsidR="0076658B" w:rsidRPr="00184703">
        <w:rPr>
          <w:rFonts w:ascii="Arial" w:hAnsi="Arial" w:cs="Arial"/>
          <w:b/>
          <w:sz w:val="28"/>
        </w:rPr>
        <w:t>LOOD MANAGEMENT CERTIFICATION NOTICE </w:t>
      </w:r>
      <w:r w:rsidR="00430B3D" w:rsidRPr="00184703">
        <w:rPr>
          <w:rFonts w:ascii="Arial" w:hAnsi="Arial" w:cs="Arial"/>
          <w:b/>
          <w:spacing w:val="-1"/>
          <w:sz w:val="36"/>
        </w:rPr>
        <w:t xml:space="preserve">    </w:t>
      </w:r>
      <w:r w:rsidR="005A561E" w:rsidRPr="00184703">
        <w:rPr>
          <w:rFonts w:ascii="Arial" w:hAnsi="Arial" w:cs="Arial"/>
          <w:b/>
          <w:spacing w:val="-1"/>
          <w:sz w:val="36"/>
        </w:rPr>
        <w:t xml:space="preserve">     </w:t>
      </w:r>
      <w:r w:rsidR="00D40D08" w:rsidRPr="00184703">
        <w:rPr>
          <w:rFonts w:ascii="Arial" w:hAnsi="Arial" w:cs="Arial"/>
          <w:b/>
          <w:spacing w:val="-1"/>
          <w:sz w:val="36"/>
        </w:rPr>
        <w:t xml:space="preserve">  </w:t>
      </w:r>
      <w:r w:rsidR="00430B3D" w:rsidRPr="00184703">
        <w:rPr>
          <w:rFonts w:ascii="Arial" w:hAnsi="Arial" w:cs="Arial"/>
          <w:b/>
          <w:spacing w:val="-1"/>
          <w:sz w:val="36"/>
        </w:rPr>
        <w:t xml:space="preserve">  </w:t>
      </w:r>
      <w:r w:rsidR="005A561E" w:rsidRPr="00184703">
        <w:rPr>
          <w:rFonts w:ascii="Arial" w:hAnsi="Arial" w:cs="Arial"/>
          <w:b/>
          <w:spacing w:val="-1"/>
          <w:sz w:val="36"/>
        </w:rPr>
        <w:t xml:space="preserve">   </w:t>
      </w:r>
    </w:p>
    <w:p w:rsidR="00A242CD" w:rsidRPr="005A561E" w:rsidRDefault="00A242CD">
      <w:pPr>
        <w:rPr>
          <w:rFonts w:ascii="Arial" w:eastAsia="Times New Roman" w:hAnsi="Arial" w:cs="Arial"/>
          <w:b/>
          <w:bCs/>
        </w:rPr>
      </w:pPr>
    </w:p>
    <w:p w:rsidR="00A83EB8" w:rsidRPr="00A83EB8" w:rsidRDefault="00183970" w:rsidP="00A83EB8">
      <w:pPr>
        <w:pStyle w:val="BodyText"/>
        <w:spacing w:before="120"/>
        <w:ind w:left="101" w:right="567" w:hanging="641"/>
        <w:jc w:val="center"/>
        <w:rPr>
          <w:rFonts w:ascii="Arial" w:hAnsi="Arial" w:cs="Arial"/>
          <w:b/>
          <w:color w:val="4F6228" w:themeColor="accent3" w:themeShade="80"/>
          <w:spacing w:val="-1"/>
          <w:sz w:val="27"/>
          <w:szCs w:val="27"/>
        </w:rPr>
      </w:pPr>
      <w:r w:rsidRPr="005A561E">
        <w:rPr>
          <w:rFonts w:ascii="Arial" w:hAnsi="Arial" w:cs="Arial"/>
        </w:rPr>
        <w:br w:type="column"/>
      </w:r>
      <w:r w:rsidR="0076658B" w:rsidRPr="00C67E13">
        <w:rPr>
          <w:rFonts w:ascii="Arial" w:hAnsi="Arial" w:cs="Arial"/>
          <w:b/>
          <w:color w:val="4F6228" w:themeColor="accent3" w:themeShade="80"/>
          <w:spacing w:val="-1"/>
          <w:sz w:val="28"/>
          <w:szCs w:val="27"/>
        </w:rPr>
        <w:t>FORM</w:t>
      </w:r>
      <w:r w:rsidR="0076658B" w:rsidRPr="00C67E13">
        <w:rPr>
          <w:rFonts w:ascii="Arial" w:hAnsi="Arial" w:cs="Arial"/>
          <w:b/>
          <w:color w:val="4F6228" w:themeColor="accent3" w:themeShade="80"/>
          <w:spacing w:val="-25"/>
          <w:sz w:val="28"/>
          <w:szCs w:val="27"/>
        </w:rPr>
        <w:t xml:space="preserve"> </w:t>
      </w:r>
      <w:r w:rsidR="0076658B" w:rsidRPr="00C67E13">
        <w:rPr>
          <w:rFonts w:ascii="Arial" w:hAnsi="Arial" w:cs="Arial"/>
          <w:b/>
          <w:color w:val="4F6228" w:themeColor="accent3" w:themeShade="80"/>
          <w:spacing w:val="-1"/>
          <w:sz w:val="28"/>
          <w:szCs w:val="27"/>
        </w:rPr>
        <w:t>SCG-5</w:t>
      </w:r>
      <w:r w:rsidR="00184703" w:rsidRPr="00C67E13">
        <w:rPr>
          <w:rFonts w:ascii="Arial" w:hAnsi="Arial" w:cs="Arial"/>
          <w:b/>
          <w:color w:val="4F6228" w:themeColor="accent3" w:themeShade="80"/>
          <w:spacing w:val="-1"/>
          <w:sz w:val="28"/>
          <w:szCs w:val="27"/>
        </w:rPr>
        <w:t>003</w:t>
      </w:r>
      <w:r w:rsidR="00A83EB8" w:rsidRPr="00C67E13">
        <w:rPr>
          <w:rFonts w:ascii="Arial" w:hAnsi="Arial" w:cs="Arial"/>
          <w:b/>
          <w:color w:val="4F6228" w:themeColor="accent3" w:themeShade="80"/>
          <w:spacing w:val="-1"/>
          <w:sz w:val="28"/>
          <w:szCs w:val="27"/>
        </w:rPr>
        <w:t xml:space="preserve"> </w:t>
      </w:r>
    </w:p>
    <w:p w:rsidR="0076658B" w:rsidRDefault="0076658B" w:rsidP="000722FC">
      <w:pPr>
        <w:pStyle w:val="BodyText"/>
        <w:ind w:left="106" w:hanging="286"/>
        <w:rPr>
          <w:rFonts w:ascii="Arial" w:hAnsi="Arial" w:cs="Arial"/>
          <w:b/>
        </w:rPr>
      </w:pPr>
    </w:p>
    <w:p w:rsidR="0076658B" w:rsidRPr="00430B3D" w:rsidRDefault="0076658B" w:rsidP="00C67E13">
      <w:pPr>
        <w:pStyle w:val="BodyText"/>
        <w:rPr>
          <w:rFonts w:ascii="Arial" w:hAnsi="Arial" w:cs="Arial"/>
          <w:b/>
        </w:rPr>
        <w:sectPr w:rsidR="0076658B" w:rsidRPr="00430B3D" w:rsidSect="000722FC">
          <w:type w:val="continuous"/>
          <w:pgSz w:w="12240" w:h="15840"/>
          <w:pgMar w:top="820" w:right="780" w:bottom="280" w:left="720" w:header="720" w:footer="720" w:gutter="0"/>
          <w:cols w:num="2" w:space="360" w:equalWidth="0">
            <w:col w:w="1312" w:space="1931"/>
            <w:col w:w="7497"/>
          </w:cols>
        </w:sectPr>
      </w:pPr>
    </w:p>
    <w:p w:rsidR="00F604FC" w:rsidRPr="00C91444" w:rsidRDefault="00F604FC" w:rsidP="00C67E13">
      <w:pPr>
        <w:pStyle w:val="BodyText"/>
        <w:tabs>
          <w:tab w:val="left" w:pos="483"/>
        </w:tabs>
        <w:spacing w:before="63" w:line="249" w:lineRule="auto"/>
        <w:ind w:left="0" w:right="102" w:firstLine="0"/>
        <w:jc w:val="both"/>
        <w:rPr>
          <w:rFonts w:ascii="Arial" w:hAnsi="Arial" w:cs="Arial"/>
          <w:sz w:val="4"/>
        </w:rPr>
      </w:pPr>
    </w:p>
    <w:p w:rsidR="00C67E13" w:rsidRDefault="00F604FC" w:rsidP="00C67E13">
      <w:pPr>
        <w:pStyle w:val="BodyText"/>
        <w:tabs>
          <w:tab w:val="left" w:pos="483"/>
        </w:tabs>
        <w:ind w:left="475" w:right="101" w:firstLine="0"/>
        <w:jc w:val="both"/>
        <w:rPr>
          <w:rFonts w:ascii="Arial" w:hAnsi="Arial" w:cs="Arial"/>
          <w:sz w:val="18"/>
          <w:szCs w:val="18"/>
        </w:rPr>
      </w:pPr>
      <w:r w:rsidRPr="00D12324">
        <w:rPr>
          <w:rFonts w:ascii="Arial" w:hAnsi="Arial" w:cs="Arial"/>
          <w:sz w:val="18"/>
          <w:szCs w:val="18"/>
        </w:rPr>
        <w:t>Date: </w:t>
      </w:r>
    </w:p>
    <w:p w:rsidR="00F604FC" w:rsidRPr="00C67E13" w:rsidRDefault="00F604FC" w:rsidP="00C67E13">
      <w:pPr>
        <w:pStyle w:val="BodyText"/>
        <w:tabs>
          <w:tab w:val="left" w:pos="483"/>
        </w:tabs>
        <w:spacing w:before="63" w:line="249" w:lineRule="auto"/>
        <w:ind w:left="482" w:right="102" w:firstLine="0"/>
        <w:jc w:val="both"/>
        <w:rPr>
          <w:rFonts w:ascii="Arial" w:hAnsi="Arial" w:cs="Arial"/>
          <w:sz w:val="18"/>
          <w:szCs w:val="18"/>
        </w:rPr>
      </w:pPr>
      <w:r w:rsidRPr="00D12324">
        <w:rPr>
          <w:rFonts w:ascii="Arial" w:hAnsi="Arial" w:cs="Arial"/>
          <w:sz w:val="18"/>
          <w:szCs w:val="18"/>
        </w:rPr>
        <w:t>  </w:t>
      </w:r>
    </w:p>
    <w:p w:rsidR="00F604FC" w:rsidRPr="00D12324" w:rsidRDefault="00007F1D" w:rsidP="00430B3D">
      <w:pPr>
        <w:pStyle w:val="BodyText"/>
        <w:tabs>
          <w:tab w:val="left" w:pos="483"/>
        </w:tabs>
        <w:ind w:left="475" w:right="101" w:firstLine="0"/>
        <w:jc w:val="both"/>
        <w:rPr>
          <w:rFonts w:ascii="Arial" w:hAnsi="Arial" w:cs="Arial"/>
          <w:sz w:val="18"/>
          <w:szCs w:val="18"/>
        </w:rPr>
      </w:pPr>
      <w:r w:rsidRPr="00D12324">
        <w:rPr>
          <w:rFonts w:ascii="Arial" w:hAnsi="Arial" w:cs="Arial"/>
          <w:sz w:val="18"/>
          <w:szCs w:val="18"/>
        </w:rPr>
        <w:t>Office of School</w:t>
      </w:r>
      <w:r w:rsidR="00F604FC" w:rsidRPr="00D12324">
        <w:rPr>
          <w:rFonts w:ascii="Arial" w:hAnsi="Arial" w:cs="Arial"/>
          <w:sz w:val="18"/>
          <w:szCs w:val="18"/>
        </w:rPr>
        <w:t> Construction </w:t>
      </w:r>
      <w:r w:rsidRPr="00D12324">
        <w:rPr>
          <w:rFonts w:ascii="Arial" w:hAnsi="Arial" w:cs="Arial"/>
          <w:sz w:val="18"/>
          <w:szCs w:val="18"/>
        </w:rPr>
        <w:t>Grants &amp; Review</w:t>
      </w:r>
      <w:r w:rsidR="00F604FC" w:rsidRPr="00D12324">
        <w:rPr>
          <w:rFonts w:ascii="Arial" w:hAnsi="Arial" w:cs="Arial"/>
          <w:sz w:val="18"/>
          <w:szCs w:val="18"/>
        </w:rPr>
        <w:t>  </w:t>
      </w:r>
    </w:p>
    <w:p w:rsidR="00F604FC" w:rsidRPr="00D12324" w:rsidRDefault="00430B3D" w:rsidP="00430B3D">
      <w:pPr>
        <w:pStyle w:val="BodyText"/>
        <w:tabs>
          <w:tab w:val="left" w:pos="483"/>
        </w:tabs>
        <w:ind w:left="475" w:right="101" w:firstLine="0"/>
        <w:jc w:val="both"/>
        <w:rPr>
          <w:rFonts w:ascii="Arial" w:hAnsi="Arial" w:cs="Arial"/>
          <w:sz w:val="18"/>
          <w:szCs w:val="18"/>
        </w:rPr>
      </w:pPr>
      <w:r w:rsidRPr="00D12324">
        <w:rPr>
          <w:rFonts w:ascii="Arial" w:hAnsi="Arial" w:cs="Arial"/>
          <w:sz w:val="18"/>
          <w:szCs w:val="18"/>
        </w:rPr>
        <w:t>450 Columbus Blvd., Suite 1</w:t>
      </w:r>
      <w:r w:rsidR="00007F1D" w:rsidRPr="00D12324">
        <w:rPr>
          <w:rFonts w:ascii="Arial" w:hAnsi="Arial" w:cs="Arial"/>
          <w:sz w:val="18"/>
          <w:szCs w:val="18"/>
        </w:rPr>
        <w:t>503</w:t>
      </w:r>
      <w:r w:rsidR="00F604FC" w:rsidRPr="00D12324">
        <w:rPr>
          <w:rFonts w:ascii="Arial" w:hAnsi="Arial" w:cs="Arial"/>
          <w:sz w:val="18"/>
          <w:szCs w:val="18"/>
        </w:rPr>
        <w:t> </w:t>
      </w:r>
    </w:p>
    <w:p w:rsidR="00F604FC" w:rsidRPr="00D12324" w:rsidRDefault="00F604FC" w:rsidP="00430B3D">
      <w:pPr>
        <w:pStyle w:val="BodyText"/>
        <w:tabs>
          <w:tab w:val="left" w:pos="483"/>
        </w:tabs>
        <w:ind w:left="475" w:right="101" w:firstLine="0"/>
        <w:jc w:val="both"/>
        <w:rPr>
          <w:rFonts w:ascii="Arial" w:hAnsi="Arial" w:cs="Arial"/>
          <w:sz w:val="18"/>
          <w:szCs w:val="18"/>
        </w:rPr>
      </w:pPr>
      <w:r w:rsidRPr="00D12324">
        <w:rPr>
          <w:rFonts w:ascii="Arial" w:hAnsi="Arial" w:cs="Arial"/>
          <w:sz w:val="18"/>
          <w:szCs w:val="18"/>
        </w:rPr>
        <w:t>Hartford, Connecticut  0610</w:t>
      </w:r>
      <w:r w:rsidR="00430B3D" w:rsidRPr="00D12324">
        <w:rPr>
          <w:rFonts w:ascii="Arial" w:hAnsi="Arial" w:cs="Arial"/>
          <w:sz w:val="18"/>
          <w:szCs w:val="18"/>
        </w:rPr>
        <w:t>3</w:t>
      </w:r>
      <w:r w:rsidRPr="00D12324">
        <w:rPr>
          <w:rFonts w:ascii="Arial" w:hAnsi="Arial" w:cs="Arial"/>
          <w:sz w:val="18"/>
          <w:szCs w:val="18"/>
        </w:rPr>
        <w:t>  </w:t>
      </w:r>
    </w:p>
    <w:p w:rsidR="00F604FC" w:rsidRPr="00526696" w:rsidRDefault="00F604FC" w:rsidP="00094D07">
      <w:pPr>
        <w:pStyle w:val="BodyText"/>
        <w:tabs>
          <w:tab w:val="left" w:pos="483"/>
        </w:tabs>
        <w:spacing w:before="63" w:line="249" w:lineRule="auto"/>
        <w:ind w:left="0" w:right="102" w:firstLine="0"/>
        <w:jc w:val="both"/>
        <w:rPr>
          <w:rFonts w:ascii="Arial" w:hAnsi="Arial" w:cs="Arial"/>
          <w:sz w:val="8"/>
          <w:szCs w:val="18"/>
        </w:rPr>
      </w:pPr>
    </w:p>
    <w:p w:rsidR="00184703" w:rsidRPr="00D12324" w:rsidRDefault="00F604FC" w:rsidP="00184703">
      <w:pPr>
        <w:pStyle w:val="BodyText"/>
        <w:tabs>
          <w:tab w:val="left" w:pos="483"/>
          <w:tab w:val="left" w:pos="1440"/>
        </w:tabs>
        <w:spacing w:before="63" w:after="120" w:line="250" w:lineRule="auto"/>
        <w:ind w:left="475" w:right="101" w:firstLine="0"/>
        <w:jc w:val="both"/>
        <w:rPr>
          <w:rFonts w:ascii="Arial" w:hAnsi="Arial" w:cs="Arial"/>
          <w:sz w:val="18"/>
          <w:szCs w:val="18"/>
        </w:rPr>
      </w:pPr>
      <w:r w:rsidRPr="00D12324">
        <w:rPr>
          <w:rFonts w:ascii="Arial" w:hAnsi="Arial" w:cs="Arial"/>
          <w:sz w:val="18"/>
          <w:szCs w:val="18"/>
        </w:rPr>
        <w:t>Subject: </w:t>
      </w:r>
      <w:r w:rsidR="00E73EC7" w:rsidRPr="00D12324">
        <w:rPr>
          <w:rFonts w:ascii="Arial" w:hAnsi="Arial" w:cs="Arial"/>
          <w:sz w:val="18"/>
          <w:szCs w:val="18"/>
        </w:rPr>
        <w:tab/>
      </w:r>
      <w:r w:rsidR="00C67E13">
        <w:rPr>
          <w:rFonts w:ascii="Arial" w:hAnsi="Arial" w:cs="Arial"/>
          <w:sz w:val="18"/>
          <w:szCs w:val="18"/>
        </w:rPr>
        <w:t>State Project No.: </w:t>
      </w:r>
    </w:p>
    <w:p w:rsidR="00094D07" w:rsidRPr="00D12324" w:rsidRDefault="00184703" w:rsidP="00184703">
      <w:pPr>
        <w:pStyle w:val="BodyText"/>
        <w:tabs>
          <w:tab w:val="left" w:pos="483"/>
          <w:tab w:val="left" w:pos="1440"/>
        </w:tabs>
        <w:spacing w:before="63" w:after="120" w:line="250" w:lineRule="auto"/>
        <w:ind w:left="475" w:right="101" w:firstLine="0"/>
        <w:jc w:val="both"/>
        <w:rPr>
          <w:rFonts w:ascii="Arial" w:hAnsi="Arial" w:cs="Arial"/>
          <w:sz w:val="18"/>
          <w:szCs w:val="18"/>
        </w:rPr>
      </w:pPr>
      <w:r w:rsidRPr="00D12324">
        <w:rPr>
          <w:rFonts w:ascii="Arial" w:hAnsi="Arial" w:cs="Arial"/>
          <w:sz w:val="18"/>
          <w:szCs w:val="18"/>
        </w:rPr>
        <w:tab/>
      </w:r>
      <w:r w:rsidRPr="00D12324">
        <w:rPr>
          <w:rFonts w:ascii="Arial" w:hAnsi="Arial" w:cs="Arial"/>
          <w:sz w:val="18"/>
          <w:szCs w:val="18"/>
        </w:rPr>
        <w:tab/>
      </w:r>
      <w:r w:rsidR="00C67E13">
        <w:rPr>
          <w:rFonts w:ascii="Arial" w:hAnsi="Arial" w:cs="Arial"/>
          <w:sz w:val="18"/>
          <w:szCs w:val="18"/>
        </w:rPr>
        <w:t xml:space="preserve">Facility Name: </w:t>
      </w:r>
      <w:r w:rsidR="00F604FC" w:rsidRPr="00D12324">
        <w:rPr>
          <w:rFonts w:ascii="Arial" w:hAnsi="Arial" w:cs="Arial"/>
          <w:sz w:val="18"/>
          <w:szCs w:val="18"/>
        </w:rPr>
        <w:t> </w:t>
      </w:r>
    </w:p>
    <w:p w:rsidR="00D12324" w:rsidRDefault="00094D07" w:rsidP="00184703">
      <w:pPr>
        <w:pStyle w:val="BodyText"/>
        <w:tabs>
          <w:tab w:val="left" w:pos="483"/>
          <w:tab w:val="left" w:pos="1440"/>
          <w:tab w:val="left" w:pos="1530"/>
        </w:tabs>
        <w:spacing w:before="63" w:after="120" w:line="250" w:lineRule="auto"/>
        <w:ind w:left="475" w:right="101" w:firstLine="0"/>
        <w:jc w:val="both"/>
        <w:rPr>
          <w:rFonts w:ascii="Arial" w:hAnsi="Arial" w:cs="Arial"/>
          <w:sz w:val="18"/>
          <w:szCs w:val="18"/>
        </w:rPr>
      </w:pPr>
      <w:r w:rsidRPr="00D12324">
        <w:rPr>
          <w:rFonts w:ascii="Arial" w:hAnsi="Arial" w:cs="Arial"/>
          <w:sz w:val="18"/>
          <w:szCs w:val="18"/>
        </w:rPr>
        <w:tab/>
      </w:r>
      <w:r w:rsidRPr="00D12324">
        <w:rPr>
          <w:rFonts w:ascii="Arial" w:hAnsi="Arial" w:cs="Arial"/>
          <w:sz w:val="18"/>
          <w:szCs w:val="18"/>
        </w:rPr>
        <w:tab/>
      </w:r>
      <w:r w:rsidR="00C67E13">
        <w:rPr>
          <w:rFonts w:ascii="Arial" w:hAnsi="Arial" w:cs="Arial"/>
          <w:sz w:val="18"/>
          <w:szCs w:val="18"/>
        </w:rPr>
        <w:t xml:space="preserve">Facility </w:t>
      </w:r>
      <w:r w:rsidR="00F604FC" w:rsidRPr="00D12324">
        <w:rPr>
          <w:rFonts w:ascii="Arial" w:hAnsi="Arial" w:cs="Arial"/>
          <w:sz w:val="18"/>
          <w:szCs w:val="18"/>
        </w:rPr>
        <w:t>Address</w:t>
      </w:r>
      <w:r w:rsidR="00C67E13">
        <w:rPr>
          <w:rFonts w:ascii="Arial" w:hAnsi="Arial" w:cs="Arial"/>
          <w:sz w:val="18"/>
          <w:szCs w:val="18"/>
        </w:rPr>
        <w:t xml:space="preserve">: </w:t>
      </w:r>
    </w:p>
    <w:p w:rsidR="0062753B" w:rsidRPr="007B7409" w:rsidRDefault="00F604FC" w:rsidP="007B7409">
      <w:pPr>
        <w:pStyle w:val="BodyText"/>
        <w:tabs>
          <w:tab w:val="left" w:pos="483"/>
          <w:tab w:val="left" w:pos="1440"/>
          <w:tab w:val="left" w:pos="1530"/>
        </w:tabs>
        <w:spacing w:before="63" w:after="120" w:line="250" w:lineRule="auto"/>
        <w:ind w:left="475" w:firstLine="0"/>
        <w:jc w:val="both"/>
        <w:rPr>
          <w:rFonts w:ascii="Arial" w:eastAsiaTheme="minorHAnsi" w:hAnsi="Arial" w:cs="Arial"/>
          <w:sz w:val="18"/>
        </w:rPr>
      </w:pPr>
      <w:r w:rsidRPr="00D12324">
        <w:rPr>
          <w:rFonts w:ascii="Arial" w:hAnsi="Arial" w:cs="Arial"/>
          <w:sz w:val="6"/>
          <w:szCs w:val="18"/>
        </w:rPr>
        <w:t> </w:t>
      </w:r>
      <w:r w:rsidRPr="00C91444">
        <w:rPr>
          <w:rFonts w:ascii="Arial" w:hAnsi="Arial" w:cs="Arial"/>
          <w:sz w:val="18"/>
        </w:rPr>
        <w:t>I/</w:t>
      </w:r>
      <w:r w:rsidR="00C67E13">
        <w:rPr>
          <w:rFonts w:ascii="Arial" w:hAnsi="Arial" w:cs="Arial"/>
          <w:sz w:val="18"/>
        </w:rPr>
        <w:t>w</w:t>
      </w:r>
      <w:r w:rsidRPr="00C91444">
        <w:rPr>
          <w:rFonts w:ascii="Arial" w:hAnsi="Arial" w:cs="Arial"/>
          <w:sz w:val="18"/>
        </w:rPr>
        <w:t>e, the undersigned, certify that I/we have reviewed the requirements of Sections 25</w:t>
      </w:r>
      <w:r w:rsidRPr="00C91444">
        <w:rPr>
          <w:rFonts w:ascii="Cambria Math" w:hAnsi="Cambria Math" w:cs="Cambria Math"/>
          <w:sz w:val="18"/>
        </w:rPr>
        <w:t>‐</w:t>
      </w:r>
      <w:r w:rsidRPr="00C91444">
        <w:rPr>
          <w:rFonts w:ascii="Arial" w:hAnsi="Arial" w:cs="Arial"/>
          <w:sz w:val="18"/>
        </w:rPr>
        <w:t>68b to 25</w:t>
      </w:r>
      <w:r w:rsidRPr="00C91444">
        <w:rPr>
          <w:rFonts w:ascii="Cambria Math" w:hAnsi="Cambria Math" w:cs="Cambria Math"/>
          <w:sz w:val="18"/>
        </w:rPr>
        <w:t>‐</w:t>
      </w:r>
      <w:r w:rsidRPr="00C91444">
        <w:rPr>
          <w:rFonts w:ascii="Arial" w:hAnsi="Arial" w:cs="Arial"/>
          <w:sz w:val="18"/>
        </w:rPr>
        <w:t>68h of the</w:t>
      </w:r>
      <w:r w:rsidR="00C67E13" w:rsidRPr="00C67E13">
        <w:rPr>
          <w:rFonts w:ascii="Arial" w:hAnsi="Arial" w:cs="Arial"/>
          <w:sz w:val="4"/>
        </w:rPr>
        <w:t xml:space="preserve"> </w:t>
      </w:r>
      <w:r w:rsidR="00C67E13">
        <w:rPr>
          <w:rFonts w:ascii="Arial" w:hAnsi="Arial" w:cs="Arial"/>
          <w:sz w:val="18"/>
        </w:rPr>
        <w:t>C</w:t>
      </w:r>
      <w:r w:rsidR="00430B3D" w:rsidRPr="00C91444">
        <w:rPr>
          <w:rFonts w:ascii="Arial" w:hAnsi="Arial" w:cs="Arial"/>
          <w:sz w:val="18"/>
        </w:rPr>
        <w:t>onnecticut</w:t>
      </w:r>
      <w:r w:rsidR="008B0D1A" w:rsidRPr="00C91444">
        <w:rPr>
          <w:rFonts w:ascii="Arial" w:hAnsi="Arial" w:cs="Arial"/>
          <w:sz w:val="18"/>
        </w:rPr>
        <w:t xml:space="preserve"> </w:t>
      </w:r>
      <w:r w:rsidR="00D860FB" w:rsidRPr="00C91444">
        <w:rPr>
          <w:rFonts w:ascii="Arial" w:eastAsiaTheme="minorHAnsi" w:hAnsi="Arial" w:cs="Arial"/>
          <w:sz w:val="18"/>
        </w:rPr>
        <w:t>General Statutes</w:t>
      </w:r>
      <w:r w:rsidR="00C91444" w:rsidRPr="00C91444">
        <w:rPr>
          <w:rFonts w:ascii="Arial" w:eastAsiaTheme="minorHAnsi" w:hAnsi="Arial" w:cs="Arial"/>
          <w:sz w:val="18"/>
        </w:rPr>
        <w:t xml:space="preserve"> </w:t>
      </w:r>
      <w:r w:rsidR="00D860FB">
        <w:rPr>
          <w:rFonts w:ascii="Arial" w:eastAsiaTheme="minorHAnsi" w:hAnsi="Arial" w:cs="Arial"/>
          <w:sz w:val="18"/>
        </w:rPr>
        <w:t>(C.G.S.)</w:t>
      </w:r>
      <w:r w:rsidR="00C91444" w:rsidRPr="00C91444">
        <w:rPr>
          <w:rFonts w:ascii="Arial" w:eastAsiaTheme="minorHAnsi" w:hAnsi="Arial" w:cs="Arial"/>
          <w:sz w:val="18"/>
        </w:rPr>
        <w:t xml:space="preserve"> </w:t>
      </w:r>
      <w:r w:rsidR="00D860FB" w:rsidRPr="00C91444">
        <w:rPr>
          <w:rFonts w:ascii="Arial" w:eastAsiaTheme="minorHAnsi" w:hAnsi="Arial" w:cs="Arial"/>
          <w:sz w:val="18"/>
        </w:rPr>
        <w:t>and applicable regulations, and have</w:t>
      </w:r>
      <w:r w:rsidR="00D860FB">
        <w:rPr>
          <w:rFonts w:ascii="Arial" w:eastAsiaTheme="minorHAnsi" w:hAnsi="Arial" w:cs="Arial"/>
          <w:sz w:val="18"/>
        </w:rPr>
        <w:t xml:space="preserve"> </w:t>
      </w:r>
      <w:r w:rsidR="00D860FB" w:rsidRPr="00C91444">
        <w:rPr>
          <w:rFonts w:ascii="Arial" w:eastAsiaTheme="minorHAnsi" w:hAnsi="Arial" w:cs="Arial"/>
          <w:sz w:val="18"/>
        </w:rPr>
        <w:t>reviewed the current Federal Emergency</w:t>
      </w:r>
      <w:r w:rsidR="00C91444" w:rsidRPr="00C91444">
        <w:rPr>
          <w:rFonts w:ascii="Arial" w:eastAsiaTheme="minorHAnsi" w:hAnsi="Arial" w:cs="Arial"/>
          <w:sz w:val="18"/>
        </w:rPr>
        <w:t xml:space="preserve"> Management Agency (FEMA) Flood Insurance Study (FIS) and Flood Insurance Rate Map (FIRM) for the subject project site.</w:t>
      </w:r>
      <w:r w:rsidR="007B7409" w:rsidRPr="007B7409">
        <w:rPr>
          <w:rFonts w:ascii="Arial" w:hAnsi="Arial" w:cs="Arial"/>
          <w:sz w:val="18"/>
        </w:rPr>
        <w:t xml:space="preserve"> </w:t>
      </w:r>
      <w:r w:rsidR="007B7409" w:rsidRPr="007B5647">
        <w:rPr>
          <w:rFonts w:ascii="Arial" w:hAnsi="Arial" w:cs="Arial"/>
          <w:sz w:val="18"/>
        </w:rPr>
        <w:t>Based on this review, the following is ap</w:t>
      </w:r>
      <w:r w:rsidR="007B7409">
        <w:rPr>
          <w:rFonts w:ascii="Arial" w:hAnsi="Arial" w:cs="Arial"/>
          <w:sz w:val="18"/>
        </w:rPr>
        <w:t>plicable to the subject project</w:t>
      </w:r>
      <w:r w:rsidR="007B7409">
        <w:rPr>
          <w:rFonts w:ascii="Arial" w:eastAsiaTheme="minorHAnsi" w:hAnsi="Arial" w:cs="Arial"/>
          <w:sz w:val="18"/>
        </w:rPr>
        <w:t>:</w:t>
      </w:r>
    </w:p>
    <w:p w:rsidR="00C67E13" w:rsidRPr="00526696" w:rsidRDefault="00C67E13" w:rsidP="00C67E13">
      <w:pPr>
        <w:pStyle w:val="BodyText"/>
        <w:tabs>
          <w:tab w:val="left" w:pos="483"/>
        </w:tabs>
        <w:spacing w:before="63" w:line="249" w:lineRule="auto"/>
        <w:ind w:left="482" w:right="270" w:firstLine="0"/>
        <w:jc w:val="both"/>
        <w:rPr>
          <w:rFonts w:ascii="Arial" w:hAnsi="Arial" w:cs="Arial"/>
          <w:sz w:val="4"/>
        </w:rPr>
      </w:pPr>
    </w:p>
    <w:p w:rsidR="0062753B" w:rsidRDefault="0062753B" w:rsidP="00521801">
      <w:pPr>
        <w:pStyle w:val="BodyText"/>
        <w:numPr>
          <w:ilvl w:val="0"/>
          <w:numId w:val="2"/>
        </w:numPr>
        <w:tabs>
          <w:tab w:val="left" w:pos="483"/>
        </w:tabs>
        <w:ind w:right="274"/>
        <w:jc w:val="both"/>
        <w:rPr>
          <w:rFonts w:ascii="Arial" w:hAnsi="Arial" w:cs="Arial"/>
          <w:sz w:val="18"/>
        </w:rPr>
      </w:pPr>
      <w:r>
        <w:rPr>
          <w:rFonts w:ascii="Arial" w:hAnsi="Arial" w:cs="Arial"/>
          <w:sz w:val="18"/>
        </w:rPr>
        <w:t xml:space="preserve">Determination if a Flood Management Certification is required </w:t>
      </w:r>
    </w:p>
    <w:p w:rsidR="0062753B" w:rsidRPr="00D40D08" w:rsidRDefault="0062753B" w:rsidP="00C67E13">
      <w:pPr>
        <w:pStyle w:val="BodyText"/>
        <w:tabs>
          <w:tab w:val="left" w:pos="483"/>
        </w:tabs>
        <w:ind w:left="475" w:right="274" w:firstLine="0"/>
        <w:jc w:val="both"/>
        <w:rPr>
          <w:rFonts w:ascii="Arial" w:hAnsi="Arial" w:cs="Arial"/>
          <w:sz w:val="10"/>
        </w:rPr>
      </w:pPr>
    </w:p>
    <w:p w:rsidR="0062753B" w:rsidRPr="00C67E13" w:rsidRDefault="00521801" w:rsidP="00C67E13">
      <w:pPr>
        <w:pStyle w:val="BodyText"/>
        <w:tabs>
          <w:tab w:val="left" w:pos="1170"/>
          <w:tab w:val="left" w:pos="1215"/>
          <w:tab w:val="left" w:pos="9720"/>
        </w:tabs>
        <w:ind w:left="993" w:right="630" w:hanging="518"/>
        <w:jc w:val="both"/>
        <w:rPr>
          <w:rFonts w:ascii="Arial" w:hAnsi="Arial" w:cs="Arial"/>
          <w:sz w:val="18"/>
        </w:rPr>
      </w:pPr>
      <w:sdt>
        <w:sdtPr>
          <w:rPr>
            <w:szCs w:val="24"/>
          </w:rPr>
          <w:id w:val="1918975185"/>
          <w14:checkbox>
            <w14:checked w14:val="0"/>
            <w14:checkedState w14:val="2612" w14:font="MS Gothic"/>
            <w14:uncheckedState w14:val="2610" w14:font="MS Gothic"/>
          </w14:checkbox>
        </w:sdtPr>
        <w:sdtEndPr/>
        <w:sdtContent>
          <w:r w:rsidR="0062753B" w:rsidRPr="00130835">
            <w:rPr>
              <w:rFonts w:ascii="MS Gothic" w:eastAsia="MS Gothic" w:hAnsi="MS Gothic" w:hint="eastAsia"/>
              <w:szCs w:val="24"/>
            </w:rPr>
            <w:t>☐</w:t>
          </w:r>
        </w:sdtContent>
      </w:sdt>
      <w:r w:rsidR="0062753B" w:rsidRPr="00130835">
        <w:rPr>
          <w:szCs w:val="24"/>
        </w:rPr>
        <w:tab/>
      </w:r>
      <w:r w:rsidR="00A6275F">
        <w:rPr>
          <w:rFonts w:ascii="Arial" w:hAnsi="Arial" w:cs="Arial"/>
          <w:sz w:val="18"/>
          <w:szCs w:val="24"/>
        </w:rPr>
        <w:t>T</w:t>
      </w:r>
      <w:r w:rsidR="00DD7F31">
        <w:rPr>
          <w:rFonts w:ascii="Arial" w:hAnsi="Arial" w:cs="Arial"/>
          <w:sz w:val="18"/>
          <w:szCs w:val="24"/>
        </w:rPr>
        <w:t>his project does not include an</w:t>
      </w:r>
      <w:r w:rsidR="00A6275F">
        <w:rPr>
          <w:rFonts w:ascii="Arial" w:hAnsi="Arial" w:cs="Arial"/>
          <w:sz w:val="18"/>
          <w:szCs w:val="24"/>
        </w:rPr>
        <w:t xml:space="preserve"> “</w:t>
      </w:r>
      <w:r w:rsidR="00DD7F31" w:rsidRPr="00DD7F31">
        <w:rPr>
          <w:rFonts w:ascii="Arial" w:hAnsi="Arial" w:cs="Arial"/>
          <w:i/>
          <w:sz w:val="18"/>
          <w:szCs w:val="24"/>
        </w:rPr>
        <w:t>activity</w:t>
      </w:r>
      <w:r w:rsidR="00A6275F">
        <w:rPr>
          <w:rFonts w:ascii="Arial" w:hAnsi="Arial" w:cs="Arial"/>
          <w:sz w:val="18"/>
          <w:szCs w:val="24"/>
        </w:rPr>
        <w:t>”</w:t>
      </w:r>
      <w:r w:rsidR="00DD7F31">
        <w:rPr>
          <w:rStyle w:val="FootnoteReference"/>
          <w:rFonts w:ascii="Arial" w:hAnsi="Arial" w:cs="Arial"/>
          <w:sz w:val="18"/>
          <w:szCs w:val="24"/>
        </w:rPr>
        <w:footnoteReference w:id="1"/>
      </w:r>
      <w:r w:rsidR="00A6275F">
        <w:rPr>
          <w:rFonts w:ascii="Arial" w:hAnsi="Arial" w:cs="Arial"/>
          <w:sz w:val="18"/>
          <w:szCs w:val="24"/>
        </w:rPr>
        <w:t xml:space="preserve"> or </w:t>
      </w:r>
      <w:r w:rsidR="00DD7F31">
        <w:rPr>
          <w:rFonts w:ascii="Arial" w:hAnsi="Arial" w:cs="Arial"/>
          <w:sz w:val="18"/>
          <w:szCs w:val="24"/>
        </w:rPr>
        <w:t>“</w:t>
      </w:r>
      <w:r w:rsidR="00DD7F31" w:rsidRPr="00DD7F31">
        <w:rPr>
          <w:rFonts w:ascii="Arial" w:hAnsi="Arial" w:cs="Arial"/>
          <w:i/>
          <w:sz w:val="18"/>
          <w:szCs w:val="24"/>
        </w:rPr>
        <w:t>critical activity</w:t>
      </w:r>
      <w:r w:rsidR="00A6275F">
        <w:rPr>
          <w:rFonts w:ascii="Arial" w:hAnsi="Arial" w:cs="Arial"/>
          <w:sz w:val="18"/>
          <w:szCs w:val="24"/>
        </w:rPr>
        <w:t>”</w:t>
      </w:r>
      <w:r w:rsidR="00DD7F31">
        <w:rPr>
          <w:rStyle w:val="FootnoteReference"/>
          <w:rFonts w:ascii="Arial" w:hAnsi="Arial" w:cs="Arial"/>
          <w:sz w:val="18"/>
          <w:szCs w:val="24"/>
        </w:rPr>
        <w:footnoteReference w:id="2"/>
      </w:r>
      <w:r w:rsidR="00A6275F">
        <w:rPr>
          <w:rFonts w:ascii="Arial" w:hAnsi="Arial" w:cs="Arial"/>
          <w:sz w:val="18"/>
          <w:szCs w:val="24"/>
        </w:rPr>
        <w:t xml:space="preserve"> as defined by CGS </w:t>
      </w:r>
      <w:r w:rsidR="00DD7F31">
        <w:rPr>
          <w:rFonts w:ascii="Arial" w:hAnsi="Arial" w:cs="Arial"/>
          <w:sz w:val="18"/>
          <w:szCs w:val="24"/>
        </w:rPr>
        <w:t>Section 25-68b and t</w:t>
      </w:r>
      <w:r w:rsidR="0062753B" w:rsidRPr="007B5647">
        <w:rPr>
          <w:rFonts w:ascii="Arial" w:hAnsi="Arial" w:cs="Arial"/>
          <w:sz w:val="18"/>
          <w:szCs w:val="24"/>
        </w:rPr>
        <w:t>heref</w:t>
      </w:r>
      <w:bookmarkStart w:id="0" w:name="_GoBack"/>
      <w:bookmarkEnd w:id="0"/>
      <w:r w:rsidR="0062753B" w:rsidRPr="007B5647">
        <w:rPr>
          <w:rFonts w:ascii="Arial" w:hAnsi="Arial" w:cs="Arial"/>
          <w:sz w:val="18"/>
          <w:szCs w:val="24"/>
        </w:rPr>
        <w:t>ore</w:t>
      </w:r>
      <w:r w:rsidR="00DD7F31">
        <w:rPr>
          <w:rFonts w:ascii="Arial" w:hAnsi="Arial" w:cs="Arial"/>
          <w:sz w:val="18"/>
          <w:szCs w:val="24"/>
        </w:rPr>
        <w:t xml:space="preserve"> a</w:t>
      </w:r>
      <w:r w:rsidR="00C67E13">
        <w:rPr>
          <w:rFonts w:ascii="Arial" w:hAnsi="Arial" w:cs="Arial"/>
          <w:sz w:val="18"/>
          <w:szCs w:val="24"/>
        </w:rPr>
        <w:t xml:space="preserve"> </w:t>
      </w:r>
      <w:r w:rsidR="0062753B" w:rsidRPr="0062753B">
        <w:rPr>
          <w:rFonts w:ascii="Arial" w:hAnsi="Arial" w:cs="Arial"/>
          <w:b/>
          <w:sz w:val="18"/>
          <w:szCs w:val="24"/>
        </w:rPr>
        <w:t xml:space="preserve">Flood Management Certification </w:t>
      </w:r>
      <w:r w:rsidR="0062753B" w:rsidRPr="0062753B">
        <w:rPr>
          <w:rFonts w:ascii="Arial" w:hAnsi="Arial" w:cs="Arial"/>
          <w:b/>
          <w:sz w:val="18"/>
          <w:szCs w:val="24"/>
          <w:u w:val="single"/>
        </w:rPr>
        <w:t>is not</w:t>
      </w:r>
      <w:r w:rsidR="0062753B" w:rsidRPr="0062753B">
        <w:rPr>
          <w:rFonts w:ascii="Arial" w:hAnsi="Arial" w:cs="Arial"/>
          <w:b/>
          <w:sz w:val="18"/>
          <w:szCs w:val="24"/>
        </w:rPr>
        <w:t xml:space="preserve"> required</w:t>
      </w:r>
      <w:r w:rsidR="0062753B" w:rsidRPr="007B5647">
        <w:rPr>
          <w:rFonts w:ascii="Arial" w:hAnsi="Arial" w:cs="Arial"/>
          <w:sz w:val="18"/>
          <w:szCs w:val="24"/>
        </w:rPr>
        <w:t xml:space="preserve"> for the subject project</w:t>
      </w:r>
      <w:r w:rsidR="00C67E13">
        <w:rPr>
          <w:rFonts w:ascii="Arial" w:hAnsi="Arial" w:cs="Arial"/>
          <w:sz w:val="18"/>
          <w:szCs w:val="24"/>
        </w:rPr>
        <w:t>,</w:t>
      </w:r>
      <w:r w:rsidR="0062753B" w:rsidRPr="007B5647">
        <w:rPr>
          <w:rFonts w:ascii="Arial" w:hAnsi="Arial" w:cs="Arial"/>
          <w:sz w:val="18"/>
          <w:szCs w:val="24"/>
        </w:rPr>
        <w:t xml:space="preserve"> and no Flood Management Certification application will be prepared.</w:t>
      </w:r>
    </w:p>
    <w:p w:rsidR="0062753B" w:rsidRPr="00C67E13" w:rsidRDefault="0062753B" w:rsidP="00C67E13">
      <w:pPr>
        <w:pStyle w:val="BodyText"/>
        <w:tabs>
          <w:tab w:val="left" w:pos="483"/>
        </w:tabs>
        <w:spacing w:before="63" w:line="249" w:lineRule="auto"/>
        <w:ind w:left="482" w:right="270" w:firstLine="0"/>
        <w:jc w:val="both"/>
        <w:rPr>
          <w:rFonts w:ascii="Arial" w:hAnsi="Arial" w:cs="Arial"/>
          <w:b/>
          <w:sz w:val="18"/>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7667E">
        <w:rPr>
          <w:rFonts w:ascii="Arial" w:hAnsi="Arial" w:cs="Arial"/>
          <w:sz w:val="20"/>
        </w:rPr>
        <w:t xml:space="preserve">             </w:t>
      </w:r>
      <w:r>
        <w:rPr>
          <w:rFonts w:ascii="Arial" w:hAnsi="Arial" w:cs="Arial"/>
          <w:sz w:val="20"/>
        </w:rPr>
        <w:tab/>
      </w:r>
      <w:r w:rsidR="00C67E13" w:rsidRPr="00521801">
        <w:rPr>
          <w:rFonts w:ascii="Arial" w:hAnsi="Arial" w:cs="Arial"/>
          <w:b/>
          <w:sz w:val="16"/>
          <w:u w:val="single"/>
        </w:rPr>
        <w:t>OR</w:t>
      </w:r>
    </w:p>
    <w:p w:rsidR="0062753B" w:rsidRPr="00E73EC7" w:rsidRDefault="00521801" w:rsidP="007B7409">
      <w:pPr>
        <w:pStyle w:val="BodyText"/>
        <w:tabs>
          <w:tab w:val="left" w:pos="990"/>
          <w:tab w:val="left" w:pos="9720"/>
        </w:tabs>
        <w:ind w:left="993" w:right="634" w:hanging="518"/>
        <w:jc w:val="both"/>
        <w:rPr>
          <w:rFonts w:ascii="Arial" w:hAnsi="Arial" w:cs="Arial"/>
          <w:sz w:val="18"/>
          <w:szCs w:val="24"/>
        </w:rPr>
      </w:pPr>
      <w:sdt>
        <w:sdtPr>
          <w:rPr>
            <w:szCs w:val="24"/>
          </w:rPr>
          <w:id w:val="1445738735"/>
          <w14:checkbox>
            <w14:checked w14:val="0"/>
            <w14:checkedState w14:val="2612" w14:font="MS Gothic"/>
            <w14:uncheckedState w14:val="2610" w14:font="MS Gothic"/>
          </w14:checkbox>
        </w:sdtPr>
        <w:sdtEndPr/>
        <w:sdtContent>
          <w:r w:rsidR="00277167">
            <w:rPr>
              <w:rFonts w:ascii="MS Gothic" w:eastAsia="MS Gothic" w:hAnsi="MS Gothic" w:hint="eastAsia"/>
              <w:szCs w:val="24"/>
            </w:rPr>
            <w:t>☐</w:t>
          </w:r>
        </w:sdtContent>
      </w:sdt>
      <w:r w:rsidR="0062753B">
        <w:rPr>
          <w:sz w:val="24"/>
          <w:szCs w:val="24"/>
        </w:rPr>
        <w:tab/>
      </w:r>
      <w:r w:rsidR="00C67E13">
        <w:rPr>
          <w:rFonts w:ascii="Arial" w:hAnsi="Arial" w:cs="Arial"/>
          <w:sz w:val="18"/>
          <w:szCs w:val="24"/>
        </w:rPr>
        <w:t>This project</w:t>
      </w:r>
      <w:r w:rsidR="00DD7F31">
        <w:rPr>
          <w:rFonts w:ascii="Arial" w:hAnsi="Arial" w:cs="Arial"/>
          <w:sz w:val="18"/>
          <w:szCs w:val="24"/>
        </w:rPr>
        <w:t xml:space="preserve"> include</w:t>
      </w:r>
      <w:r w:rsidR="009219EC">
        <w:rPr>
          <w:rFonts w:ascii="Arial" w:hAnsi="Arial" w:cs="Arial"/>
          <w:sz w:val="18"/>
          <w:szCs w:val="24"/>
        </w:rPr>
        <w:t>s</w:t>
      </w:r>
      <w:r w:rsidR="00DD7F31">
        <w:rPr>
          <w:rFonts w:ascii="Arial" w:hAnsi="Arial" w:cs="Arial"/>
          <w:sz w:val="18"/>
          <w:szCs w:val="24"/>
        </w:rPr>
        <w:t xml:space="preserve"> an “</w:t>
      </w:r>
      <w:r w:rsidR="00DD7F31">
        <w:rPr>
          <w:rFonts w:ascii="Arial" w:hAnsi="Arial" w:cs="Arial"/>
          <w:i/>
          <w:sz w:val="18"/>
          <w:szCs w:val="24"/>
        </w:rPr>
        <w:t>activity</w:t>
      </w:r>
      <w:r w:rsidR="00DD7F31">
        <w:rPr>
          <w:rFonts w:ascii="Arial" w:hAnsi="Arial" w:cs="Arial"/>
          <w:sz w:val="18"/>
          <w:szCs w:val="24"/>
        </w:rPr>
        <w:t>”</w:t>
      </w:r>
      <w:r w:rsidR="00DD7F31" w:rsidRPr="00407A9F">
        <w:rPr>
          <w:rFonts w:ascii="Arial" w:hAnsi="Arial" w:cs="Arial"/>
          <w:sz w:val="18"/>
          <w:szCs w:val="24"/>
          <w:vertAlign w:val="superscript"/>
        </w:rPr>
        <w:t>1</w:t>
      </w:r>
      <w:r w:rsidR="00DD7F31">
        <w:rPr>
          <w:rFonts w:ascii="Arial" w:hAnsi="Arial" w:cs="Arial"/>
          <w:sz w:val="18"/>
          <w:szCs w:val="24"/>
        </w:rPr>
        <w:t xml:space="preserve"> or “</w:t>
      </w:r>
      <w:r w:rsidR="00DD7F31">
        <w:rPr>
          <w:rFonts w:ascii="Arial" w:hAnsi="Arial" w:cs="Arial"/>
          <w:i/>
          <w:sz w:val="18"/>
          <w:szCs w:val="24"/>
        </w:rPr>
        <w:t>critical activity</w:t>
      </w:r>
      <w:r w:rsidR="00DD7F31">
        <w:rPr>
          <w:rFonts w:ascii="Arial" w:hAnsi="Arial" w:cs="Arial"/>
          <w:sz w:val="18"/>
          <w:szCs w:val="24"/>
        </w:rPr>
        <w:t>”</w:t>
      </w:r>
      <w:r w:rsidR="00DD7F31" w:rsidRPr="00407A9F">
        <w:rPr>
          <w:rFonts w:ascii="Arial" w:hAnsi="Arial" w:cs="Arial"/>
          <w:sz w:val="18"/>
          <w:szCs w:val="24"/>
          <w:vertAlign w:val="superscript"/>
        </w:rPr>
        <w:t>2</w:t>
      </w:r>
      <w:r w:rsidR="00DD7F31">
        <w:rPr>
          <w:rFonts w:ascii="Arial" w:hAnsi="Arial" w:cs="Arial"/>
          <w:sz w:val="18"/>
          <w:szCs w:val="24"/>
        </w:rPr>
        <w:t xml:space="preserve"> as defined by CGS Section 25-68b and</w:t>
      </w:r>
      <w:r w:rsidR="00DD7F31" w:rsidRPr="00E73EC7">
        <w:rPr>
          <w:rFonts w:ascii="Arial" w:hAnsi="Arial" w:cs="Arial"/>
          <w:sz w:val="18"/>
          <w:szCs w:val="24"/>
        </w:rPr>
        <w:t xml:space="preserve"> </w:t>
      </w:r>
      <w:r w:rsidR="00DD7F31">
        <w:rPr>
          <w:rFonts w:ascii="Arial" w:hAnsi="Arial" w:cs="Arial"/>
          <w:sz w:val="18"/>
          <w:szCs w:val="24"/>
        </w:rPr>
        <w:t>t</w:t>
      </w:r>
      <w:r w:rsidR="0062753B" w:rsidRPr="00E73EC7">
        <w:rPr>
          <w:rFonts w:ascii="Arial" w:hAnsi="Arial" w:cs="Arial"/>
          <w:sz w:val="18"/>
          <w:szCs w:val="24"/>
        </w:rPr>
        <w:t>herefore</w:t>
      </w:r>
      <w:r w:rsidR="00DD7F31">
        <w:rPr>
          <w:rFonts w:ascii="Arial" w:hAnsi="Arial" w:cs="Arial"/>
          <w:sz w:val="18"/>
          <w:szCs w:val="24"/>
        </w:rPr>
        <w:t xml:space="preserve"> a</w:t>
      </w:r>
      <w:r w:rsidR="00095991">
        <w:rPr>
          <w:rFonts w:ascii="Arial" w:hAnsi="Arial" w:cs="Arial"/>
          <w:sz w:val="18"/>
          <w:szCs w:val="24"/>
        </w:rPr>
        <w:t xml:space="preserve"> </w:t>
      </w:r>
      <w:r w:rsidR="0062753B" w:rsidRPr="0062753B">
        <w:rPr>
          <w:rFonts w:ascii="Arial" w:hAnsi="Arial" w:cs="Arial"/>
          <w:b/>
          <w:sz w:val="18"/>
          <w:szCs w:val="24"/>
        </w:rPr>
        <w:t>Flood Management Certification</w:t>
      </w:r>
      <w:r w:rsidR="0062753B" w:rsidRPr="00E73EC7">
        <w:rPr>
          <w:rFonts w:ascii="Arial" w:hAnsi="Arial" w:cs="Arial"/>
          <w:sz w:val="18"/>
          <w:szCs w:val="24"/>
        </w:rPr>
        <w:t xml:space="preserve"> </w:t>
      </w:r>
      <w:r w:rsidR="0062753B" w:rsidRPr="0062753B">
        <w:rPr>
          <w:rFonts w:ascii="Arial" w:hAnsi="Arial" w:cs="Arial"/>
          <w:b/>
          <w:sz w:val="18"/>
          <w:szCs w:val="24"/>
          <w:u w:val="single"/>
        </w:rPr>
        <w:t>is</w:t>
      </w:r>
      <w:r w:rsidR="0062753B" w:rsidRPr="0062753B">
        <w:rPr>
          <w:rFonts w:ascii="Arial" w:hAnsi="Arial" w:cs="Arial"/>
          <w:b/>
          <w:sz w:val="18"/>
          <w:szCs w:val="24"/>
        </w:rPr>
        <w:t xml:space="preserve"> required</w:t>
      </w:r>
      <w:r w:rsidR="0062753B" w:rsidRPr="00E73EC7">
        <w:rPr>
          <w:rFonts w:ascii="Arial" w:hAnsi="Arial" w:cs="Arial"/>
          <w:sz w:val="18"/>
          <w:szCs w:val="24"/>
        </w:rPr>
        <w:t xml:space="preserve"> for the above noted project.  </w:t>
      </w:r>
      <w:r>
        <w:rPr>
          <w:rFonts w:ascii="Arial" w:hAnsi="Arial" w:cs="Arial"/>
          <w:sz w:val="18"/>
          <w:szCs w:val="24"/>
        </w:rPr>
        <w:t>The design team for State of Connecticut Technical High School projects</w:t>
      </w:r>
      <w:r w:rsidR="0062753B">
        <w:rPr>
          <w:rFonts w:ascii="Arial" w:hAnsi="Arial" w:cs="Arial"/>
          <w:sz w:val="18"/>
          <w:szCs w:val="24"/>
        </w:rPr>
        <w:t xml:space="preserve"> will coordinate with DCS Environmental </w:t>
      </w:r>
      <w:r>
        <w:rPr>
          <w:rFonts w:ascii="Arial" w:hAnsi="Arial" w:cs="Arial"/>
          <w:sz w:val="18"/>
          <w:szCs w:val="24"/>
        </w:rPr>
        <w:t>P</w:t>
      </w:r>
      <w:r w:rsidR="0062753B">
        <w:rPr>
          <w:rFonts w:ascii="Arial" w:hAnsi="Arial" w:cs="Arial"/>
          <w:sz w:val="18"/>
          <w:szCs w:val="24"/>
        </w:rPr>
        <w:t xml:space="preserve">lanning for this approval.  Furthermore, the grant recipient is hereby informed and acknowledges that it may be subject to </w:t>
      </w:r>
      <w:r w:rsidR="0062753B" w:rsidRPr="0062753B">
        <w:rPr>
          <w:rFonts w:ascii="Arial" w:hAnsi="Arial" w:cs="Arial"/>
          <w:sz w:val="18"/>
          <w:szCs w:val="24"/>
        </w:rPr>
        <w:t>increased flood insurance</w:t>
      </w:r>
      <w:r w:rsidR="0062753B">
        <w:rPr>
          <w:rFonts w:ascii="Arial" w:hAnsi="Arial" w:cs="Arial"/>
          <w:sz w:val="18"/>
          <w:szCs w:val="24"/>
        </w:rPr>
        <w:t xml:space="preserve"> premiums as a result of the activity or critical activity.</w:t>
      </w:r>
    </w:p>
    <w:p w:rsidR="00407A9F" w:rsidRPr="00526696" w:rsidRDefault="00407A9F" w:rsidP="0080228F">
      <w:pPr>
        <w:pStyle w:val="BodyText"/>
        <w:tabs>
          <w:tab w:val="left" w:pos="483"/>
        </w:tabs>
        <w:spacing w:before="63" w:line="249" w:lineRule="auto"/>
        <w:ind w:left="482" w:right="270" w:hanging="392"/>
        <w:jc w:val="both"/>
        <w:rPr>
          <w:rFonts w:ascii="Arial" w:hAnsi="Arial" w:cs="Arial"/>
          <w:sz w:val="8"/>
        </w:rPr>
      </w:pPr>
    </w:p>
    <w:p w:rsidR="0062753B" w:rsidRDefault="00407A9F" w:rsidP="00521801">
      <w:pPr>
        <w:pStyle w:val="BodyText"/>
        <w:numPr>
          <w:ilvl w:val="0"/>
          <w:numId w:val="2"/>
        </w:numPr>
        <w:tabs>
          <w:tab w:val="left" w:pos="483"/>
        </w:tabs>
        <w:spacing w:before="63" w:after="140" w:line="250" w:lineRule="auto"/>
        <w:ind w:right="274"/>
        <w:jc w:val="both"/>
        <w:rPr>
          <w:rFonts w:ascii="Arial" w:hAnsi="Arial" w:cs="Arial"/>
          <w:sz w:val="18"/>
        </w:rPr>
      </w:pPr>
      <w:r>
        <w:rPr>
          <w:rFonts w:ascii="Arial" w:hAnsi="Arial" w:cs="Arial"/>
          <w:sz w:val="18"/>
        </w:rPr>
        <w:t xml:space="preserve">If a Flood Management </w:t>
      </w:r>
      <w:r w:rsidR="007B4D13">
        <w:rPr>
          <w:rFonts w:ascii="Arial" w:hAnsi="Arial" w:cs="Arial"/>
          <w:sz w:val="18"/>
        </w:rPr>
        <w:t>Certification</w:t>
      </w:r>
      <w:r>
        <w:rPr>
          <w:rFonts w:ascii="Arial" w:hAnsi="Arial" w:cs="Arial"/>
          <w:sz w:val="18"/>
        </w:rPr>
        <w:t xml:space="preserve"> is required please fill out below</w:t>
      </w:r>
      <w:r w:rsidR="007B7409">
        <w:rPr>
          <w:rFonts w:ascii="Arial" w:hAnsi="Arial" w:cs="Arial"/>
          <w:sz w:val="18"/>
        </w:rPr>
        <w:t xml:space="preserve"> </w:t>
      </w:r>
      <w:r w:rsidR="007B7409" w:rsidRPr="007B5647">
        <w:rPr>
          <w:rFonts w:ascii="Arial" w:hAnsi="Arial" w:cs="Arial"/>
          <w:sz w:val="18"/>
        </w:rPr>
        <w:t>(check</w:t>
      </w:r>
      <w:r w:rsidR="007B7409">
        <w:rPr>
          <w:rFonts w:ascii="Arial" w:hAnsi="Arial" w:cs="Arial"/>
          <w:sz w:val="18"/>
        </w:rPr>
        <w:t xml:space="preserve"> either yes or no for each question):</w:t>
      </w:r>
    </w:p>
    <w:p w:rsidR="0080228F" w:rsidRPr="007B5647" w:rsidRDefault="00526696" w:rsidP="0080228F">
      <w:pPr>
        <w:pStyle w:val="BodyText"/>
        <w:tabs>
          <w:tab w:val="left" w:pos="483"/>
        </w:tabs>
        <w:spacing w:before="63" w:line="249" w:lineRule="auto"/>
        <w:ind w:left="482" w:right="270" w:hanging="392"/>
        <w:jc w:val="both"/>
        <w:rPr>
          <w:rFonts w:ascii="Arial" w:hAnsi="Arial" w:cs="Arial"/>
          <w:sz w:val="18"/>
        </w:rPr>
      </w:pPr>
      <w:r>
        <w:rPr>
          <w:rFonts w:ascii="Arial" w:hAnsi="Arial" w:cs="Arial"/>
          <w:sz w:val="18"/>
        </w:rPr>
        <w:t xml:space="preserve"> </w:t>
      </w:r>
      <w:r w:rsidR="0080228F" w:rsidRPr="00521801">
        <w:rPr>
          <w:rFonts w:ascii="Arial" w:hAnsi="Arial" w:cs="Arial"/>
          <w:sz w:val="16"/>
        </w:rPr>
        <w:t xml:space="preserve">YES  </w:t>
      </w:r>
      <w:r w:rsidR="0080228F" w:rsidRPr="00521801">
        <w:rPr>
          <w:rFonts w:ascii="Arial" w:hAnsi="Arial" w:cs="Arial"/>
          <w:sz w:val="12"/>
        </w:rPr>
        <w:t xml:space="preserve">  </w:t>
      </w:r>
      <w:r w:rsidR="0080228F" w:rsidRPr="00521801">
        <w:rPr>
          <w:rFonts w:ascii="Arial" w:hAnsi="Arial" w:cs="Arial"/>
          <w:sz w:val="16"/>
        </w:rPr>
        <w:t xml:space="preserve"> NO</w:t>
      </w:r>
    </w:p>
    <w:p w:rsidR="007B5647" w:rsidRPr="00D12324" w:rsidRDefault="007B5647" w:rsidP="00D860FB">
      <w:pPr>
        <w:pStyle w:val="BodyText"/>
        <w:tabs>
          <w:tab w:val="left" w:pos="483"/>
        </w:tabs>
        <w:spacing w:before="63" w:line="249" w:lineRule="auto"/>
        <w:ind w:left="482" w:right="270" w:firstLine="0"/>
        <w:jc w:val="both"/>
        <w:rPr>
          <w:rFonts w:ascii="Arial" w:hAnsi="Arial" w:cs="Arial"/>
          <w:sz w:val="8"/>
        </w:rPr>
      </w:pPr>
    </w:p>
    <w:p w:rsidR="008B0D1A" w:rsidRPr="00D40D08" w:rsidRDefault="00521801" w:rsidP="00526696">
      <w:pPr>
        <w:pStyle w:val="BodyText"/>
        <w:tabs>
          <w:tab w:val="left" w:pos="720"/>
          <w:tab w:val="left" w:pos="1440"/>
          <w:tab w:val="left" w:pos="9720"/>
        </w:tabs>
        <w:ind w:left="1350" w:right="630" w:hanging="1170"/>
        <w:jc w:val="both"/>
        <w:rPr>
          <w:rFonts w:ascii="Arial" w:hAnsi="Arial" w:cs="Arial"/>
          <w:sz w:val="18"/>
        </w:rPr>
      </w:pPr>
      <w:sdt>
        <w:sdtPr>
          <w:rPr>
            <w:szCs w:val="24"/>
          </w:rPr>
          <w:id w:val="1034622185"/>
          <w14:checkbox>
            <w14:checked w14:val="0"/>
            <w14:checkedState w14:val="2612" w14:font="MS Gothic"/>
            <w14:uncheckedState w14:val="2610" w14:font="MS Gothic"/>
          </w14:checkbox>
        </w:sdtPr>
        <w:sdtEndPr/>
        <w:sdtContent>
          <w:r w:rsidR="0080228F">
            <w:rPr>
              <w:rFonts w:ascii="MS Gothic" w:eastAsia="MS Gothic" w:hAnsi="MS Gothic" w:hint="eastAsia"/>
              <w:szCs w:val="24"/>
            </w:rPr>
            <w:t>☐</w:t>
          </w:r>
        </w:sdtContent>
      </w:sdt>
      <w:r w:rsidR="008B0D1A" w:rsidRPr="00130835">
        <w:rPr>
          <w:szCs w:val="24"/>
        </w:rPr>
        <w:tab/>
      </w:r>
      <w:sdt>
        <w:sdtPr>
          <w:rPr>
            <w:szCs w:val="24"/>
          </w:rPr>
          <w:id w:val="2046953689"/>
          <w14:checkbox>
            <w14:checked w14:val="0"/>
            <w14:checkedState w14:val="2612" w14:font="MS Gothic"/>
            <w14:uncheckedState w14:val="2610" w14:font="MS Gothic"/>
          </w14:checkbox>
        </w:sdtPr>
        <w:sdtEndPr/>
        <w:sdtContent>
          <w:r w:rsidR="0080228F">
            <w:rPr>
              <w:rFonts w:ascii="MS Gothic" w:eastAsia="MS Gothic" w:hAnsi="MS Gothic" w:hint="eastAsia"/>
              <w:szCs w:val="24"/>
            </w:rPr>
            <w:t>☐</w:t>
          </w:r>
        </w:sdtContent>
      </w:sdt>
      <w:r w:rsidR="0080228F" w:rsidRPr="007B5647">
        <w:rPr>
          <w:rFonts w:ascii="Arial" w:hAnsi="Arial" w:cs="Arial"/>
          <w:sz w:val="18"/>
          <w:szCs w:val="24"/>
        </w:rPr>
        <w:t xml:space="preserve"> </w:t>
      </w:r>
      <w:r w:rsidR="0080228F">
        <w:rPr>
          <w:rFonts w:ascii="Arial" w:hAnsi="Arial" w:cs="Arial"/>
          <w:sz w:val="18"/>
          <w:szCs w:val="24"/>
        </w:rPr>
        <w:t xml:space="preserve">     </w:t>
      </w:r>
      <w:r w:rsidR="00526696">
        <w:rPr>
          <w:rFonts w:ascii="Arial" w:hAnsi="Arial" w:cs="Arial"/>
          <w:sz w:val="18"/>
          <w:szCs w:val="24"/>
        </w:rPr>
        <w:tab/>
      </w:r>
      <w:r w:rsidR="008B0D1A" w:rsidRPr="007B5647">
        <w:rPr>
          <w:rFonts w:ascii="Arial" w:hAnsi="Arial" w:cs="Arial"/>
          <w:sz w:val="18"/>
          <w:szCs w:val="24"/>
        </w:rPr>
        <w:t>This</w:t>
      </w:r>
      <w:r w:rsidR="00007F1D">
        <w:rPr>
          <w:rFonts w:ascii="Arial" w:hAnsi="Arial" w:cs="Arial"/>
          <w:sz w:val="18"/>
          <w:szCs w:val="24"/>
        </w:rPr>
        <w:t xml:space="preserve"> </w:t>
      </w:r>
      <w:r w:rsidR="0080228F">
        <w:rPr>
          <w:rFonts w:ascii="Arial" w:hAnsi="Arial" w:cs="Arial"/>
          <w:sz w:val="18"/>
          <w:szCs w:val="24"/>
        </w:rPr>
        <w:t>Finished First Floor of th</w:t>
      </w:r>
      <w:r w:rsidR="007B5647" w:rsidRPr="007B5647">
        <w:rPr>
          <w:rFonts w:ascii="Arial" w:hAnsi="Arial" w:cs="Arial"/>
          <w:sz w:val="18"/>
          <w:szCs w:val="24"/>
        </w:rPr>
        <w:t>e</w:t>
      </w:r>
      <w:r w:rsidR="008B0D1A" w:rsidRPr="007B5647">
        <w:rPr>
          <w:rFonts w:ascii="Arial" w:hAnsi="Arial" w:cs="Arial"/>
          <w:sz w:val="18"/>
          <w:szCs w:val="24"/>
        </w:rPr>
        <w:t xml:space="preserve"> </w:t>
      </w:r>
      <w:r w:rsidR="0080228F">
        <w:rPr>
          <w:rFonts w:ascii="Arial" w:hAnsi="Arial" w:cs="Arial"/>
          <w:sz w:val="18"/>
          <w:szCs w:val="24"/>
        </w:rPr>
        <w:t xml:space="preserve">proposed school or school addition </w:t>
      </w:r>
      <w:r w:rsidR="0080228F" w:rsidRPr="007B5647">
        <w:rPr>
          <w:rFonts w:ascii="Arial" w:hAnsi="Arial" w:cs="Arial"/>
          <w:sz w:val="18"/>
          <w:szCs w:val="24"/>
        </w:rPr>
        <w:t>is</w:t>
      </w:r>
      <w:r w:rsidR="0080228F">
        <w:rPr>
          <w:rFonts w:ascii="Arial" w:hAnsi="Arial" w:cs="Arial"/>
          <w:sz w:val="18"/>
          <w:szCs w:val="24"/>
        </w:rPr>
        <w:t xml:space="preserve"> located one foot (1’-0”) minimum above the 500 year base flood event</w:t>
      </w:r>
      <w:r w:rsidR="007B5647" w:rsidRPr="007B5647">
        <w:rPr>
          <w:rFonts w:ascii="Arial" w:hAnsi="Arial" w:cs="Arial"/>
          <w:sz w:val="18"/>
          <w:szCs w:val="24"/>
        </w:rPr>
        <w:t>.</w:t>
      </w:r>
    </w:p>
    <w:p w:rsidR="0080228F" w:rsidRPr="00526696" w:rsidRDefault="007B5647" w:rsidP="00526696">
      <w:pPr>
        <w:pStyle w:val="BodyText"/>
        <w:tabs>
          <w:tab w:val="left" w:pos="483"/>
          <w:tab w:val="left" w:pos="1440"/>
        </w:tabs>
        <w:spacing w:before="63" w:line="249" w:lineRule="auto"/>
        <w:ind w:left="482" w:right="270" w:firstLine="0"/>
        <w:jc w:val="both"/>
        <w:rPr>
          <w:rFonts w:ascii="Arial" w:hAnsi="Arial" w:cs="Arial"/>
          <w:sz w:val="4"/>
        </w:rPr>
      </w:pPr>
      <w:r w:rsidRPr="00526696">
        <w:rPr>
          <w:rFonts w:ascii="Arial" w:hAnsi="Arial" w:cs="Arial"/>
          <w:sz w:val="18"/>
        </w:rPr>
        <w:tab/>
      </w:r>
      <w:r w:rsidR="00526696" w:rsidRPr="00526696">
        <w:rPr>
          <w:rFonts w:ascii="Arial" w:hAnsi="Arial" w:cs="Arial"/>
          <w:sz w:val="18"/>
        </w:rPr>
        <w:tab/>
      </w:r>
    </w:p>
    <w:p w:rsidR="0080228F" w:rsidRDefault="00C443F3" w:rsidP="0080228F">
      <w:pPr>
        <w:pStyle w:val="BodyText"/>
        <w:tabs>
          <w:tab w:val="left" w:pos="180"/>
          <w:tab w:val="left" w:pos="1350"/>
          <w:tab w:val="left" w:pos="9720"/>
        </w:tabs>
        <w:ind w:left="720" w:right="446" w:hanging="720"/>
        <w:jc w:val="both"/>
        <w:rPr>
          <w:rFonts w:ascii="Arial" w:hAnsi="Arial" w:cs="Arial"/>
          <w:sz w:val="18"/>
          <w:szCs w:val="24"/>
        </w:rPr>
      </w:pPr>
      <w:r>
        <w:rPr>
          <w:rFonts w:ascii="Arial" w:hAnsi="Arial" w:cs="Arial"/>
          <w:sz w:val="20"/>
        </w:rPr>
        <w:tab/>
      </w:r>
      <w:sdt>
        <w:sdtPr>
          <w:rPr>
            <w:szCs w:val="24"/>
          </w:rPr>
          <w:id w:val="-1916476067"/>
          <w14:checkbox>
            <w14:checked w14:val="0"/>
            <w14:checkedState w14:val="2612" w14:font="MS Gothic"/>
            <w14:uncheckedState w14:val="2610" w14:font="MS Gothic"/>
          </w14:checkbox>
        </w:sdtPr>
        <w:sdtEndPr/>
        <w:sdtContent>
          <w:r w:rsidR="0080228F">
            <w:rPr>
              <w:rFonts w:ascii="MS Gothic" w:eastAsia="MS Gothic" w:hAnsi="MS Gothic" w:hint="eastAsia"/>
              <w:szCs w:val="24"/>
            </w:rPr>
            <w:t>☐</w:t>
          </w:r>
        </w:sdtContent>
      </w:sdt>
      <w:r w:rsidR="0080228F" w:rsidRPr="00130835">
        <w:rPr>
          <w:szCs w:val="24"/>
        </w:rPr>
        <w:tab/>
      </w:r>
      <w:sdt>
        <w:sdtPr>
          <w:rPr>
            <w:szCs w:val="24"/>
          </w:rPr>
          <w:id w:val="2051407650"/>
          <w14:checkbox>
            <w14:checked w14:val="0"/>
            <w14:checkedState w14:val="2612" w14:font="MS Gothic"/>
            <w14:uncheckedState w14:val="2610" w14:font="MS Gothic"/>
          </w14:checkbox>
        </w:sdtPr>
        <w:sdtEndPr/>
        <w:sdtContent>
          <w:r w:rsidR="0080228F">
            <w:rPr>
              <w:rFonts w:ascii="MS Gothic" w:eastAsia="MS Gothic" w:hAnsi="MS Gothic" w:hint="eastAsia"/>
              <w:szCs w:val="24"/>
            </w:rPr>
            <w:t>☐</w:t>
          </w:r>
        </w:sdtContent>
      </w:sdt>
      <w:r w:rsidR="0080228F" w:rsidRPr="007B5647">
        <w:rPr>
          <w:rFonts w:ascii="Arial" w:hAnsi="Arial" w:cs="Arial"/>
          <w:sz w:val="18"/>
          <w:szCs w:val="24"/>
        </w:rPr>
        <w:t xml:space="preserve"> </w:t>
      </w:r>
      <w:r w:rsidR="0080228F">
        <w:rPr>
          <w:rFonts w:ascii="Arial" w:hAnsi="Arial" w:cs="Arial"/>
          <w:sz w:val="18"/>
          <w:szCs w:val="24"/>
        </w:rPr>
        <w:t xml:space="preserve">      </w:t>
      </w:r>
      <w:r w:rsidR="00526696">
        <w:rPr>
          <w:rFonts w:ascii="Arial" w:hAnsi="Arial" w:cs="Arial"/>
          <w:sz w:val="18"/>
          <w:szCs w:val="24"/>
        </w:rPr>
        <w:tab/>
      </w:r>
      <w:r w:rsidR="0080228F" w:rsidRPr="007B5647">
        <w:rPr>
          <w:rFonts w:ascii="Arial" w:hAnsi="Arial" w:cs="Arial"/>
          <w:sz w:val="18"/>
          <w:szCs w:val="24"/>
        </w:rPr>
        <w:t>This</w:t>
      </w:r>
      <w:r w:rsidR="0080228F">
        <w:rPr>
          <w:rFonts w:ascii="Arial" w:hAnsi="Arial" w:cs="Arial"/>
          <w:sz w:val="18"/>
          <w:szCs w:val="24"/>
        </w:rPr>
        <w:t xml:space="preserve"> proposed site is currently developed with an existing school.</w:t>
      </w:r>
      <w:r w:rsidR="0080228F" w:rsidRPr="007B5647">
        <w:rPr>
          <w:rFonts w:ascii="Arial" w:hAnsi="Arial" w:cs="Arial"/>
          <w:sz w:val="18"/>
          <w:szCs w:val="24"/>
        </w:rPr>
        <w:t xml:space="preserve"> </w:t>
      </w:r>
      <w:r w:rsidR="0080228F">
        <w:rPr>
          <w:rFonts w:ascii="Arial" w:hAnsi="Arial" w:cs="Arial"/>
          <w:sz w:val="18"/>
          <w:szCs w:val="24"/>
        </w:rPr>
        <w:t xml:space="preserve"> </w:t>
      </w:r>
    </w:p>
    <w:p w:rsidR="0080228F" w:rsidRPr="00526696" w:rsidRDefault="0080228F" w:rsidP="0080228F">
      <w:pPr>
        <w:pStyle w:val="BodyText"/>
        <w:tabs>
          <w:tab w:val="left" w:pos="180"/>
          <w:tab w:val="left" w:pos="1440"/>
          <w:tab w:val="left" w:pos="9720"/>
        </w:tabs>
        <w:ind w:left="720" w:right="446" w:hanging="720"/>
        <w:jc w:val="both"/>
        <w:rPr>
          <w:rFonts w:ascii="Arial" w:hAnsi="Arial" w:cs="Arial"/>
          <w:sz w:val="10"/>
          <w:szCs w:val="24"/>
        </w:rPr>
      </w:pPr>
    </w:p>
    <w:p w:rsidR="0080228F" w:rsidRDefault="00521801" w:rsidP="00526696">
      <w:pPr>
        <w:pStyle w:val="BodyText"/>
        <w:tabs>
          <w:tab w:val="left" w:pos="720"/>
          <w:tab w:val="left" w:pos="1350"/>
          <w:tab w:val="left" w:pos="9720"/>
        </w:tabs>
        <w:ind w:left="1350" w:right="446" w:hanging="1170"/>
        <w:jc w:val="both"/>
        <w:rPr>
          <w:rFonts w:ascii="Arial" w:hAnsi="Arial" w:cs="Arial"/>
          <w:sz w:val="18"/>
          <w:szCs w:val="24"/>
        </w:rPr>
      </w:pPr>
      <w:sdt>
        <w:sdtPr>
          <w:rPr>
            <w:szCs w:val="24"/>
          </w:rPr>
          <w:id w:val="1455296379"/>
          <w14:checkbox>
            <w14:checked w14:val="0"/>
            <w14:checkedState w14:val="2612" w14:font="MS Gothic"/>
            <w14:uncheckedState w14:val="2610" w14:font="MS Gothic"/>
          </w14:checkbox>
        </w:sdtPr>
        <w:sdtEndPr/>
        <w:sdtContent>
          <w:r w:rsidR="0080228F">
            <w:rPr>
              <w:rFonts w:ascii="MS Gothic" w:eastAsia="MS Gothic" w:hAnsi="MS Gothic" w:hint="eastAsia"/>
              <w:szCs w:val="24"/>
            </w:rPr>
            <w:t>☐</w:t>
          </w:r>
        </w:sdtContent>
      </w:sdt>
      <w:r w:rsidR="0080228F" w:rsidRPr="00130835">
        <w:rPr>
          <w:szCs w:val="24"/>
        </w:rPr>
        <w:tab/>
      </w:r>
      <w:sdt>
        <w:sdtPr>
          <w:rPr>
            <w:szCs w:val="24"/>
          </w:rPr>
          <w:id w:val="701761491"/>
          <w14:checkbox>
            <w14:checked w14:val="0"/>
            <w14:checkedState w14:val="2612" w14:font="MS Gothic"/>
            <w14:uncheckedState w14:val="2610" w14:font="MS Gothic"/>
          </w14:checkbox>
        </w:sdtPr>
        <w:sdtEndPr/>
        <w:sdtContent>
          <w:r w:rsidR="0080228F">
            <w:rPr>
              <w:rFonts w:ascii="MS Gothic" w:eastAsia="MS Gothic" w:hAnsi="MS Gothic" w:hint="eastAsia"/>
              <w:szCs w:val="24"/>
            </w:rPr>
            <w:t>☐</w:t>
          </w:r>
        </w:sdtContent>
      </w:sdt>
      <w:r w:rsidR="0080228F" w:rsidRPr="007B5647">
        <w:rPr>
          <w:rFonts w:ascii="Arial" w:hAnsi="Arial" w:cs="Arial"/>
          <w:sz w:val="18"/>
          <w:szCs w:val="24"/>
        </w:rPr>
        <w:t xml:space="preserve"> </w:t>
      </w:r>
      <w:r w:rsidR="0080228F">
        <w:rPr>
          <w:rFonts w:ascii="Arial" w:hAnsi="Arial" w:cs="Arial"/>
          <w:sz w:val="18"/>
          <w:szCs w:val="24"/>
        </w:rPr>
        <w:t xml:space="preserve">     </w:t>
      </w:r>
      <w:r w:rsidR="00526696">
        <w:rPr>
          <w:rFonts w:ascii="Arial" w:hAnsi="Arial" w:cs="Arial"/>
          <w:sz w:val="18"/>
          <w:szCs w:val="24"/>
        </w:rPr>
        <w:tab/>
        <w:t>D</w:t>
      </w:r>
      <w:r w:rsidR="0080228F">
        <w:rPr>
          <w:rFonts w:ascii="Arial" w:hAnsi="Arial" w:cs="Arial"/>
          <w:sz w:val="18"/>
          <w:szCs w:val="24"/>
        </w:rPr>
        <w:t>ry egress is provided during the 100 year base flood event.</w:t>
      </w:r>
    </w:p>
    <w:p w:rsidR="0080228F" w:rsidRPr="0080228F" w:rsidRDefault="0080228F" w:rsidP="00526696">
      <w:pPr>
        <w:pStyle w:val="BodyText"/>
        <w:tabs>
          <w:tab w:val="left" w:pos="720"/>
          <w:tab w:val="left" w:pos="1440"/>
          <w:tab w:val="left" w:pos="9720"/>
        </w:tabs>
        <w:ind w:left="1350" w:right="630" w:hanging="1170"/>
        <w:jc w:val="both"/>
        <w:rPr>
          <w:rFonts w:ascii="Arial" w:hAnsi="Arial" w:cs="Arial"/>
          <w:i/>
          <w:sz w:val="18"/>
        </w:rPr>
      </w:pPr>
      <w:r>
        <w:rPr>
          <w:rFonts w:ascii="Arial" w:hAnsi="Arial" w:cs="Arial"/>
          <w:sz w:val="18"/>
          <w:szCs w:val="24"/>
        </w:rPr>
        <w:tab/>
      </w:r>
      <w:r>
        <w:rPr>
          <w:rFonts w:ascii="Arial" w:hAnsi="Arial" w:cs="Arial"/>
          <w:sz w:val="18"/>
          <w:szCs w:val="24"/>
        </w:rPr>
        <w:tab/>
      </w:r>
      <w:r w:rsidRPr="007B7409">
        <w:rPr>
          <w:rFonts w:ascii="Arial" w:hAnsi="Arial" w:cs="Arial"/>
          <w:i/>
          <w:sz w:val="16"/>
          <w:szCs w:val="24"/>
        </w:rPr>
        <w:t>NOTE: Dry egress is considered to be at a minimum a dry access pathway that shall lead from the site location to a location outside of the [WATERCOURSE] floodplain to serve as an egress pathway during flood events.  The specific design of the pathway sh</w:t>
      </w:r>
      <w:r w:rsidR="007B7409">
        <w:rPr>
          <w:rFonts w:ascii="Arial" w:hAnsi="Arial" w:cs="Arial"/>
          <w:i/>
          <w:sz w:val="16"/>
          <w:szCs w:val="24"/>
        </w:rPr>
        <w:t>a</w:t>
      </w:r>
      <w:r w:rsidRPr="007B7409">
        <w:rPr>
          <w:rFonts w:ascii="Arial" w:hAnsi="Arial" w:cs="Arial"/>
          <w:i/>
          <w:sz w:val="16"/>
          <w:szCs w:val="24"/>
        </w:rPr>
        <w:t>ll be at least four feet (4’-0”) wide, located on land above the 100 year base flood and be constructed of materials designed to support the use of a wheelchair for its entire length.</w:t>
      </w:r>
    </w:p>
    <w:p w:rsidR="0080228F" w:rsidRPr="00526696" w:rsidRDefault="0080228F" w:rsidP="0080228F">
      <w:pPr>
        <w:pStyle w:val="BodyText"/>
        <w:tabs>
          <w:tab w:val="left" w:pos="180"/>
          <w:tab w:val="left" w:pos="1440"/>
          <w:tab w:val="left" w:pos="9720"/>
        </w:tabs>
        <w:ind w:left="720" w:right="446" w:hanging="720"/>
        <w:jc w:val="both"/>
        <w:rPr>
          <w:rFonts w:ascii="Arial" w:hAnsi="Arial" w:cs="Arial"/>
          <w:sz w:val="10"/>
          <w:szCs w:val="24"/>
        </w:rPr>
      </w:pPr>
    </w:p>
    <w:p w:rsidR="0080228F" w:rsidRPr="00D40D08" w:rsidRDefault="00521801" w:rsidP="00526696">
      <w:pPr>
        <w:pStyle w:val="BodyText"/>
        <w:tabs>
          <w:tab w:val="left" w:pos="720"/>
          <w:tab w:val="left" w:pos="9720"/>
        </w:tabs>
        <w:ind w:left="1350" w:right="630" w:hanging="1170"/>
        <w:jc w:val="both"/>
        <w:rPr>
          <w:rFonts w:ascii="Arial" w:hAnsi="Arial" w:cs="Arial"/>
          <w:sz w:val="18"/>
        </w:rPr>
      </w:pPr>
      <w:sdt>
        <w:sdtPr>
          <w:rPr>
            <w:szCs w:val="24"/>
          </w:rPr>
          <w:id w:val="-1473047798"/>
          <w14:checkbox>
            <w14:checked w14:val="0"/>
            <w14:checkedState w14:val="2612" w14:font="MS Gothic"/>
            <w14:uncheckedState w14:val="2610" w14:font="MS Gothic"/>
          </w14:checkbox>
        </w:sdtPr>
        <w:sdtEndPr/>
        <w:sdtContent>
          <w:r w:rsidR="007B7409">
            <w:rPr>
              <w:rFonts w:ascii="MS Gothic" w:eastAsia="MS Gothic" w:hAnsi="MS Gothic" w:hint="eastAsia"/>
              <w:szCs w:val="24"/>
            </w:rPr>
            <w:t>☐</w:t>
          </w:r>
        </w:sdtContent>
      </w:sdt>
      <w:r w:rsidR="0080228F" w:rsidRPr="00130835">
        <w:rPr>
          <w:szCs w:val="24"/>
        </w:rPr>
        <w:tab/>
      </w:r>
      <w:sdt>
        <w:sdtPr>
          <w:rPr>
            <w:szCs w:val="24"/>
          </w:rPr>
          <w:id w:val="-1612817743"/>
          <w14:checkbox>
            <w14:checked w14:val="0"/>
            <w14:checkedState w14:val="2612" w14:font="MS Gothic"/>
            <w14:uncheckedState w14:val="2610" w14:font="MS Gothic"/>
          </w14:checkbox>
        </w:sdtPr>
        <w:sdtEndPr/>
        <w:sdtContent>
          <w:r w:rsidR="0080228F">
            <w:rPr>
              <w:rFonts w:ascii="MS Gothic" w:eastAsia="MS Gothic" w:hAnsi="MS Gothic" w:hint="eastAsia"/>
              <w:szCs w:val="24"/>
            </w:rPr>
            <w:t>☐</w:t>
          </w:r>
        </w:sdtContent>
      </w:sdt>
      <w:r w:rsidR="0080228F" w:rsidRPr="007B5647">
        <w:rPr>
          <w:rFonts w:ascii="Arial" w:hAnsi="Arial" w:cs="Arial"/>
          <w:sz w:val="18"/>
          <w:szCs w:val="24"/>
        </w:rPr>
        <w:t xml:space="preserve"> </w:t>
      </w:r>
      <w:r w:rsidR="0080228F">
        <w:rPr>
          <w:rFonts w:ascii="Arial" w:hAnsi="Arial" w:cs="Arial"/>
          <w:sz w:val="18"/>
          <w:szCs w:val="24"/>
        </w:rPr>
        <w:t xml:space="preserve">      </w:t>
      </w:r>
      <w:r w:rsidR="00CC3B2A">
        <w:rPr>
          <w:rFonts w:ascii="Arial" w:hAnsi="Arial" w:cs="Arial"/>
          <w:sz w:val="18"/>
          <w:szCs w:val="24"/>
        </w:rPr>
        <w:t>There is no increase in peak storm water runoff from pre-to-post conditions during the 2, 10, 25, 50 &amp; 100-year storm events.</w:t>
      </w:r>
    </w:p>
    <w:p w:rsidR="0080228F" w:rsidRPr="00526696" w:rsidRDefault="0080228F" w:rsidP="00CC3B2A">
      <w:pPr>
        <w:pStyle w:val="BodyText"/>
        <w:tabs>
          <w:tab w:val="left" w:pos="180"/>
          <w:tab w:val="left" w:pos="1440"/>
          <w:tab w:val="left" w:pos="9720"/>
        </w:tabs>
        <w:ind w:left="0" w:right="446" w:firstLine="0"/>
        <w:jc w:val="both"/>
        <w:rPr>
          <w:rFonts w:ascii="Arial" w:hAnsi="Arial" w:cs="Arial"/>
          <w:sz w:val="10"/>
          <w:szCs w:val="24"/>
        </w:rPr>
      </w:pPr>
    </w:p>
    <w:p w:rsidR="0080228F" w:rsidRDefault="00521801" w:rsidP="0080228F">
      <w:pPr>
        <w:pStyle w:val="BodyText"/>
        <w:tabs>
          <w:tab w:val="left" w:pos="720"/>
          <w:tab w:val="left" w:pos="1440"/>
          <w:tab w:val="left" w:pos="9720"/>
        </w:tabs>
        <w:ind w:left="1350" w:right="446" w:hanging="1170"/>
        <w:jc w:val="both"/>
        <w:rPr>
          <w:rFonts w:ascii="Arial" w:hAnsi="Arial" w:cs="Arial"/>
          <w:sz w:val="18"/>
          <w:szCs w:val="24"/>
        </w:rPr>
      </w:pPr>
      <w:sdt>
        <w:sdtPr>
          <w:rPr>
            <w:szCs w:val="24"/>
          </w:rPr>
          <w:id w:val="1851681121"/>
          <w14:checkbox>
            <w14:checked w14:val="0"/>
            <w14:checkedState w14:val="2612" w14:font="MS Gothic"/>
            <w14:uncheckedState w14:val="2610" w14:font="MS Gothic"/>
          </w14:checkbox>
        </w:sdtPr>
        <w:sdtEndPr/>
        <w:sdtContent>
          <w:r w:rsidR="00CC3B2A">
            <w:rPr>
              <w:rFonts w:ascii="MS Gothic" w:eastAsia="MS Gothic" w:hAnsi="MS Gothic" w:hint="eastAsia"/>
              <w:szCs w:val="24"/>
            </w:rPr>
            <w:t>☐</w:t>
          </w:r>
        </w:sdtContent>
      </w:sdt>
      <w:r w:rsidR="0080228F" w:rsidRPr="00130835">
        <w:rPr>
          <w:szCs w:val="24"/>
        </w:rPr>
        <w:tab/>
      </w:r>
      <w:sdt>
        <w:sdtPr>
          <w:rPr>
            <w:szCs w:val="24"/>
          </w:rPr>
          <w:id w:val="330873706"/>
          <w14:checkbox>
            <w14:checked w14:val="0"/>
            <w14:checkedState w14:val="2612" w14:font="MS Gothic"/>
            <w14:uncheckedState w14:val="2610" w14:font="MS Gothic"/>
          </w14:checkbox>
        </w:sdtPr>
        <w:sdtEndPr/>
        <w:sdtContent>
          <w:r w:rsidR="0080228F">
            <w:rPr>
              <w:rFonts w:ascii="MS Gothic" w:eastAsia="MS Gothic" w:hAnsi="MS Gothic" w:hint="eastAsia"/>
              <w:szCs w:val="24"/>
            </w:rPr>
            <w:t>☐</w:t>
          </w:r>
        </w:sdtContent>
      </w:sdt>
      <w:r w:rsidR="0080228F" w:rsidRPr="007B5647">
        <w:rPr>
          <w:rFonts w:ascii="Arial" w:hAnsi="Arial" w:cs="Arial"/>
          <w:sz w:val="18"/>
          <w:szCs w:val="24"/>
        </w:rPr>
        <w:t xml:space="preserve"> </w:t>
      </w:r>
      <w:r w:rsidR="0080228F">
        <w:rPr>
          <w:rFonts w:ascii="Arial" w:hAnsi="Arial" w:cs="Arial"/>
          <w:sz w:val="18"/>
          <w:szCs w:val="24"/>
        </w:rPr>
        <w:t xml:space="preserve">      </w:t>
      </w:r>
      <w:r w:rsidR="00CC3B2A">
        <w:rPr>
          <w:rFonts w:ascii="Arial" w:hAnsi="Arial" w:cs="Arial"/>
          <w:sz w:val="18"/>
          <w:szCs w:val="24"/>
        </w:rPr>
        <w:t>There are no increases in water surface elevations from pre-to-post conditions during the 10 &amp; 100 year base flood events.</w:t>
      </w:r>
    </w:p>
    <w:p w:rsidR="00CC3B2A" w:rsidRDefault="00526696" w:rsidP="0080228F">
      <w:pPr>
        <w:pStyle w:val="BodyText"/>
        <w:tabs>
          <w:tab w:val="left" w:pos="720"/>
          <w:tab w:val="left" w:pos="1440"/>
          <w:tab w:val="left" w:pos="9720"/>
        </w:tabs>
        <w:ind w:left="1350" w:right="446" w:hanging="1170"/>
        <w:jc w:val="both"/>
        <w:rPr>
          <w:rFonts w:ascii="Arial" w:hAnsi="Arial" w:cs="Arial"/>
          <w:sz w:val="18"/>
        </w:rPr>
      </w:pPr>
      <w:r>
        <w:rPr>
          <w:rFonts w:ascii="Arial" w:hAnsi="Arial" w:cs="Arial"/>
          <w:sz w:val="18"/>
        </w:rPr>
        <w:lastRenderedPageBreak/>
        <w:t>Page 2: FORM SCG-5003 –</w:t>
      </w:r>
      <w:r w:rsidRPr="00526696">
        <w:rPr>
          <w:rFonts w:ascii="Arial" w:hAnsi="Arial" w:cs="Arial"/>
          <w:sz w:val="10"/>
        </w:rPr>
        <w:t xml:space="preserve"> </w:t>
      </w:r>
      <w:r w:rsidRPr="00526696">
        <w:rPr>
          <w:rFonts w:ascii="Arial" w:hAnsi="Arial" w:cs="Arial"/>
          <w:sz w:val="18"/>
        </w:rPr>
        <w:t>FLOOD MANAGEMENT CERTIFICATION NOTICE</w:t>
      </w:r>
    </w:p>
    <w:p w:rsidR="00526696" w:rsidRDefault="00526696" w:rsidP="00526696">
      <w:pPr>
        <w:pStyle w:val="BodyText"/>
        <w:tabs>
          <w:tab w:val="left" w:pos="720"/>
          <w:tab w:val="left" w:pos="1440"/>
          <w:tab w:val="left" w:pos="9540"/>
        </w:tabs>
        <w:ind w:left="1350" w:right="446" w:hanging="1170"/>
        <w:jc w:val="both"/>
        <w:rPr>
          <w:rFonts w:ascii="Arial" w:hAnsi="Arial" w:cs="Arial"/>
          <w:sz w:val="18"/>
        </w:rPr>
      </w:pPr>
    </w:p>
    <w:p w:rsidR="00526696" w:rsidRPr="00D40D08" w:rsidRDefault="00526696" w:rsidP="0080228F">
      <w:pPr>
        <w:pStyle w:val="BodyText"/>
        <w:tabs>
          <w:tab w:val="left" w:pos="720"/>
          <w:tab w:val="left" w:pos="1440"/>
          <w:tab w:val="left" w:pos="9720"/>
        </w:tabs>
        <w:ind w:left="1350" w:right="446" w:hanging="1170"/>
        <w:jc w:val="both"/>
        <w:rPr>
          <w:rFonts w:ascii="Arial" w:hAnsi="Arial" w:cs="Arial"/>
          <w:sz w:val="18"/>
        </w:rPr>
      </w:pPr>
    </w:p>
    <w:p w:rsidR="00526696" w:rsidRDefault="00526696" w:rsidP="00526696">
      <w:pPr>
        <w:pStyle w:val="BodyText"/>
        <w:tabs>
          <w:tab w:val="left" w:pos="1440"/>
          <w:tab w:val="left" w:pos="9720"/>
        </w:tabs>
        <w:ind w:left="450" w:right="180" w:firstLine="0"/>
        <w:jc w:val="both"/>
        <w:rPr>
          <w:rFonts w:ascii="Arial" w:hAnsi="Arial" w:cs="Arial"/>
          <w:b/>
          <w:sz w:val="18"/>
        </w:rPr>
      </w:pPr>
      <w:r>
        <w:rPr>
          <w:rFonts w:ascii="Arial" w:hAnsi="Arial" w:cs="Arial"/>
          <w:b/>
          <w:sz w:val="18"/>
        </w:rPr>
        <w:t xml:space="preserve">NOTE: </w:t>
      </w:r>
    </w:p>
    <w:p w:rsidR="00526696" w:rsidRDefault="00407A9F" w:rsidP="00526696">
      <w:pPr>
        <w:pStyle w:val="BodyText"/>
        <w:tabs>
          <w:tab w:val="left" w:pos="1440"/>
          <w:tab w:val="left" w:pos="9720"/>
        </w:tabs>
        <w:ind w:left="630" w:right="180" w:firstLine="0"/>
        <w:jc w:val="both"/>
        <w:rPr>
          <w:rFonts w:ascii="Arial" w:hAnsi="Arial" w:cs="Arial"/>
          <w:sz w:val="18"/>
          <w:szCs w:val="24"/>
        </w:rPr>
      </w:pPr>
      <w:r w:rsidRPr="00526696">
        <w:rPr>
          <w:rFonts w:ascii="Arial" w:hAnsi="Arial" w:cs="Arial"/>
          <w:sz w:val="18"/>
        </w:rPr>
        <w:t>If</w:t>
      </w:r>
      <w:r>
        <w:rPr>
          <w:rFonts w:ascii="Arial" w:hAnsi="Arial" w:cs="Arial"/>
          <w:b/>
          <w:sz w:val="18"/>
        </w:rPr>
        <w:t xml:space="preserve"> </w:t>
      </w:r>
      <w:r w:rsidRPr="00CC3B2A">
        <w:rPr>
          <w:rFonts w:ascii="Arial" w:hAnsi="Arial" w:cs="Arial"/>
          <w:b/>
          <w:sz w:val="18"/>
        </w:rPr>
        <w:t xml:space="preserve">“NO” </w:t>
      </w:r>
      <w:r w:rsidRPr="00526696">
        <w:rPr>
          <w:rFonts w:ascii="Arial" w:hAnsi="Arial" w:cs="Arial"/>
          <w:sz w:val="18"/>
        </w:rPr>
        <w:t>is checked for any of the above</w:t>
      </w:r>
      <w:r w:rsidR="007B4D13" w:rsidRPr="00526696">
        <w:rPr>
          <w:rFonts w:ascii="Arial" w:hAnsi="Arial" w:cs="Arial"/>
          <w:sz w:val="18"/>
        </w:rPr>
        <w:t>,</w:t>
      </w:r>
      <w:r>
        <w:rPr>
          <w:rFonts w:ascii="Arial" w:hAnsi="Arial" w:cs="Arial"/>
          <w:b/>
          <w:sz w:val="18"/>
        </w:rPr>
        <w:t xml:space="preserve"> further coordination with DEEP is suggested prior to summiting an application</w:t>
      </w:r>
      <w:r w:rsidR="00095991">
        <w:rPr>
          <w:rFonts w:ascii="Arial" w:hAnsi="Arial" w:cs="Arial"/>
          <w:sz w:val="18"/>
          <w:szCs w:val="24"/>
        </w:rPr>
        <w:t xml:space="preserve">. </w:t>
      </w:r>
    </w:p>
    <w:p w:rsidR="00095991" w:rsidRPr="00095991" w:rsidRDefault="00095991" w:rsidP="00526696">
      <w:pPr>
        <w:pStyle w:val="BodyText"/>
        <w:tabs>
          <w:tab w:val="left" w:pos="1440"/>
          <w:tab w:val="left" w:pos="9720"/>
        </w:tabs>
        <w:ind w:left="630" w:right="180" w:firstLine="0"/>
        <w:jc w:val="both"/>
        <w:rPr>
          <w:rFonts w:ascii="Arial" w:hAnsi="Arial" w:cs="Arial"/>
          <w:sz w:val="18"/>
          <w:szCs w:val="24"/>
        </w:rPr>
      </w:pPr>
      <w:r>
        <w:rPr>
          <w:rFonts w:ascii="Arial" w:hAnsi="Arial" w:cs="Arial"/>
          <w:sz w:val="18"/>
          <w:szCs w:val="24"/>
        </w:rPr>
        <w:t>Also be advised that if</w:t>
      </w:r>
      <w:r>
        <w:rPr>
          <w:rFonts w:ascii="Arial" w:hAnsi="Arial" w:cs="Arial"/>
          <w:b/>
          <w:sz w:val="18"/>
        </w:rPr>
        <w:t xml:space="preserve"> “NO” </w:t>
      </w:r>
      <w:r w:rsidRPr="00526696">
        <w:rPr>
          <w:rFonts w:ascii="Arial" w:hAnsi="Arial" w:cs="Arial"/>
          <w:sz w:val="18"/>
        </w:rPr>
        <w:t>is checked for any of the above</w:t>
      </w:r>
      <w:r w:rsidR="00526696">
        <w:rPr>
          <w:rFonts w:ascii="Arial" w:hAnsi="Arial" w:cs="Arial"/>
          <w:sz w:val="18"/>
        </w:rPr>
        <w:t>,</w:t>
      </w:r>
      <w:r>
        <w:rPr>
          <w:rFonts w:ascii="Arial" w:hAnsi="Arial" w:cs="Arial"/>
          <w:b/>
          <w:sz w:val="18"/>
        </w:rPr>
        <w:t xml:space="preserve"> a Flood Management Exemption per section 25-68d(6)(d) of the Connecticut General Statutes maybe required from DEEP.</w:t>
      </w:r>
    </w:p>
    <w:p w:rsidR="0080228F" w:rsidRPr="00CC3B2A" w:rsidRDefault="00CC3B2A" w:rsidP="00407A9F">
      <w:pPr>
        <w:pStyle w:val="BodyText"/>
        <w:tabs>
          <w:tab w:val="left" w:pos="180"/>
          <w:tab w:val="left" w:pos="9720"/>
        </w:tabs>
        <w:ind w:left="540" w:right="446" w:firstLine="0"/>
        <w:rPr>
          <w:rFonts w:ascii="Arial" w:hAnsi="Arial" w:cs="Arial"/>
          <w:b/>
          <w:sz w:val="18"/>
          <w:szCs w:val="24"/>
        </w:rPr>
      </w:pPr>
      <w:r>
        <w:rPr>
          <w:rFonts w:ascii="Arial" w:hAnsi="Arial" w:cs="Arial"/>
          <w:sz w:val="18"/>
        </w:rPr>
        <w:tab/>
      </w:r>
    </w:p>
    <w:p w:rsidR="0080228F" w:rsidRDefault="0080228F" w:rsidP="0080228F">
      <w:pPr>
        <w:pStyle w:val="BodyText"/>
        <w:tabs>
          <w:tab w:val="left" w:pos="180"/>
          <w:tab w:val="left" w:pos="1440"/>
          <w:tab w:val="left" w:pos="9720"/>
        </w:tabs>
        <w:ind w:left="720" w:right="446" w:hanging="720"/>
        <w:jc w:val="both"/>
        <w:rPr>
          <w:rFonts w:ascii="Arial" w:hAnsi="Arial" w:cs="Arial"/>
          <w:sz w:val="18"/>
          <w:szCs w:val="24"/>
        </w:rPr>
      </w:pPr>
    </w:p>
    <w:p w:rsidR="00C443F3" w:rsidRDefault="00C443F3" w:rsidP="0080228F">
      <w:pPr>
        <w:pStyle w:val="BodyText"/>
        <w:tabs>
          <w:tab w:val="left" w:pos="180"/>
          <w:tab w:val="left" w:pos="1440"/>
          <w:tab w:val="left" w:pos="9720"/>
        </w:tabs>
        <w:ind w:left="720" w:right="446" w:hanging="720"/>
        <w:jc w:val="both"/>
        <w:rPr>
          <w:rFonts w:ascii="Arial" w:hAnsi="Arial" w:cs="Arial"/>
          <w:b/>
          <w:sz w:val="18"/>
          <w:u w:val="single"/>
        </w:rPr>
      </w:pPr>
      <w:r>
        <w:rPr>
          <w:rFonts w:ascii="Arial" w:hAnsi="Arial" w:cs="Arial"/>
          <w:sz w:val="20"/>
        </w:rPr>
        <w:tab/>
      </w:r>
      <w:r>
        <w:rPr>
          <w:rFonts w:ascii="Arial" w:hAnsi="Arial" w:cs="Arial"/>
          <w:sz w:val="20"/>
        </w:rPr>
        <w:tab/>
      </w:r>
    </w:p>
    <w:p w:rsidR="00F604FC" w:rsidRPr="00F604FC" w:rsidRDefault="00F604FC" w:rsidP="00430B3D">
      <w:pPr>
        <w:pStyle w:val="BodyText"/>
        <w:tabs>
          <w:tab w:val="left" w:pos="483"/>
        </w:tabs>
        <w:spacing w:before="63" w:line="249" w:lineRule="auto"/>
        <w:ind w:left="482" w:right="102" w:firstLine="0"/>
        <w:jc w:val="both"/>
        <w:rPr>
          <w:rFonts w:ascii="Arial" w:hAnsi="Arial" w:cs="Arial"/>
          <w:sz w:val="20"/>
        </w:rPr>
      </w:pPr>
      <w:r w:rsidRPr="00F604FC">
        <w:rPr>
          <w:rFonts w:ascii="Arial" w:hAnsi="Arial" w:cs="Arial"/>
          <w:sz w:val="20"/>
        </w:rPr>
        <w:t>________________</w:t>
      </w:r>
      <w:r w:rsidR="00D40D08">
        <w:rPr>
          <w:rFonts w:ascii="Arial" w:hAnsi="Arial" w:cs="Arial"/>
          <w:sz w:val="20"/>
        </w:rPr>
        <w:t xml:space="preserve">________________________   </w:t>
      </w:r>
      <w:r w:rsidR="00526696" w:rsidRPr="00526696">
        <w:rPr>
          <w:rFonts w:ascii="Arial" w:hAnsi="Arial" w:cs="Arial"/>
          <w:b/>
          <w:sz w:val="20"/>
        </w:rPr>
        <w:t>or</w:t>
      </w:r>
      <w:r w:rsidR="00D40D08" w:rsidRPr="00526696">
        <w:rPr>
          <w:rFonts w:ascii="Arial" w:hAnsi="Arial" w:cs="Arial"/>
          <w:b/>
          <w:sz w:val="20"/>
        </w:rPr>
        <w:t xml:space="preserve"> </w:t>
      </w:r>
      <w:r w:rsidR="00D40D08">
        <w:rPr>
          <w:rFonts w:ascii="Arial" w:hAnsi="Arial" w:cs="Arial"/>
          <w:sz w:val="20"/>
        </w:rPr>
        <w:t xml:space="preserve">  _</w:t>
      </w:r>
      <w:r w:rsidRPr="00F604FC">
        <w:rPr>
          <w:rFonts w:ascii="Arial" w:hAnsi="Arial" w:cs="Arial"/>
          <w:sz w:val="20"/>
        </w:rPr>
        <w:t>______</w:t>
      </w:r>
      <w:r w:rsidR="00D40D08">
        <w:rPr>
          <w:rFonts w:ascii="Arial" w:hAnsi="Arial" w:cs="Arial"/>
          <w:sz w:val="20"/>
        </w:rPr>
        <w:t>_______________________________</w:t>
      </w:r>
      <w:r w:rsidRPr="00F604FC">
        <w:rPr>
          <w:rFonts w:ascii="Arial" w:hAnsi="Arial" w:cs="Arial"/>
          <w:sz w:val="20"/>
        </w:rPr>
        <w:t> </w:t>
      </w:r>
    </w:p>
    <w:p w:rsidR="00F604FC" w:rsidRPr="00F604FC" w:rsidRDefault="00F604FC" w:rsidP="00C443F3">
      <w:pPr>
        <w:pStyle w:val="BodyText"/>
        <w:tabs>
          <w:tab w:val="left" w:pos="483"/>
          <w:tab w:val="left" w:pos="5490"/>
        </w:tabs>
        <w:spacing w:before="40"/>
        <w:ind w:left="475" w:right="101" w:firstLine="0"/>
        <w:jc w:val="both"/>
        <w:rPr>
          <w:rFonts w:ascii="Arial" w:hAnsi="Arial" w:cs="Arial"/>
          <w:sz w:val="20"/>
        </w:rPr>
      </w:pPr>
      <w:r w:rsidRPr="00C443F3">
        <w:rPr>
          <w:rFonts w:ascii="Arial" w:hAnsi="Arial" w:cs="Arial"/>
          <w:sz w:val="14"/>
        </w:rPr>
        <w:t>(Grant Applicant signature)     </w:t>
      </w:r>
      <w:r w:rsidR="00214B0C">
        <w:rPr>
          <w:rFonts w:ascii="Arial" w:hAnsi="Arial" w:cs="Arial"/>
          <w:sz w:val="16"/>
        </w:rPr>
        <w:tab/>
      </w:r>
      <w:r w:rsidRPr="00C443F3">
        <w:rPr>
          <w:rFonts w:ascii="Arial" w:hAnsi="Arial" w:cs="Arial"/>
          <w:sz w:val="14"/>
        </w:rPr>
        <w:t>(Community’s Floodplain Administrator signature) </w:t>
      </w:r>
    </w:p>
    <w:p w:rsidR="00526696" w:rsidRDefault="00526696" w:rsidP="00430B3D">
      <w:pPr>
        <w:pStyle w:val="BodyText"/>
        <w:tabs>
          <w:tab w:val="left" w:pos="483"/>
        </w:tabs>
        <w:spacing w:before="63" w:line="249" w:lineRule="auto"/>
        <w:ind w:left="482" w:right="102" w:firstLine="0"/>
        <w:jc w:val="both"/>
        <w:rPr>
          <w:rFonts w:ascii="Arial" w:hAnsi="Arial" w:cs="Arial"/>
          <w:sz w:val="20"/>
        </w:rPr>
      </w:pPr>
    </w:p>
    <w:p w:rsidR="00F604FC" w:rsidRPr="00F604FC" w:rsidRDefault="00F604FC" w:rsidP="00430B3D">
      <w:pPr>
        <w:pStyle w:val="BodyText"/>
        <w:tabs>
          <w:tab w:val="left" w:pos="483"/>
        </w:tabs>
        <w:spacing w:before="63" w:line="249" w:lineRule="auto"/>
        <w:ind w:left="482" w:right="102" w:firstLine="0"/>
        <w:jc w:val="both"/>
        <w:rPr>
          <w:rFonts w:ascii="Arial" w:hAnsi="Arial" w:cs="Arial"/>
          <w:sz w:val="20"/>
        </w:rPr>
      </w:pPr>
      <w:r w:rsidRPr="00F604FC">
        <w:rPr>
          <w:rFonts w:ascii="Arial" w:hAnsi="Arial" w:cs="Arial"/>
          <w:sz w:val="20"/>
        </w:rPr>
        <w:t xml:space="preserve">_______________________________________     </w:t>
      </w:r>
      <w:r w:rsidR="00D40D08">
        <w:rPr>
          <w:rFonts w:ascii="Arial" w:hAnsi="Arial" w:cs="Arial"/>
          <w:sz w:val="20"/>
        </w:rPr>
        <w:t xml:space="preserve">    </w:t>
      </w:r>
      <w:r w:rsidRPr="00F604FC">
        <w:rPr>
          <w:rFonts w:ascii="Arial" w:hAnsi="Arial" w:cs="Arial"/>
          <w:sz w:val="20"/>
        </w:rPr>
        <w:t>__________</w:t>
      </w:r>
      <w:r w:rsidR="00D40D08">
        <w:rPr>
          <w:rFonts w:ascii="Arial" w:hAnsi="Arial" w:cs="Arial"/>
          <w:sz w:val="20"/>
        </w:rPr>
        <w:t>_____________________________</w:t>
      </w:r>
    </w:p>
    <w:p w:rsidR="00F604FC" w:rsidRPr="00214B0C" w:rsidRDefault="00F604FC" w:rsidP="00C443F3">
      <w:pPr>
        <w:pStyle w:val="BodyText"/>
        <w:tabs>
          <w:tab w:val="left" w:pos="483"/>
          <w:tab w:val="left" w:pos="5490"/>
        </w:tabs>
        <w:spacing w:before="40"/>
        <w:ind w:left="475" w:right="101" w:firstLine="0"/>
        <w:jc w:val="both"/>
        <w:rPr>
          <w:rFonts w:ascii="Arial" w:hAnsi="Arial" w:cs="Arial"/>
          <w:sz w:val="18"/>
        </w:rPr>
      </w:pPr>
      <w:r w:rsidRPr="00C443F3">
        <w:rPr>
          <w:rFonts w:ascii="Arial" w:hAnsi="Arial" w:cs="Arial"/>
          <w:sz w:val="14"/>
        </w:rPr>
        <w:t>(Print Name and Title)    </w:t>
      </w:r>
      <w:r w:rsidR="00D40D08" w:rsidRPr="00C443F3">
        <w:rPr>
          <w:rFonts w:ascii="Arial" w:hAnsi="Arial" w:cs="Arial"/>
          <w:sz w:val="14"/>
        </w:rPr>
        <w:t xml:space="preserve">                                                           </w:t>
      </w:r>
      <w:r w:rsidRPr="00C443F3">
        <w:rPr>
          <w:rFonts w:ascii="Arial" w:hAnsi="Arial" w:cs="Arial"/>
          <w:sz w:val="14"/>
        </w:rPr>
        <w:t> </w:t>
      </w:r>
      <w:r w:rsidR="00D40D08" w:rsidRPr="00C443F3">
        <w:rPr>
          <w:rFonts w:ascii="Arial" w:hAnsi="Arial" w:cs="Arial"/>
          <w:sz w:val="14"/>
        </w:rPr>
        <w:t xml:space="preserve"> </w:t>
      </w:r>
      <w:r w:rsidR="00214B0C" w:rsidRPr="00C443F3">
        <w:rPr>
          <w:rFonts w:ascii="Arial" w:hAnsi="Arial" w:cs="Arial"/>
          <w:sz w:val="14"/>
        </w:rPr>
        <w:tab/>
      </w:r>
      <w:r w:rsidRPr="00C443F3">
        <w:rPr>
          <w:rFonts w:ascii="Arial" w:hAnsi="Arial" w:cs="Arial"/>
          <w:sz w:val="14"/>
        </w:rPr>
        <w:t>(Print Name and Title) </w:t>
      </w:r>
    </w:p>
    <w:p w:rsidR="00526696" w:rsidRDefault="00D40D08" w:rsidP="00D40D08">
      <w:pPr>
        <w:pStyle w:val="BodyText"/>
        <w:tabs>
          <w:tab w:val="left" w:pos="483"/>
        </w:tabs>
        <w:spacing w:before="63" w:line="249" w:lineRule="auto"/>
        <w:ind w:left="482" w:right="102" w:firstLine="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F604FC" w:rsidRPr="00D40D08" w:rsidRDefault="00526696" w:rsidP="00D40D08">
      <w:pPr>
        <w:pStyle w:val="BodyText"/>
        <w:tabs>
          <w:tab w:val="left" w:pos="483"/>
        </w:tabs>
        <w:spacing w:before="63" w:line="249" w:lineRule="auto"/>
        <w:ind w:left="482" w:right="102" w:firstLine="0"/>
        <w:jc w:val="both"/>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D40D08" w:rsidRPr="00D40D08">
        <w:rPr>
          <w:rFonts w:ascii="Arial" w:hAnsi="Arial" w:cs="Arial"/>
          <w:b/>
          <w:sz w:val="20"/>
        </w:rPr>
        <w:t>or</w:t>
      </w:r>
    </w:p>
    <w:p w:rsidR="00F604FC" w:rsidRPr="00F604FC" w:rsidRDefault="00F604FC" w:rsidP="00D40D08">
      <w:pPr>
        <w:pStyle w:val="BodyText"/>
        <w:tabs>
          <w:tab w:val="left" w:pos="483"/>
        </w:tabs>
        <w:spacing w:before="63" w:line="249" w:lineRule="auto"/>
        <w:ind w:left="482" w:right="102" w:firstLine="0"/>
        <w:jc w:val="both"/>
        <w:rPr>
          <w:rFonts w:ascii="Arial" w:hAnsi="Arial" w:cs="Arial"/>
          <w:sz w:val="20"/>
        </w:rPr>
      </w:pPr>
      <w:r w:rsidRPr="00F604FC">
        <w:rPr>
          <w:rFonts w:ascii="Arial" w:hAnsi="Arial" w:cs="Arial"/>
          <w:sz w:val="20"/>
        </w:rPr>
        <w:t> </w:t>
      </w:r>
      <w:r w:rsidR="00D40D08">
        <w:rPr>
          <w:rFonts w:ascii="Arial" w:hAnsi="Arial" w:cs="Arial"/>
          <w:sz w:val="20"/>
        </w:rPr>
        <w:tab/>
      </w:r>
      <w:r w:rsidR="00D40D08">
        <w:rPr>
          <w:rFonts w:ascii="Arial" w:hAnsi="Arial" w:cs="Arial"/>
          <w:sz w:val="20"/>
        </w:rPr>
        <w:tab/>
      </w:r>
      <w:r w:rsidR="00D40D08">
        <w:rPr>
          <w:rFonts w:ascii="Arial" w:hAnsi="Arial" w:cs="Arial"/>
          <w:sz w:val="20"/>
        </w:rPr>
        <w:tab/>
      </w:r>
      <w:r w:rsidR="00D40D08">
        <w:rPr>
          <w:rFonts w:ascii="Arial" w:hAnsi="Arial" w:cs="Arial"/>
          <w:sz w:val="20"/>
        </w:rPr>
        <w:tab/>
      </w:r>
      <w:r w:rsidR="00D40D08">
        <w:rPr>
          <w:rFonts w:ascii="Arial" w:hAnsi="Arial" w:cs="Arial"/>
          <w:sz w:val="20"/>
        </w:rPr>
        <w:tab/>
      </w:r>
      <w:r w:rsidR="00D40D08">
        <w:rPr>
          <w:rFonts w:ascii="Arial" w:hAnsi="Arial" w:cs="Arial"/>
          <w:sz w:val="20"/>
        </w:rPr>
        <w:tab/>
      </w:r>
      <w:r w:rsidR="00D40D08">
        <w:rPr>
          <w:rFonts w:ascii="Arial" w:hAnsi="Arial" w:cs="Arial"/>
          <w:sz w:val="20"/>
        </w:rPr>
        <w:tab/>
        <w:t xml:space="preserve">        </w:t>
      </w:r>
      <w:r w:rsidRPr="00F604FC">
        <w:rPr>
          <w:rFonts w:ascii="Arial" w:hAnsi="Arial" w:cs="Arial"/>
          <w:sz w:val="20"/>
        </w:rPr>
        <w:t>__________________________</w:t>
      </w:r>
      <w:r w:rsidR="00D40D08">
        <w:rPr>
          <w:rFonts w:ascii="Arial" w:hAnsi="Arial" w:cs="Arial"/>
          <w:sz w:val="20"/>
        </w:rPr>
        <w:t>____________</w:t>
      </w:r>
      <w:r w:rsidRPr="00F604FC">
        <w:rPr>
          <w:rFonts w:ascii="Arial" w:hAnsi="Arial" w:cs="Arial"/>
          <w:sz w:val="20"/>
        </w:rPr>
        <w:t> </w:t>
      </w:r>
    </w:p>
    <w:p w:rsidR="00F604FC" w:rsidRPr="00F604FC" w:rsidRDefault="00D40D08" w:rsidP="00C443F3">
      <w:pPr>
        <w:pStyle w:val="BodyText"/>
        <w:tabs>
          <w:tab w:val="left" w:pos="483"/>
          <w:tab w:val="left" w:pos="5490"/>
        </w:tabs>
        <w:spacing w:before="40"/>
        <w:ind w:left="475" w:right="101" w:firstLine="0"/>
        <w:jc w:val="both"/>
        <w:rPr>
          <w:rFonts w:ascii="Arial" w:hAnsi="Arial" w:cs="Arial"/>
          <w:sz w:val="20"/>
        </w:rPr>
      </w:pPr>
      <w:r>
        <w:rPr>
          <w:rFonts w:ascii="Arial" w:hAnsi="Arial" w:cs="Arial"/>
          <w:sz w:val="20"/>
        </w:rPr>
        <w:tab/>
      </w:r>
      <w:r>
        <w:rPr>
          <w:rFonts w:ascii="Arial" w:hAnsi="Arial" w:cs="Arial"/>
          <w:sz w:val="20"/>
        </w:rPr>
        <w:tab/>
      </w:r>
      <w:r w:rsidR="00F604FC" w:rsidRPr="00C443F3">
        <w:rPr>
          <w:rFonts w:ascii="Arial" w:hAnsi="Arial" w:cs="Arial"/>
          <w:sz w:val="14"/>
        </w:rPr>
        <w:t>(Design Professional signature) </w:t>
      </w:r>
      <w:r w:rsidR="00F604FC" w:rsidRPr="00C443F3">
        <w:rPr>
          <w:rFonts w:ascii="Arial" w:hAnsi="Arial" w:cs="Arial"/>
          <w:sz w:val="16"/>
        </w:rPr>
        <w:t>   </w:t>
      </w:r>
    </w:p>
    <w:p w:rsidR="00526696" w:rsidRDefault="00D40D08" w:rsidP="00430B3D">
      <w:pPr>
        <w:pStyle w:val="BodyText"/>
        <w:tabs>
          <w:tab w:val="left" w:pos="483"/>
        </w:tabs>
        <w:spacing w:before="63" w:line="249" w:lineRule="auto"/>
        <w:ind w:left="482" w:right="102" w:firstLine="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F604FC" w:rsidRPr="00F604FC">
        <w:rPr>
          <w:rFonts w:ascii="Arial" w:hAnsi="Arial" w:cs="Arial"/>
          <w:sz w:val="20"/>
        </w:rPr>
        <w:t> </w:t>
      </w:r>
      <w:r>
        <w:rPr>
          <w:rFonts w:ascii="Arial" w:hAnsi="Arial" w:cs="Arial"/>
          <w:sz w:val="20"/>
        </w:rPr>
        <w:t xml:space="preserve">   </w:t>
      </w:r>
    </w:p>
    <w:p w:rsidR="00F604FC" w:rsidRPr="00F604FC" w:rsidRDefault="00526696" w:rsidP="00430B3D">
      <w:pPr>
        <w:pStyle w:val="BodyText"/>
        <w:tabs>
          <w:tab w:val="left" w:pos="483"/>
        </w:tabs>
        <w:spacing w:before="63" w:line="249" w:lineRule="auto"/>
        <w:ind w:left="482" w:right="102" w:firstLine="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F604FC" w:rsidRPr="00F604FC">
        <w:rPr>
          <w:rFonts w:ascii="Arial" w:hAnsi="Arial" w:cs="Arial"/>
          <w:sz w:val="20"/>
        </w:rPr>
        <w:t>_______</w:t>
      </w:r>
      <w:r w:rsidR="00D40D08">
        <w:rPr>
          <w:rFonts w:ascii="Arial" w:hAnsi="Arial" w:cs="Arial"/>
          <w:sz w:val="20"/>
        </w:rPr>
        <w:t>_______________________________</w:t>
      </w:r>
      <w:r w:rsidR="00F604FC" w:rsidRPr="00F604FC">
        <w:rPr>
          <w:rFonts w:ascii="Arial" w:hAnsi="Arial" w:cs="Arial"/>
          <w:sz w:val="20"/>
        </w:rPr>
        <w:t> </w:t>
      </w:r>
    </w:p>
    <w:p w:rsidR="00F604FC" w:rsidRPr="00D40D08" w:rsidRDefault="00D40D08" w:rsidP="00C443F3">
      <w:pPr>
        <w:pStyle w:val="BodyText"/>
        <w:tabs>
          <w:tab w:val="left" w:pos="483"/>
        </w:tabs>
        <w:spacing w:before="40"/>
        <w:ind w:left="475" w:right="101" w:firstLine="0"/>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443F3">
        <w:rPr>
          <w:rFonts w:ascii="Arial" w:hAnsi="Arial" w:cs="Arial"/>
          <w:sz w:val="16"/>
        </w:rPr>
        <w:t xml:space="preserve">         </w:t>
      </w:r>
      <w:r w:rsidR="00D12324">
        <w:rPr>
          <w:rFonts w:ascii="Arial" w:hAnsi="Arial" w:cs="Arial"/>
          <w:sz w:val="16"/>
        </w:rPr>
        <w:t xml:space="preserve"> </w:t>
      </w:r>
      <w:r w:rsidR="00F604FC" w:rsidRPr="00C443F3">
        <w:rPr>
          <w:rFonts w:ascii="Arial" w:hAnsi="Arial" w:cs="Arial"/>
          <w:sz w:val="14"/>
        </w:rPr>
        <w:t>(Print Name and Title) </w:t>
      </w:r>
    </w:p>
    <w:p w:rsidR="00214B0C" w:rsidRPr="00214B0C" w:rsidRDefault="00214B0C" w:rsidP="00430B3D">
      <w:pPr>
        <w:pStyle w:val="BodyText"/>
        <w:tabs>
          <w:tab w:val="left" w:pos="483"/>
        </w:tabs>
        <w:spacing w:before="63" w:line="249" w:lineRule="auto"/>
        <w:ind w:left="482" w:right="102" w:firstLine="0"/>
        <w:jc w:val="both"/>
        <w:rPr>
          <w:rFonts w:ascii="Arial" w:hAnsi="Arial" w:cs="Arial"/>
          <w:b/>
          <w:sz w:val="4"/>
        </w:rPr>
      </w:pPr>
    </w:p>
    <w:p w:rsidR="00526696" w:rsidRDefault="00526696" w:rsidP="00430B3D">
      <w:pPr>
        <w:pStyle w:val="BodyText"/>
        <w:tabs>
          <w:tab w:val="left" w:pos="483"/>
        </w:tabs>
        <w:spacing w:before="63" w:line="249" w:lineRule="auto"/>
        <w:ind w:left="482" w:right="102" w:firstLine="0"/>
        <w:jc w:val="both"/>
        <w:rPr>
          <w:rFonts w:ascii="Arial" w:hAnsi="Arial" w:cs="Arial"/>
          <w:b/>
          <w:sz w:val="16"/>
        </w:rPr>
      </w:pPr>
    </w:p>
    <w:p w:rsidR="00526696" w:rsidRDefault="00526696" w:rsidP="00430B3D">
      <w:pPr>
        <w:pStyle w:val="BodyText"/>
        <w:tabs>
          <w:tab w:val="left" w:pos="483"/>
        </w:tabs>
        <w:spacing w:before="63" w:line="249" w:lineRule="auto"/>
        <w:ind w:left="482" w:right="102" w:firstLine="0"/>
        <w:jc w:val="both"/>
        <w:rPr>
          <w:rFonts w:ascii="Arial" w:hAnsi="Arial" w:cs="Arial"/>
          <w:b/>
          <w:sz w:val="16"/>
        </w:rPr>
      </w:pPr>
    </w:p>
    <w:p w:rsidR="00526696" w:rsidRDefault="00526696" w:rsidP="00430B3D">
      <w:pPr>
        <w:pStyle w:val="BodyText"/>
        <w:tabs>
          <w:tab w:val="left" w:pos="483"/>
        </w:tabs>
        <w:spacing w:before="63" w:line="249" w:lineRule="auto"/>
        <w:ind w:left="482" w:right="102" w:firstLine="0"/>
        <w:jc w:val="both"/>
        <w:rPr>
          <w:rFonts w:ascii="Arial" w:hAnsi="Arial" w:cs="Arial"/>
          <w:b/>
          <w:sz w:val="16"/>
        </w:rPr>
      </w:pPr>
    </w:p>
    <w:p w:rsidR="00526696" w:rsidRDefault="00526696" w:rsidP="00430B3D">
      <w:pPr>
        <w:pStyle w:val="BodyText"/>
        <w:tabs>
          <w:tab w:val="left" w:pos="483"/>
        </w:tabs>
        <w:spacing w:before="63" w:line="249" w:lineRule="auto"/>
        <w:ind w:left="482" w:right="102" w:firstLine="0"/>
        <w:jc w:val="both"/>
        <w:rPr>
          <w:rFonts w:ascii="Arial" w:hAnsi="Arial" w:cs="Arial"/>
          <w:b/>
          <w:sz w:val="16"/>
        </w:rPr>
      </w:pPr>
    </w:p>
    <w:p w:rsidR="00526696" w:rsidRDefault="00526696" w:rsidP="00430B3D">
      <w:pPr>
        <w:pStyle w:val="BodyText"/>
        <w:tabs>
          <w:tab w:val="left" w:pos="483"/>
        </w:tabs>
        <w:spacing w:before="63" w:line="249" w:lineRule="auto"/>
        <w:ind w:left="482" w:right="102" w:firstLine="0"/>
        <w:jc w:val="both"/>
        <w:rPr>
          <w:rFonts w:ascii="Arial" w:hAnsi="Arial" w:cs="Arial"/>
          <w:b/>
          <w:sz w:val="16"/>
        </w:rPr>
      </w:pPr>
    </w:p>
    <w:p w:rsidR="00F604FC" w:rsidRPr="0057667E" w:rsidRDefault="00F604FC" w:rsidP="00430B3D">
      <w:pPr>
        <w:pStyle w:val="BodyText"/>
        <w:tabs>
          <w:tab w:val="left" w:pos="483"/>
        </w:tabs>
        <w:spacing w:before="63" w:line="249" w:lineRule="auto"/>
        <w:ind w:left="482" w:right="102" w:firstLine="0"/>
        <w:jc w:val="both"/>
        <w:rPr>
          <w:rFonts w:ascii="Arial" w:hAnsi="Arial" w:cs="Arial"/>
          <w:b/>
          <w:sz w:val="18"/>
        </w:rPr>
      </w:pPr>
      <w:r w:rsidRPr="0057667E">
        <w:rPr>
          <w:rFonts w:ascii="Arial" w:hAnsi="Arial" w:cs="Arial"/>
          <w:b/>
          <w:sz w:val="18"/>
        </w:rPr>
        <w:t>Include the following attachments: </w:t>
      </w:r>
    </w:p>
    <w:p w:rsidR="00F604FC" w:rsidRPr="003764DD" w:rsidRDefault="00F604FC" w:rsidP="00D12324">
      <w:pPr>
        <w:pStyle w:val="BodyText"/>
        <w:tabs>
          <w:tab w:val="left" w:pos="483"/>
        </w:tabs>
        <w:spacing w:before="40"/>
        <w:ind w:left="475" w:right="101" w:firstLine="0"/>
        <w:jc w:val="both"/>
        <w:rPr>
          <w:rFonts w:ascii="Arial" w:hAnsi="Arial" w:cs="Arial"/>
          <w:sz w:val="16"/>
        </w:rPr>
      </w:pPr>
      <w:r w:rsidRPr="00214B0C">
        <w:rPr>
          <w:rFonts w:ascii="Arial" w:hAnsi="Arial" w:cs="Arial"/>
          <w:sz w:val="18"/>
        </w:rPr>
        <w:t xml:space="preserve"> </w:t>
      </w:r>
      <w:r w:rsidRPr="003764DD">
        <w:rPr>
          <w:rFonts w:ascii="Arial" w:hAnsi="Arial" w:cs="Arial"/>
          <w:sz w:val="16"/>
        </w:rPr>
        <w:t>FEMA FIS Table or FIRM with the location project site identified  </w:t>
      </w:r>
    </w:p>
    <w:p w:rsidR="003764DD" w:rsidRPr="008301BB" w:rsidRDefault="00F604FC" w:rsidP="008301BB">
      <w:pPr>
        <w:pStyle w:val="BodyText"/>
        <w:tabs>
          <w:tab w:val="left" w:pos="483"/>
        </w:tabs>
        <w:spacing w:before="40"/>
        <w:ind w:left="475" w:right="101" w:firstLine="0"/>
        <w:jc w:val="both"/>
        <w:rPr>
          <w:rFonts w:ascii="Arial" w:hAnsi="Arial" w:cs="Arial"/>
          <w:sz w:val="16"/>
        </w:rPr>
      </w:pPr>
      <w:r w:rsidRPr="00214B0C">
        <w:rPr>
          <w:rFonts w:ascii="Arial" w:hAnsi="Arial" w:cs="Arial"/>
          <w:sz w:val="18"/>
        </w:rPr>
        <w:t xml:space="preserve"> </w:t>
      </w:r>
      <w:r w:rsidRPr="003764DD">
        <w:rPr>
          <w:rFonts w:ascii="Arial" w:hAnsi="Arial" w:cs="Arial"/>
          <w:sz w:val="16"/>
        </w:rPr>
        <w:t xml:space="preserve">Site Plan (if available) </w:t>
      </w:r>
    </w:p>
    <w:sectPr w:rsidR="003764DD" w:rsidRPr="008301BB" w:rsidSect="00526696">
      <w:type w:val="continuous"/>
      <w:pgSz w:w="12240" w:h="15840"/>
      <w:pgMar w:top="820" w:right="1440" w:bottom="270" w:left="810" w:header="720"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703" w:rsidRDefault="00184703" w:rsidP="00184703">
      <w:r>
        <w:separator/>
      </w:r>
    </w:p>
  </w:endnote>
  <w:endnote w:type="continuationSeparator" w:id="0">
    <w:p w:rsidR="00184703" w:rsidRDefault="00184703" w:rsidP="0018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Planet Benson 2"/>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03" w:rsidRDefault="00184703" w:rsidP="00184703">
    <w:pPr>
      <w:pStyle w:val="BodyText"/>
      <w:tabs>
        <w:tab w:val="left" w:pos="483"/>
      </w:tabs>
      <w:ind w:left="475" w:right="101" w:firstLine="0"/>
      <w:jc w:val="both"/>
      <w:rPr>
        <w:rFonts w:ascii="Arial" w:hAnsi="Arial" w:cs="Arial"/>
        <w:sz w:val="12"/>
      </w:rPr>
    </w:pPr>
  </w:p>
  <w:p w:rsidR="00184703" w:rsidRPr="00C443F3" w:rsidRDefault="00184703" w:rsidP="00184703">
    <w:pPr>
      <w:pStyle w:val="BodyText"/>
      <w:tabs>
        <w:tab w:val="left" w:pos="483"/>
      </w:tabs>
      <w:ind w:left="475" w:right="101" w:firstLine="0"/>
      <w:jc w:val="both"/>
      <w:rPr>
        <w:rFonts w:ascii="Arial" w:hAnsi="Arial" w:cs="Arial"/>
        <w:sz w:val="10"/>
      </w:rPr>
    </w:pPr>
    <w:r w:rsidRPr="00C443F3">
      <w:rPr>
        <w:rFonts w:ascii="Arial" w:hAnsi="Arial" w:cs="Arial"/>
        <w:sz w:val="10"/>
      </w:rPr>
      <w:t>N: Website migration\SCG-5003\Flood Management Certification Notice</w:t>
    </w:r>
  </w:p>
  <w:p w:rsidR="00184703" w:rsidRPr="00C443F3" w:rsidRDefault="00C67E13" w:rsidP="00184703">
    <w:pPr>
      <w:pStyle w:val="BodyText"/>
      <w:tabs>
        <w:tab w:val="left" w:pos="483"/>
      </w:tabs>
      <w:ind w:left="475" w:right="101" w:firstLine="0"/>
      <w:jc w:val="both"/>
      <w:rPr>
        <w:rFonts w:ascii="Arial" w:hAnsi="Arial" w:cs="Arial"/>
        <w:sz w:val="2"/>
        <w:szCs w:val="16"/>
      </w:rPr>
    </w:pPr>
    <w:r>
      <w:rPr>
        <w:rFonts w:ascii="Arial" w:hAnsi="Arial" w:cs="Arial"/>
        <w:sz w:val="10"/>
      </w:rPr>
      <w:t xml:space="preserve">FORM SCG-5003 rev 06/01/2018 </w:t>
    </w:r>
    <w:r w:rsidR="00184703" w:rsidRPr="00C443F3">
      <w:rPr>
        <w:rFonts w:ascii="Arial" w:hAnsi="Arial" w:cs="Arial"/>
        <w:sz w:val="10"/>
      </w:rPr>
      <w:t>KD</w:t>
    </w:r>
  </w:p>
  <w:p w:rsidR="00184703" w:rsidRDefault="00184703">
    <w:pPr>
      <w:pStyle w:val="Footer"/>
    </w:pPr>
  </w:p>
  <w:p w:rsidR="00184703" w:rsidRDefault="00184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703" w:rsidRDefault="00184703" w:rsidP="00184703">
      <w:r>
        <w:separator/>
      </w:r>
    </w:p>
  </w:footnote>
  <w:footnote w:type="continuationSeparator" w:id="0">
    <w:p w:rsidR="00184703" w:rsidRDefault="00184703" w:rsidP="00184703">
      <w:r>
        <w:continuationSeparator/>
      </w:r>
    </w:p>
  </w:footnote>
  <w:footnote w:id="1">
    <w:p w:rsidR="00DD7F31" w:rsidRPr="00C67E13" w:rsidRDefault="00DD7F31" w:rsidP="00526696">
      <w:pPr>
        <w:pStyle w:val="FootnoteText"/>
        <w:ind w:left="180" w:right="180" w:hanging="180"/>
        <w:rPr>
          <w:sz w:val="18"/>
        </w:rPr>
      </w:pPr>
      <w:r w:rsidRPr="00C67E13">
        <w:rPr>
          <w:rStyle w:val="FootnoteReference"/>
          <w:sz w:val="18"/>
        </w:rPr>
        <w:footnoteRef/>
      </w:r>
      <w:r w:rsidRPr="00C67E13">
        <w:rPr>
          <w:sz w:val="18"/>
        </w:rPr>
        <w:t xml:space="preserve"> “</w:t>
      </w:r>
      <w:r w:rsidRPr="00C67E13">
        <w:rPr>
          <w:b/>
          <w:i/>
          <w:sz w:val="18"/>
        </w:rPr>
        <w:t>Activity</w:t>
      </w:r>
      <w:r w:rsidRPr="00C67E13">
        <w:rPr>
          <w:sz w:val="18"/>
        </w:rPr>
        <w:t xml:space="preserve">” means any </w:t>
      </w:r>
      <w:r w:rsidRPr="00C67E13">
        <w:rPr>
          <w:b/>
          <w:i/>
          <w:sz w:val="18"/>
        </w:rPr>
        <w:t>proposed state action</w:t>
      </w:r>
      <w:r w:rsidRPr="00C67E13">
        <w:rPr>
          <w:sz w:val="18"/>
        </w:rPr>
        <w:t xml:space="preserve"> in a floodplain or any </w:t>
      </w:r>
      <w:r w:rsidRPr="00C67E13">
        <w:rPr>
          <w:b/>
          <w:i/>
          <w:sz w:val="18"/>
        </w:rPr>
        <w:t>proposed state action</w:t>
      </w:r>
      <w:r w:rsidRPr="00C67E13">
        <w:rPr>
          <w:sz w:val="18"/>
        </w:rPr>
        <w:t xml:space="preserve"> that impacts natural or man-made storm drainage facilities that are located on property that the commissioner determines to be controlled by the state.</w:t>
      </w:r>
      <w:r w:rsidR="009219EC" w:rsidRPr="00C67E13">
        <w:rPr>
          <w:sz w:val="18"/>
        </w:rPr>
        <w:t xml:space="preserve"> “</w:t>
      </w:r>
      <w:r w:rsidR="009219EC" w:rsidRPr="00C67E13">
        <w:rPr>
          <w:b/>
          <w:i/>
          <w:sz w:val="18"/>
        </w:rPr>
        <w:t>Proposed state action</w:t>
      </w:r>
      <w:r w:rsidR="009219EC" w:rsidRPr="00C67E13">
        <w:rPr>
          <w:sz w:val="18"/>
        </w:rPr>
        <w:t>” means individual activities or a sequence of planned activities proposed to be undertaken by a state department, institution or agency, any state or federal grant or loan proposed to be used to fund a project that affects land use, or proposed transfer of real property belonging to the state.</w:t>
      </w:r>
    </w:p>
  </w:footnote>
  <w:footnote w:id="2">
    <w:p w:rsidR="00DD7F31" w:rsidRPr="00C67E13" w:rsidRDefault="00DD7F31" w:rsidP="00526696">
      <w:pPr>
        <w:pStyle w:val="FootnoteText"/>
        <w:ind w:left="180" w:right="270" w:hanging="180"/>
        <w:rPr>
          <w:sz w:val="18"/>
        </w:rPr>
      </w:pPr>
      <w:r w:rsidRPr="00C67E13">
        <w:rPr>
          <w:rStyle w:val="FootnoteReference"/>
          <w:sz w:val="18"/>
        </w:rPr>
        <w:footnoteRef/>
      </w:r>
      <w:r w:rsidRPr="00C67E13">
        <w:rPr>
          <w:sz w:val="18"/>
        </w:rPr>
        <w:t xml:space="preserve"> “</w:t>
      </w:r>
      <w:r w:rsidRPr="00C67E13">
        <w:rPr>
          <w:b/>
          <w:i/>
          <w:sz w:val="18"/>
        </w:rPr>
        <w:t>Critical activity</w:t>
      </w:r>
      <w:r w:rsidRPr="00C67E13">
        <w:rPr>
          <w:sz w:val="18"/>
        </w:rPr>
        <w:t xml:space="preserve">” means any </w:t>
      </w:r>
      <w:r w:rsidRPr="00C67E13">
        <w:rPr>
          <w:b/>
          <w:sz w:val="18"/>
        </w:rPr>
        <w:t>activity</w:t>
      </w:r>
      <w:r w:rsidR="009219EC" w:rsidRPr="00C67E13">
        <w:rPr>
          <w:sz w:val="18"/>
        </w:rPr>
        <w:t xml:space="preserve"> [as defined above]</w:t>
      </w:r>
      <w:r w:rsidRPr="00C67E13">
        <w:rPr>
          <w:sz w:val="18"/>
        </w:rPr>
        <w:t>, including, but not limited to, the treatment, storage and disposal of hazardous waste and the siting of hospitals, housing for the elderly, schools or residences, in the .2 per cent floodplain in which the commissioner determines that a slight chance of flooding is too great.</w:t>
      </w:r>
    </w:p>
    <w:p w:rsidR="009219EC" w:rsidRDefault="009219E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3D3F"/>
    <w:multiLevelType w:val="hybridMultilevel"/>
    <w:tmpl w:val="9680156E"/>
    <w:lvl w:ilvl="0" w:tplc="8398D6B0">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 w15:restartNumberingAfterBreak="0">
    <w:nsid w:val="39401159"/>
    <w:multiLevelType w:val="hybridMultilevel"/>
    <w:tmpl w:val="808CE888"/>
    <w:lvl w:ilvl="0" w:tplc="52C2607C">
      <w:start w:val="1"/>
      <w:numFmt w:val="bullet"/>
      <w:lvlText w:val=""/>
      <w:lvlJc w:val="left"/>
      <w:pPr>
        <w:ind w:left="482" w:hanging="358"/>
      </w:pPr>
      <w:rPr>
        <w:rFonts w:ascii="Symbol" w:eastAsia="Symbol" w:hAnsi="Symbol" w:hint="default"/>
        <w:w w:val="99"/>
        <w:sz w:val="22"/>
        <w:szCs w:val="22"/>
      </w:rPr>
    </w:lvl>
    <w:lvl w:ilvl="1" w:tplc="D966C32A">
      <w:start w:val="1"/>
      <w:numFmt w:val="bullet"/>
      <w:lvlText w:val="•"/>
      <w:lvlJc w:val="left"/>
      <w:pPr>
        <w:ind w:left="1507" w:hanging="358"/>
      </w:pPr>
      <w:rPr>
        <w:rFonts w:hint="default"/>
      </w:rPr>
    </w:lvl>
    <w:lvl w:ilvl="2" w:tplc="BFCC6DDC">
      <w:start w:val="1"/>
      <w:numFmt w:val="bullet"/>
      <w:lvlText w:val="•"/>
      <w:lvlJc w:val="left"/>
      <w:pPr>
        <w:ind w:left="2533" w:hanging="358"/>
      </w:pPr>
      <w:rPr>
        <w:rFonts w:hint="default"/>
      </w:rPr>
    </w:lvl>
    <w:lvl w:ilvl="3" w:tplc="FB9C2C7A">
      <w:start w:val="1"/>
      <w:numFmt w:val="bullet"/>
      <w:lvlText w:val="•"/>
      <w:lvlJc w:val="left"/>
      <w:pPr>
        <w:ind w:left="3559" w:hanging="358"/>
      </w:pPr>
      <w:rPr>
        <w:rFonts w:hint="default"/>
      </w:rPr>
    </w:lvl>
    <w:lvl w:ilvl="4" w:tplc="D0F49884">
      <w:start w:val="1"/>
      <w:numFmt w:val="bullet"/>
      <w:lvlText w:val="•"/>
      <w:lvlJc w:val="left"/>
      <w:pPr>
        <w:ind w:left="4585" w:hanging="358"/>
      </w:pPr>
      <w:rPr>
        <w:rFonts w:hint="default"/>
      </w:rPr>
    </w:lvl>
    <w:lvl w:ilvl="5" w:tplc="8376E2E8">
      <w:start w:val="1"/>
      <w:numFmt w:val="bullet"/>
      <w:lvlText w:val="•"/>
      <w:lvlJc w:val="left"/>
      <w:pPr>
        <w:ind w:left="5611" w:hanging="358"/>
      </w:pPr>
      <w:rPr>
        <w:rFonts w:hint="default"/>
      </w:rPr>
    </w:lvl>
    <w:lvl w:ilvl="6" w:tplc="A508A838">
      <w:start w:val="1"/>
      <w:numFmt w:val="bullet"/>
      <w:lvlText w:val="•"/>
      <w:lvlJc w:val="left"/>
      <w:pPr>
        <w:ind w:left="6636" w:hanging="358"/>
      </w:pPr>
      <w:rPr>
        <w:rFonts w:hint="default"/>
      </w:rPr>
    </w:lvl>
    <w:lvl w:ilvl="7" w:tplc="19624746">
      <w:start w:val="1"/>
      <w:numFmt w:val="bullet"/>
      <w:lvlText w:val="•"/>
      <w:lvlJc w:val="left"/>
      <w:pPr>
        <w:ind w:left="7662" w:hanging="358"/>
      </w:pPr>
      <w:rPr>
        <w:rFonts w:hint="default"/>
      </w:rPr>
    </w:lvl>
    <w:lvl w:ilvl="8" w:tplc="C8609EB0">
      <w:start w:val="1"/>
      <w:numFmt w:val="bullet"/>
      <w:lvlText w:val="•"/>
      <w:lvlJc w:val="left"/>
      <w:pPr>
        <w:ind w:left="8688" w:hanging="3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CD"/>
    <w:rsid w:val="00007F1D"/>
    <w:rsid w:val="0003056A"/>
    <w:rsid w:val="000722FC"/>
    <w:rsid w:val="00094D07"/>
    <w:rsid w:val="00095991"/>
    <w:rsid w:val="000C3844"/>
    <w:rsid w:val="00130835"/>
    <w:rsid w:val="00147B29"/>
    <w:rsid w:val="00183970"/>
    <w:rsid w:val="00184703"/>
    <w:rsid w:val="00214B0C"/>
    <w:rsid w:val="00277167"/>
    <w:rsid w:val="00294573"/>
    <w:rsid w:val="002B6767"/>
    <w:rsid w:val="00337895"/>
    <w:rsid w:val="003764DD"/>
    <w:rsid w:val="003C3186"/>
    <w:rsid w:val="00407A9F"/>
    <w:rsid w:val="00430B3D"/>
    <w:rsid w:val="00504446"/>
    <w:rsid w:val="00521801"/>
    <w:rsid w:val="00526696"/>
    <w:rsid w:val="0057667E"/>
    <w:rsid w:val="005A561E"/>
    <w:rsid w:val="005A5DB9"/>
    <w:rsid w:val="005C58F6"/>
    <w:rsid w:val="00613A03"/>
    <w:rsid w:val="0062753B"/>
    <w:rsid w:val="007169F9"/>
    <w:rsid w:val="0073606D"/>
    <w:rsid w:val="0076658B"/>
    <w:rsid w:val="007B4D13"/>
    <w:rsid w:val="007B5647"/>
    <w:rsid w:val="007B7409"/>
    <w:rsid w:val="007D6AE2"/>
    <w:rsid w:val="0080228F"/>
    <w:rsid w:val="008301BB"/>
    <w:rsid w:val="008B0D1A"/>
    <w:rsid w:val="009219EC"/>
    <w:rsid w:val="00933065"/>
    <w:rsid w:val="00A242CD"/>
    <w:rsid w:val="00A62279"/>
    <w:rsid w:val="00A6275F"/>
    <w:rsid w:val="00A83EB8"/>
    <w:rsid w:val="00AF179D"/>
    <w:rsid w:val="00B52823"/>
    <w:rsid w:val="00B751B7"/>
    <w:rsid w:val="00C443F3"/>
    <w:rsid w:val="00C67E13"/>
    <w:rsid w:val="00C91444"/>
    <w:rsid w:val="00CC1707"/>
    <w:rsid w:val="00CC3B2A"/>
    <w:rsid w:val="00CF2291"/>
    <w:rsid w:val="00CF5CEB"/>
    <w:rsid w:val="00D12324"/>
    <w:rsid w:val="00D40D08"/>
    <w:rsid w:val="00D860FB"/>
    <w:rsid w:val="00DB1D37"/>
    <w:rsid w:val="00DD7F31"/>
    <w:rsid w:val="00E5389C"/>
    <w:rsid w:val="00E73EC7"/>
    <w:rsid w:val="00EA11AB"/>
    <w:rsid w:val="00F27CA4"/>
    <w:rsid w:val="00F604FC"/>
    <w:rsid w:val="00F7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A6875DF-A36E-4D9B-9F6E-8E8F7462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hanging="80"/>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22"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3970"/>
    <w:rPr>
      <w:color w:val="0000FF" w:themeColor="hyperlink"/>
      <w:u w:val="single"/>
    </w:rPr>
  </w:style>
  <w:style w:type="paragraph" w:styleId="BalloonText">
    <w:name w:val="Balloon Text"/>
    <w:basedOn w:val="Normal"/>
    <w:link w:val="BalloonTextChar"/>
    <w:uiPriority w:val="99"/>
    <w:semiHidden/>
    <w:unhideWhenUsed/>
    <w:rsid w:val="00337895"/>
    <w:rPr>
      <w:rFonts w:ascii="Tahoma" w:hAnsi="Tahoma" w:cs="Tahoma"/>
      <w:sz w:val="16"/>
      <w:szCs w:val="16"/>
    </w:rPr>
  </w:style>
  <w:style w:type="character" w:customStyle="1" w:styleId="BalloonTextChar">
    <w:name w:val="Balloon Text Char"/>
    <w:basedOn w:val="DefaultParagraphFont"/>
    <w:link w:val="BalloonText"/>
    <w:uiPriority w:val="99"/>
    <w:semiHidden/>
    <w:rsid w:val="00337895"/>
    <w:rPr>
      <w:rFonts w:ascii="Tahoma" w:hAnsi="Tahoma" w:cs="Tahoma"/>
      <w:sz w:val="16"/>
      <w:szCs w:val="16"/>
    </w:rPr>
  </w:style>
  <w:style w:type="character" w:styleId="FollowedHyperlink">
    <w:name w:val="FollowedHyperlink"/>
    <w:basedOn w:val="DefaultParagraphFont"/>
    <w:uiPriority w:val="99"/>
    <w:semiHidden/>
    <w:unhideWhenUsed/>
    <w:rsid w:val="000722FC"/>
    <w:rPr>
      <w:color w:val="800080" w:themeColor="followedHyperlink"/>
      <w:u w:val="single"/>
    </w:rPr>
  </w:style>
  <w:style w:type="character" w:customStyle="1" w:styleId="BodyTextChar">
    <w:name w:val="Body Text Char"/>
    <w:basedOn w:val="DefaultParagraphFont"/>
    <w:link w:val="BodyText"/>
    <w:uiPriority w:val="1"/>
    <w:rsid w:val="007B5647"/>
    <w:rPr>
      <w:rFonts w:ascii="Times New Roman" w:eastAsia="Times New Roman" w:hAnsi="Times New Roman"/>
    </w:rPr>
  </w:style>
  <w:style w:type="paragraph" w:styleId="NoSpacing">
    <w:name w:val="No Spacing"/>
    <w:uiPriority w:val="1"/>
    <w:qFormat/>
    <w:rsid w:val="00C91444"/>
  </w:style>
  <w:style w:type="character" w:styleId="CommentReference">
    <w:name w:val="annotation reference"/>
    <w:basedOn w:val="DefaultParagraphFont"/>
    <w:uiPriority w:val="99"/>
    <w:semiHidden/>
    <w:unhideWhenUsed/>
    <w:rsid w:val="00184703"/>
    <w:rPr>
      <w:sz w:val="16"/>
      <w:szCs w:val="16"/>
    </w:rPr>
  </w:style>
  <w:style w:type="paragraph" w:styleId="CommentText">
    <w:name w:val="annotation text"/>
    <w:basedOn w:val="Normal"/>
    <w:link w:val="CommentTextChar"/>
    <w:uiPriority w:val="99"/>
    <w:semiHidden/>
    <w:unhideWhenUsed/>
    <w:rsid w:val="00184703"/>
    <w:rPr>
      <w:sz w:val="20"/>
      <w:szCs w:val="20"/>
    </w:rPr>
  </w:style>
  <w:style w:type="character" w:customStyle="1" w:styleId="CommentTextChar">
    <w:name w:val="Comment Text Char"/>
    <w:basedOn w:val="DefaultParagraphFont"/>
    <w:link w:val="CommentText"/>
    <w:uiPriority w:val="99"/>
    <w:semiHidden/>
    <w:rsid w:val="00184703"/>
    <w:rPr>
      <w:sz w:val="20"/>
      <w:szCs w:val="20"/>
    </w:rPr>
  </w:style>
  <w:style w:type="paragraph" w:styleId="CommentSubject">
    <w:name w:val="annotation subject"/>
    <w:basedOn w:val="CommentText"/>
    <w:next w:val="CommentText"/>
    <w:link w:val="CommentSubjectChar"/>
    <w:uiPriority w:val="99"/>
    <w:semiHidden/>
    <w:unhideWhenUsed/>
    <w:rsid w:val="00184703"/>
    <w:rPr>
      <w:b/>
      <w:bCs/>
    </w:rPr>
  </w:style>
  <w:style w:type="character" w:customStyle="1" w:styleId="CommentSubjectChar">
    <w:name w:val="Comment Subject Char"/>
    <w:basedOn w:val="CommentTextChar"/>
    <w:link w:val="CommentSubject"/>
    <w:uiPriority w:val="99"/>
    <w:semiHidden/>
    <w:rsid w:val="00184703"/>
    <w:rPr>
      <w:b/>
      <w:bCs/>
      <w:sz w:val="20"/>
      <w:szCs w:val="20"/>
    </w:rPr>
  </w:style>
  <w:style w:type="paragraph" w:styleId="Header">
    <w:name w:val="header"/>
    <w:basedOn w:val="Normal"/>
    <w:link w:val="HeaderChar"/>
    <w:uiPriority w:val="99"/>
    <w:unhideWhenUsed/>
    <w:rsid w:val="00184703"/>
    <w:pPr>
      <w:tabs>
        <w:tab w:val="center" w:pos="4680"/>
        <w:tab w:val="right" w:pos="9360"/>
      </w:tabs>
    </w:pPr>
  </w:style>
  <w:style w:type="character" w:customStyle="1" w:styleId="HeaderChar">
    <w:name w:val="Header Char"/>
    <w:basedOn w:val="DefaultParagraphFont"/>
    <w:link w:val="Header"/>
    <w:uiPriority w:val="99"/>
    <w:rsid w:val="00184703"/>
  </w:style>
  <w:style w:type="paragraph" w:styleId="Footer">
    <w:name w:val="footer"/>
    <w:basedOn w:val="Normal"/>
    <w:link w:val="FooterChar"/>
    <w:uiPriority w:val="99"/>
    <w:unhideWhenUsed/>
    <w:rsid w:val="00184703"/>
    <w:pPr>
      <w:tabs>
        <w:tab w:val="center" w:pos="4680"/>
        <w:tab w:val="right" w:pos="9360"/>
      </w:tabs>
    </w:pPr>
  </w:style>
  <w:style w:type="character" w:customStyle="1" w:styleId="FooterChar">
    <w:name w:val="Footer Char"/>
    <w:basedOn w:val="DefaultParagraphFont"/>
    <w:link w:val="Footer"/>
    <w:uiPriority w:val="99"/>
    <w:rsid w:val="00184703"/>
  </w:style>
  <w:style w:type="paragraph" w:styleId="FootnoteText">
    <w:name w:val="footnote text"/>
    <w:basedOn w:val="Normal"/>
    <w:link w:val="FootnoteTextChar"/>
    <w:uiPriority w:val="99"/>
    <w:semiHidden/>
    <w:unhideWhenUsed/>
    <w:rsid w:val="00DD7F31"/>
    <w:rPr>
      <w:sz w:val="20"/>
      <w:szCs w:val="20"/>
    </w:rPr>
  </w:style>
  <w:style w:type="character" w:customStyle="1" w:styleId="FootnoteTextChar">
    <w:name w:val="Footnote Text Char"/>
    <w:basedOn w:val="DefaultParagraphFont"/>
    <w:link w:val="FootnoteText"/>
    <w:uiPriority w:val="99"/>
    <w:semiHidden/>
    <w:rsid w:val="00DD7F31"/>
    <w:rPr>
      <w:sz w:val="20"/>
      <w:szCs w:val="20"/>
    </w:rPr>
  </w:style>
  <w:style w:type="character" w:styleId="FootnoteReference">
    <w:name w:val="footnote reference"/>
    <w:basedOn w:val="DefaultParagraphFont"/>
    <w:uiPriority w:val="99"/>
    <w:semiHidden/>
    <w:unhideWhenUsed/>
    <w:rsid w:val="00DD7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3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19622.07C80A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8ECC6-54ED-4A4D-A91C-889166B7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- 042coinst2009.doc</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- 042coinst2009.doc</dc:title>
  <dc:creator>KowalskiK</dc:creator>
  <cp:lastModifiedBy>Celmer, Bob</cp:lastModifiedBy>
  <cp:revision>2</cp:revision>
  <cp:lastPrinted>2018-05-31T18:21:00Z</cp:lastPrinted>
  <dcterms:created xsi:type="dcterms:W3CDTF">2018-06-05T19:19:00Z</dcterms:created>
  <dcterms:modified xsi:type="dcterms:W3CDTF">2018-06-05T19:19:00Z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2009-06-23T00:00:00Z</vt:filetime>
  </property>
  <property fmtid="{D5CDD505-2E9C-101B-9397-08002B2CF9AE}" pid="3" name="LastSaved">
    <vt:filetime>2015-08-27T00:00:00Z</vt:filetime>
  </property>
</Properties>
</file>