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95" w:rsidRPr="00093761" w:rsidRDefault="00B44A95" w:rsidP="00B44A95">
      <w:pPr>
        <w:keepLines/>
        <w:tabs>
          <w:tab w:val="left" w:pos="3150"/>
        </w:tabs>
        <w:spacing w:before="20" w:after="20" w:line="12" w:lineRule="atLeast"/>
        <w:jc w:val="center"/>
        <w:rPr>
          <w:rFonts w:asciiTheme="minorHAnsi" w:hAnsiTheme="minorHAnsi"/>
          <w:b/>
          <w:u w:val="single"/>
        </w:rPr>
      </w:pPr>
      <w:r w:rsidRPr="00093761">
        <w:rPr>
          <w:rFonts w:asciiTheme="minorHAnsi" w:hAnsiTheme="minorHAnsi"/>
          <w:b/>
          <w:highlight w:val="lightGray"/>
          <w:u w:val="single"/>
        </w:rPr>
        <w:t>(</w:t>
      </w:r>
      <w:r>
        <w:rPr>
          <w:rFonts w:asciiTheme="minorHAnsi" w:hAnsiTheme="minorHAnsi"/>
          <w:b/>
          <w:highlight w:val="lightGray"/>
          <w:u w:val="single"/>
        </w:rPr>
        <w:t>TOWN/CITY of ____________</w:t>
      </w:r>
      <w:r w:rsidRPr="00093761">
        <w:rPr>
          <w:rFonts w:asciiTheme="minorHAnsi" w:hAnsiTheme="minorHAnsi"/>
          <w:b/>
          <w:highlight w:val="lightGray"/>
          <w:u w:val="single"/>
        </w:rPr>
        <w:t>)</w:t>
      </w:r>
    </w:p>
    <w:p w:rsidR="00B44A95" w:rsidRPr="00093761" w:rsidRDefault="00B44A95" w:rsidP="00B44A95">
      <w:pPr>
        <w:keepLines/>
        <w:tabs>
          <w:tab w:val="left" w:pos="3150"/>
        </w:tabs>
        <w:spacing w:before="20" w:after="20" w:line="12" w:lineRule="atLeas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SCHOOL SECURITY AND SAFETY PLAN</w:t>
      </w:r>
    </w:p>
    <w:p w:rsidR="00B44A95" w:rsidRPr="00093761" w:rsidRDefault="0015265C" w:rsidP="00B44A95">
      <w:pPr>
        <w:keepLines/>
        <w:tabs>
          <w:tab w:val="left" w:pos="3150"/>
        </w:tabs>
        <w:spacing w:before="20" w:after="20" w:line="12" w:lineRule="atLeas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201</w:t>
      </w:r>
      <w:r w:rsidR="00213512">
        <w:rPr>
          <w:rFonts w:asciiTheme="minorHAnsi" w:hAnsiTheme="minorHAnsi"/>
          <w:b/>
        </w:rPr>
        <w:t>9</w:t>
      </w:r>
      <w:r w:rsidR="00B44A95">
        <w:rPr>
          <w:rFonts w:asciiTheme="minorHAnsi" w:hAnsiTheme="minorHAnsi"/>
          <w:b/>
        </w:rPr>
        <w:t xml:space="preserve"> </w:t>
      </w:r>
      <w:r w:rsidR="00B44A95" w:rsidRPr="00093761">
        <w:rPr>
          <w:rFonts w:asciiTheme="minorHAnsi" w:hAnsiTheme="minorHAnsi"/>
          <w:b/>
        </w:rPr>
        <w:t>CALENDAR-YEAR REVIEW</w:t>
      </w:r>
    </w:p>
    <w:p w:rsidR="00B44A95" w:rsidRPr="00093761" w:rsidRDefault="00B44A95" w:rsidP="00B44A95">
      <w:pPr>
        <w:rPr>
          <w:b/>
          <w:sz w:val="16"/>
          <w:szCs w:val="16"/>
          <w:u w:val="single"/>
        </w:rPr>
      </w:pPr>
    </w:p>
    <w:p w:rsidR="00B44A95" w:rsidRDefault="00B44A95" w:rsidP="00B44A95">
      <w:pPr>
        <w:rPr>
          <w:rFonts w:asciiTheme="minorHAnsi" w:hAnsiTheme="minorHAnsi"/>
        </w:rPr>
      </w:pPr>
      <w:r w:rsidRPr="00E46835">
        <w:rPr>
          <w:rFonts w:asciiTheme="minorHAnsi" w:hAnsiTheme="minorHAnsi"/>
        </w:rPr>
        <w:t xml:space="preserve">As required by Title </w:t>
      </w:r>
      <w:r>
        <w:rPr>
          <w:rFonts w:asciiTheme="minorHAnsi" w:hAnsiTheme="minorHAnsi"/>
        </w:rPr>
        <w:t xml:space="preserve">10, Section 10-222m and 10-222n </w:t>
      </w:r>
      <w:r w:rsidRPr="00E46835">
        <w:rPr>
          <w:rFonts w:asciiTheme="minorHAnsi" w:hAnsiTheme="minorHAnsi"/>
        </w:rPr>
        <w:t xml:space="preserve">of the Connecticut General Statutes, </w:t>
      </w:r>
      <w:r>
        <w:rPr>
          <w:rFonts w:asciiTheme="minorHAnsi" w:hAnsiTheme="minorHAnsi"/>
        </w:rPr>
        <w:t>each local and regional board of education must annually review and update, if necessary, its school safety and security plans.  By November 1</w:t>
      </w:r>
      <w:r w:rsidRPr="005D3017">
        <w:rPr>
          <w:rFonts w:asciiTheme="minorHAnsi" w:hAnsiTheme="minorHAnsi"/>
          <w:vertAlign w:val="superscript"/>
        </w:rPr>
        <w:t>st</w:t>
      </w:r>
      <w:r>
        <w:rPr>
          <w:rFonts w:asciiTheme="minorHAnsi" w:hAnsiTheme="minorHAnsi"/>
        </w:rPr>
        <w:t xml:space="preserve"> of each year, local and regional boards of education must submit to their DEMHS Regional Coordinator </w:t>
      </w:r>
      <w:r w:rsidR="009875BE">
        <w:rPr>
          <w:rFonts w:asciiTheme="minorHAnsi" w:hAnsiTheme="minorHAnsi"/>
        </w:rPr>
        <w:t xml:space="preserve">an electronic copy of that year’s plan.  This form </w:t>
      </w:r>
      <w:r w:rsidR="00FE3801">
        <w:rPr>
          <w:rFonts w:asciiTheme="minorHAnsi" w:hAnsiTheme="minorHAnsi"/>
        </w:rPr>
        <w:t>should also</w:t>
      </w:r>
      <w:r w:rsidR="009875BE">
        <w:rPr>
          <w:rFonts w:asciiTheme="minorHAnsi" w:hAnsiTheme="minorHAnsi"/>
        </w:rPr>
        <w:t xml:space="preserve"> be submitted to indicate: (1) there are no changes to the plan</w:t>
      </w:r>
      <w:r w:rsidR="00FE3801">
        <w:rPr>
          <w:rFonts w:asciiTheme="minorHAnsi" w:hAnsiTheme="minorHAnsi"/>
        </w:rPr>
        <w:t>(s)</w:t>
      </w:r>
      <w:r w:rsidR="009875BE">
        <w:rPr>
          <w:rFonts w:asciiTheme="minorHAnsi" w:hAnsiTheme="minorHAnsi"/>
        </w:rPr>
        <w:t xml:space="preserve"> or (2) there are limited changes to the plan</w:t>
      </w:r>
      <w:r w:rsidR="00FE3801">
        <w:rPr>
          <w:rFonts w:asciiTheme="minorHAnsi" w:hAnsiTheme="minorHAnsi"/>
        </w:rPr>
        <w:t>(s)</w:t>
      </w:r>
      <w:r>
        <w:rPr>
          <w:rFonts w:asciiTheme="minorHAnsi" w:hAnsiTheme="minorHAnsi"/>
        </w:rPr>
        <w:t>, along with an updated signature page for the plan(s)</w:t>
      </w:r>
      <w:r w:rsidR="009875BE">
        <w:rPr>
          <w:rFonts w:asciiTheme="minorHAnsi" w:hAnsiTheme="minorHAnsi"/>
        </w:rPr>
        <w:t xml:space="preserve">.  </w:t>
      </w:r>
      <w:r>
        <w:rPr>
          <w:rFonts w:asciiTheme="minorHAnsi" w:hAnsiTheme="minorHAnsi"/>
        </w:rPr>
        <w:t xml:space="preserve"> </w:t>
      </w:r>
      <w:r w:rsidR="00D706E5">
        <w:rPr>
          <w:rFonts w:asciiTheme="minorHAnsi" w:hAnsiTheme="minorHAnsi"/>
        </w:rPr>
        <w:t xml:space="preserve">The third option is </w:t>
      </w:r>
      <w:r w:rsidR="00FE3801">
        <w:rPr>
          <w:rFonts w:asciiTheme="minorHAnsi" w:hAnsiTheme="minorHAnsi"/>
        </w:rPr>
        <w:t xml:space="preserve">to indicate that </w:t>
      </w:r>
      <w:r w:rsidR="00D706E5">
        <w:rPr>
          <w:rFonts w:asciiTheme="minorHAnsi" w:hAnsiTheme="minorHAnsi"/>
        </w:rPr>
        <w:t xml:space="preserve">(3) </w:t>
      </w:r>
      <w:r>
        <w:rPr>
          <w:rFonts w:asciiTheme="minorHAnsi" w:hAnsiTheme="minorHAnsi"/>
        </w:rPr>
        <w:t xml:space="preserve">a revised plan or plans </w:t>
      </w:r>
      <w:r w:rsidR="00D706E5">
        <w:rPr>
          <w:rFonts w:asciiTheme="minorHAnsi" w:hAnsiTheme="minorHAnsi"/>
        </w:rPr>
        <w:t xml:space="preserve">are being submitted, </w:t>
      </w:r>
      <w:r>
        <w:rPr>
          <w:rFonts w:asciiTheme="minorHAnsi" w:hAnsiTheme="minorHAnsi"/>
        </w:rPr>
        <w:t>if the current plan(s) have undergone a major revision</w:t>
      </w:r>
      <w:r w:rsidRPr="00E46835">
        <w:rPr>
          <w:rFonts w:asciiTheme="minorHAnsi" w:hAnsiTheme="minorHAnsi"/>
        </w:rPr>
        <w:t xml:space="preserve">.  </w:t>
      </w:r>
      <w:bookmarkStart w:id="0" w:name="_GoBack"/>
      <w:bookmarkEnd w:id="0"/>
    </w:p>
    <w:p w:rsidR="00B44A95" w:rsidRDefault="00B44A95" w:rsidP="00B44A95">
      <w:pPr>
        <w:rPr>
          <w:rFonts w:asciiTheme="minorHAnsi" w:hAnsiTheme="minorHAnsi"/>
        </w:rPr>
      </w:pPr>
    </w:p>
    <w:p w:rsidR="00B44A95" w:rsidRPr="0061396B" w:rsidRDefault="00FE3801" w:rsidP="00B44A9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i/>
          <w:sz w:val="22"/>
        </w:rPr>
        <w:t>*PLEASE SEND YOUR CURRENT PLAN</w:t>
      </w:r>
      <w:r w:rsidR="007522A3">
        <w:rPr>
          <w:rFonts w:asciiTheme="minorHAnsi" w:hAnsiTheme="minorHAnsi"/>
          <w:b/>
          <w:i/>
          <w:sz w:val="22"/>
        </w:rPr>
        <w:t xml:space="preserve"> AND </w:t>
      </w:r>
      <w:r w:rsidR="00B44A95" w:rsidRPr="0061396B">
        <w:rPr>
          <w:rFonts w:asciiTheme="minorHAnsi" w:hAnsiTheme="minorHAnsi"/>
          <w:b/>
          <w:i/>
          <w:sz w:val="22"/>
        </w:rPr>
        <w:t xml:space="preserve">THIS FORM, </w:t>
      </w:r>
      <w:r w:rsidR="007522A3">
        <w:rPr>
          <w:rFonts w:asciiTheme="minorHAnsi" w:hAnsiTheme="minorHAnsi"/>
          <w:b/>
          <w:i/>
          <w:sz w:val="22"/>
        </w:rPr>
        <w:t>AS WELL AS</w:t>
      </w:r>
      <w:r w:rsidR="00B44A95" w:rsidRPr="0061396B">
        <w:rPr>
          <w:rFonts w:asciiTheme="minorHAnsi" w:hAnsiTheme="minorHAnsi"/>
          <w:b/>
          <w:i/>
          <w:sz w:val="22"/>
        </w:rPr>
        <w:t xml:space="preserve"> ANY PLAN REVISIONS OR UPDATES</w:t>
      </w:r>
      <w:r w:rsidR="007522A3">
        <w:rPr>
          <w:rFonts w:asciiTheme="minorHAnsi" w:hAnsiTheme="minorHAnsi"/>
          <w:b/>
          <w:i/>
          <w:sz w:val="22"/>
        </w:rPr>
        <w:t>,</w:t>
      </w:r>
      <w:r w:rsidR="00B44A95" w:rsidRPr="0061396B">
        <w:rPr>
          <w:rFonts w:asciiTheme="minorHAnsi" w:hAnsiTheme="minorHAnsi"/>
          <w:b/>
          <w:i/>
          <w:sz w:val="22"/>
        </w:rPr>
        <w:t xml:space="preserve"> IN PDF FORMAT BY </w:t>
      </w:r>
      <w:r w:rsidR="007522A3" w:rsidRPr="0061396B">
        <w:rPr>
          <w:rFonts w:asciiTheme="minorHAnsi" w:hAnsiTheme="minorHAnsi"/>
          <w:b/>
          <w:i/>
          <w:sz w:val="22"/>
        </w:rPr>
        <w:t>EMAIL. *</w:t>
      </w:r>
    </w:p>
    <w:p w:rsidR="00B44A95" w:rsidRPr="00093761" w:rsidRDefault="00B44A95" w:rsidP="00B44A95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093761">
        <w:rPr>
          <w:rFonts w:asciiTheme="minorHAnsi" w:hAnsiTheme="minorHAnsi"/>
          <w:b/>
        </w:rPr>
        <w:t>Yes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093761">
        <w:rPr>
          <w:rFonts w:asciiTheme="minorHAnsi" w:hAnsiTheme="minorHAnsi"/>
          <w:b/>
        </w:rPr>
        <w:t>No</w:t>
      </w:r>
    </w:p>
    <w:p w:rsidR="00B44A95" w:rsidRDefault="00B44A95" w:rsidP="00B44A95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plan</w:t>
      </w:r>
      <w:r w:rsidR="00D706E5">
        <w:rPr>
          <w:rFonts w:asciiTheme="minorHAnsi" w:hAnsiTheme="minorHAnsi"/>
        </w:rPr>
        <w:t>(</w:t>
      </w:r>
      <w:r>
        <w:rPr>
          <w:rFonts w:asciiTheme="minorHAnsi" w:hAnsiTheme="minorHAnsi"/>
        </w:rPr>
        <w:t>s</w:t>
      </w:r>
      <w:r w:rsidR="00D706E5">
        <w:rPr>
          <w:rFonts w:asciiTheme="minorHAnsi" w:hAnsiTheme="minorHAnsi"/>
        </w:rPr>
        <w:t>)</w:t>
      </w:r>
      <w:r w:rsidRPr="009C3E8E">
        <w:rPr>
          <w:rFonts w:asciiTheme="minorHAnsi" w:hAnsiTheme="minorHAnsi"/>
        </w:rPr>
        <w:t xml:space="preserve"> remain unchanged from previous year’s version:  </w:t>
      </w:r>
      <w:r w:rsidRPr="009C3E8E">
        <w:rPr>
          <w:rFonts w:asciiTheme="minorHAnsi" w:hAnsiTheme="minorHAnsi"/>
        </w:rPr>
        <w:tab/>
        <w:t>____</w:t>
      </w:r>
      <w:r w:rsidRPr="009C3E8E">
        <w:rPr>
          <w:rFonts w:asciiTheme="minorHAnsi" w:hAnsiTheme="minorHAnsi"/>
        </w:rPr>
        <w:tab/>
      </w:r>
      <w:r w:rsidRPr="009C3E8E">
        <w:rPr>
          <w:rFonts w:asciiTheme="minorHAnsi" w:hAnsiTheme="minorHAnsi"/>
        </w:rPr>
        <w:tab/>
        <w:t>____</w:t>
      </w:r>
    </w:p>
    <w:p w:rsidR="00B44A95" w:rsidRPr="009C3E8E" w:rsidRDefault="00B44A95" w:rsidP="00B44A95">
      <w:pPr>
        <w:pStyle w:val="ListParagraph"/>
        <w:rPr>
          <w:rFonts w:asciiTheme="minorHAnsi" w:hAnsiTheme="minorHAnsi"/>
        </w:rPr>
      </w:pPr>
    </w:p>
    <w:p w:rsidR="00B44A95" w:rsidRDefault="00B44A95" w:rsidP="00B44A9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</w:rPr>
        <w:tab/>
      </w:r>
      <w:r w:rsidRPr="00093761">
        <w:rPr>
          <w:rFonts w:asciiTheme="minorHAnsi" w:hAnsiTheme="minorHAnsi"/>
          <w:sz w:val="20"/>
          <w:szCs w:val="20"/>
        </w:rPr>
        <w:t>(</w:t>
      </w:r>
      <w:r w:rsidRPr="00093761">
        <w:rPr>
          <w:rFonts w:asciiTheme="minorHAnsi" w:hAnsiTheme="minorHAnsi"/>
          <w:i/>
          <w:sz w:val="20"/>
          <w:szCs w:val="20"/>
        </w:rPr>
        <w:t>If “yes” answered above, answer “yes” or “no”</w:t>
      </w:r>
      <w:r>
        <w:rPr>
          <w:rFonts w:asciiTheme="minorHAnsi" w:hAnsiTheme="minorHAnsi"/>
          <w:i/>
          <w:sz w:val="20"/>
          <w:szCs w:val="20"/>
        </w:rPr>
        <w:t xml:space="preserve"> to the </w:t>
      </w:r>
      <w:r w:rsidRPr="00093761">
        <w:rPr>
          <w:rFonts w:asciiTheme="minorHAnsi" w:hAnsiTheme="minorHAnsi"/>
          <w:i/>
          <w:sz w:val="20"/>
          <w:szCs w:val="20"/>
        </w:rPr>
        <w:t>following</w:t>
      </w:r>
      <w:r w:rsidRPr="00093761">
        <w:rPr>
          <w:rFonts w:asciiTheme="minorHAnsi" w:hAnsiTheme="minorHAnsi"/>
          <w:sz w:val="20"/>
          <w:szCs w:val="20"/>
        </w:rPr>
        <w:t>)</w:t>
      </w:r>
    </w:p>
    <w:p w:rsidR="00B44A95" w:rsidRPr="009C3E8E" w:rsidRDefault="00B44A95" w:rsidP="00B44A95">
      <w:pPr>
        <w:pStyle w:val="ListParagraph"/>
        <w:rPr>
          <w:rFonts w:asciiTheme="minorHAnsi" w:hAnsiTheme="minorHAnsi"/>
        </w:rPr>
      </w:pPr>
      <w:r>
        <w:rPr>
          <w:rFonts w:asciiTheme="minorHAnsi" w:hAnsiTheme="minorHAnsi"/>
        </w:rPr>
        <w:t>Plans</w:t>
      </w:r>
      <w:r w:rsidRPr="009C3E8E">
        <w:rPr>
          <w:rFonts w:asciiTheme="minorHAnsi" w:hAnsiTheme="minorHAnsi"/>
        </w:rPr>
        <w:t xml:space="preserve"> contact information has been reviewed and updated:</w:t>
      </w:r>
      <w:r>
        <w:rPr>
          <w:rFonts w:asciiTheme="minorHAnsi" w:hAnsiTheme="minorHAnsi"/>
        </w:rPr>
        <w:tab/>
      </w:r>
      <w:r w:rsidRPr="009C3E8E">
        <w:rPr>
          <w:rFonts w:asciiTheme="minorHAnsi" w:hAnsiTheme="minorHAnsi"/>
        </w:rPr>
        <w:t>____</w:t>
      </w:r>
      <w:r w:rsidRPr="009C3E8E">
        <w:rPr>
          <w:rFonts w:asciiTheme="minorHAnsi" w:hAnsiTheme="minorHAnsi"/>
        </w:rPr>
        <w:tab/>
      </w:r>
      <w:r w:rsidRPr="009C3E8E">
        <w:rPr>
          <w:rFonts w:asciiTheme="minorHAnsi" w:hAnsiTheme="minorHAnsi"/>
        </w:rPr>
        <w:tab/>
        <w:t>____</w:t>
      </w:r>
    </w:p>
    <w:p w:rsidR="00B44A95" w:rsidRPr="009C3E8E" w:rsidRDefault="00B44A95" w:rsidP="00B44A95">
      <w:pPr>
        <w:rPr>
          <w:rFonts w:asciiTheme="minorHAnsi" w:hAnsiTheme="minorHAnsi"/>
        </w:rPr>
      </w:pPr>
    </w:p>
    <w:p w:rsidR="00B44A95" w:rsidRDefault="00B44A95" w:rsidP="00B44A95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Plan</w:t>
      </w:r>
      <w:r w:rsidR="00D706E5">
        <w:rPr>
          <w:rFonts w:asciiTheme="minorHAnsi" w:hAnsiTheme="minorHAnsi"/>
        </w:rPr>
        <w:t>(</w:t>
      </w:r>
      <w:r>
        <w:rPr>
          <w:rFonts w:asciiTheme="minorHAnsi" w:hAnsiTheme="minorHAnsi"/>
        </w:rPr>
        <w:t>s</w:t>
      </w:r>
      <w:r w:rsidR="00D706E5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have been changed. Updates </w:t>
      </w:r>
      <w:r w:rsidRPr="009C3E8E">
        <w:rPr>
          <w:rFonts w:asciiTheme="minorHAnsi" w:hAnsiTheme="minorHAnsi"/>
        </w:rPr>
        <w:t>have been made to the following sections</w:t>
      </w:r>
      <w:r>
        <w:rPr>
          <w:rFonts w:asciiTheme="minorHAnsi" w:hAnsiTheme="minorHAnsi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B44A95" w:rsidTr="009875BE">
        <w:tc>
          <w:tcPr>
            <w:tcW w:w="9576" w:type="dxa"/>
          </w:tcPr>
          <w:p w:rsidR="00B44A95" w:rsidRDefault="00B44A95" w:rsidP="009875BE">
            <w:pPr>
              <w:keepLines/>
              <w:spacing w:before="20" w:after="20" w:line="12" w:lineRule="atLeast"/>
              <w:rPr>
                <w:rFonts w:ascii="Calibri" w:hAnsi="Calibri"/>
              </w:rPr>
            </w:pPr>
          </w:p>
          <w:p w:rsidR="00B44A95" w:rsidRDefault="00B44A95" w:rsidP="009875BE">
            <w:pPr>
              <w:keepLines/>
              <w:spacing w:before="20" w:after="20" w:line="12" w:lineRule="atLeast"/>
              <w:rPr>
                <w:rFonts w:ascii="Calibri" w:hAnsi="Calibri"/>
              </w:rPr>
            </w:pPr>
          </w:p>
          <w:p w:rsidR="00B44A95" w:rsidRDefault="00B44A95" w:rsidP="009875BE">
            <w:pPr>
              <w:keepLines/>
              <w:spacing w:before="20" w:after="20" w:line="12" w:lineRule="atLeast"/>
              <w:rPr>
                <w:rFonts w:ascii="Calibri" w:hAnsi="Calibri"/>
              </w:rPr>
            </w:pPr>
          </w:p>
          <w:p w:rsidR="00B44A95" w:rsidRDefault="00B44A95" w:rsidP="009875BE">
            <w:pPr>
              <w:keepLines/>
              <w:spacing w:before="20" w:after="20" w:line="12" w:lineRule="atLeast"/>
              <w:rPr>
                <w:rFonts w:ascii="Calibri" w:hAnsi="Calibri"/>
              </w:rPr>
            </w:pPr>
          </w:p>
          <w:p w:rsidR="00B44A95" w:rsidRDefault="00B44A95" w:rsidP="009875BE">
            <w:pPr>
              <w:keepLines/>
              <w:spacing w:before="20" w:after="20" w:line="12" w:lineRule="atLeast"/>
              <w:rPr>
                <w:rFonts w:ascii="Calibri" w:hAnsi="Calibri"/>
              </w:rPr>
            </w:pPr>
          </w:p>
          <w:p w:rsidR="00B44A95" w:rsidRDefault="00B44A95" w:rsidP="009875BE">
            <w:pPr>
              <w:keepLines/>
              <w:spacing w:before="20" w:after="20" w:line="12" w:lineRule="atLeast"/>
              <w:rPr>
                <w:rFonts w:ascii="Calibri" w:hAnsi="Calibri"/>
              </w:rPr>
            </w:pPr>
          </w:p>
          <w:p w:rsidR="00B44A95" w:rsidRDefault="00B44A95" w:rsidP="009875BE">
            <w:pPr>
              <w:keepLines/>
              <w:spacing w:before="20" w:after="20" w:line="12" w:lineRule="atLeast"/>
              <w:rPr>
                <w:rFonts w:ascii="Calibri" w:hAnsi="Calibri"/>
              </w:rPr>
            </w:pPr>
          </w:p>
          <w:p w:rsidR="00B44A95" w:rsidRDefault="00B44A95" w:rsidP="009875BE">
            <w:pPr>
              <w:keepLines/>
              <w:spacing w:before="20" w:after="20" w:line="12" w:lineRule="atLeast"/>
              <w:rPr>
                <w:rFonts w:ascii="Calibri" w:hAnsi="Calibri"/>
              </w:rPr>
            </w:pPr>
          </w:p>
          <w:p w:rsidR="00B44A95" w:rsidRDefault="00B44A95" w:rsidP="009875BE">
            <w:pPr>
              <w:keepLines/>
              <w:spacing w:before="20" w:after="20" w:line="12" w:lineRule="atLeast"/>
              <w:rPr>
                <w:rFonts w:ascii="Calibri" w:hAnsi="Calibri"/>
              </w:rPr>
            </w:pPr>
          </w:p>
          <w:p w:rsidR="00B44A95" w:rsidRDefault="00B44A95" w:rsidP="009875BE">
            <w:pPr>
              <w:keepLines/>
              <w:spacing w:before="20" w:after="20" w:line="12" w:lineRule="atLeast"/>
              <w:rPr>
                <w:rFonts w:ascii="Calibri" w:hAnsi="Calibri"/>
              </w:rPr>
            </w:pPr>
          </w:p>
        </w:tc>
      </w:tr>
    </w:tbl>
    <w:p w:rsidR="00B44A95" w:rsidRDefault="00B44A95" w:rsidP="00B44A95">
      <w:pPr>
        <w:keepLines/>
        <w:spacing w:before="20" w:after="20" w:line="12" w:lineRule="atLeast"/>
        <w:rPr>
          <w:rFonts w:ascii="Calibri" w:hAnsi="Calibri"/>
          <w:b/>
          <w:sz w:val="22"/>
          <w:szCs w:val="22"/>
        </w:rPr>
      </w:pPr>
    </w:p>
    <w:p w:rsidR="009875BE" w:rsidRPr="009875BE" w:rsidRDefault="009875BE" w:rsidP="009875BE">
      <w:pPr>
        <w:pStyle w:val="ListParagraph"/>
        <w:keepLines/>
        <w:numPr>
          <w:ilvl w:val="0"/>
          <w:numId w:val="16"/>
        </w:numPr>
        <w:spacing w:before="20" w:after="20" w:line="12" w:lineRule="atLeast"/>
        <w:rPr>
          <w:rFonts w:ascii="Calibri" w:hAnsi="Calibri"/>
        </w:rPr>
      </w:pPr>
      <w:r w:rsidRPr="009875BE">
        <w:rPr>
          <w:rFonts w:ascii="Calibri" w:hAnsi="Calibri"/>
        </w:rPr>
        <w:t>The Plan</w:t>
      </w:r>
      <w:r w:rsidR="00D706E5">
        <w:rPr>
          <w:rFonts w:ascii="Calibri" w:hAnsi="Calibri"/>
        </w:rPr>
        <w:t>(</w:t>
      </w:r>
      <w:r w:rsidRPr="009875BE">
        <w:rPr>
          <w:rFonts w:ascii="Calibri" w:hAnsi="Calibri"/>
        </w:rPr>
        <w:t>s</w:t>
      </w:r>
      <w:r w:rsidR="00D706E5">
        <w:rPr>
          <w:rFonts w:ascii="Calibri" w:hAnsi="Calibri"/>
        </w:rPr>
        <w:t>)</w:t>
      </w:r>
      <w:r w:rsidRPr="009875BE">
        <w:rPr>
          <w:rFonts w:ascii="Calibri" w:hAnsi="Calibri"/>
        </w:rPr>
        <w:t xml:space="preserve"> have been substantially revised.    </w:t>
      </w:r>
      <w:r>
        <w:rPr>
          <w:rFonts w:ascii="Calibri" w:hAnsi="Calibri"/>
        </w:rPr>
        <w:t xml:space="preserve">                                   ______            ______</w:t>
      </w:r>
    </w:p>
    <w:p w:rsidR="009875BE" w:rsidRDefault="009875BE" w:rsidP="00B44A95">
      <w:pPr>
        <w:keepLines/>
        <w:spacing w:before="20" w:after="20" w:line="12" w:lineRule="atLeast"/>
        <w:rPr>
          <w:rFonts w:ascii="Calibri" w:hAnsi="Calibri"/>
          <w:b/>
          <w:sz w:val="22"/>
          <w:szCs w:val="22"/>
        </w:rPr>
      </w:pPr>
    </w:p>
    <w:p w:rsidR="00B44A95" w:rsidRPr="00093761" w:rsidRDefault="00B44A95" w:rsidP="00B44A95">
      <w:pPr>
        <w:keepLines/>
        <w:spacing w:before="20" w:after="20" w:line="12" w:lineRule="atLeas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Submitted </w:t>
      </w:r>
      <w:r w:rsidRPr="00093761">
        <w:rPr>
          <w:rFonts w:ascii="Calibri" w:hAnsi="Calibri"/>
          <w:b/>
          <w:sz w:val="22"/>
          <w:szCs w:val="22"/>
        </w:rPr>
        <w:t>By:</w:t>
      </w:r>
    </w:p>
    <w:p w:rsidR="00B44A95" w:rsidRPr="00ED357B" w:rsidRDefault="00B44A95" w:rsidP="00B44A95">
      <w:pPr>
        <w:keepLines/>
        <w:rPr>
          <w:rFonts w:ascii="Calibri" w:hAnsi="Calibri"/>
          <w:sz w:val="22"/>
          <w:szCs w:val="22"/>
        </w:rPr>
      </w:pPr>
    </w:p>
    <w:p w:rsidR="00B44A95" w:rsidRPr="00ED357B" w:rsidRDefault="00B44A95" w:rsidP="00B44A95">
      <w:pPr>
        <w:keepLines/>
        <w:rPr>
          <w:rFonts w:ascii="Calibri" w:hAnsi="Calibri"/>
          <w:sz w:val="22"/>
          <w:szCs w:val="22"/>
        </w:rPr>
      </w:pPr>
      <w:r w:rsidRPr="00ED357B">
        <w:rPr>
          <w:rFonts w:ascii="Calibri" w:hAnsi="Calibri"/>
          <w:sz w:val="22"/>
          <w:szCs w:val="22"/>
          <w:u w:val="single"/>
        </w:rPr>
        <w:tab/>
      </w:r>
      <w:r w:rsidRPr="00ED357B">
        <w:rPr>
          <w:rFonts w:ascii="Calibri" w:hAnsi="Calibri"/>
          <w:sz w:val="22"/>
          <w:szCs w:val="22"/>
          <w:u w:val="single"/>
        </w:rPr>
        <w:tab/>
      </w:r>
      <w:r w:rsidRPr="00ED357B">
        <w:rPr>
          <w:rFonts w:ascii="Calibri" w:hAnsi="Calibri"/>
          <w:sz w:val="22"/>
          <w:szCs w:val="22"/>
          <w:u w:val="single"/>
        </w:rPr>
        <w:tab/>
      </w:r>
      <w:r w:rsidRPr="00ED357B">
        <w:rPr>
          <w:rFonts w:ascii="Calibri" w:hAnsi="Calibri"/>
          <w:sz w:val="22"/>
          <w:szCs w:val="22"/>
          <w:u w:val="single"/>
        </w:rPr>
        <w:tab/>
      </w:r>
      <w:r w:rsidRPr="00ED357B">
        <w:rPr>
          <w:rFonts w:ascii="Calibri" w:hAnsi="Calibri"/>
          <w:sz w:val="22"/>
          <w:szCs w:val="22"/>
          <w:u w:val="single"/>
        </w:rPr>
        <w:tab/>
      </w:r>
      <w:r w:rsidRPr="00ED357B">
        <w:rPr>
          <w:rFonts w:ascii="Calibri" w:hAnsi="Calibri"/>
          <w:sz w:val="22"/>
          <w:szCs w:val="22"/>
          <w:u w:val="single"/>
        </w:rPr>
        <w:tab/>
      </w:r>
      <w:r w:rsidRPr="00ED357B">
        <w:rPr>
          <w:rFonts w:ascii="Calibri" w:hAnsi="Calibri"/>
          <w:sz w:val="22"/>
          <w:szCs w:val="22"/>
        </w:rPr>
        <w:tab/>
      </w:r>
      <w:r w:rsidRPr="00ED357B">
        <w:rPr>
          <w:rFonts w:ascii="Calibri" w:hAnsi="Calibri"/>
          <w:sz w:val="22"/>
          <w:szCs w:val="22"/>
        </w:rPr>
        <w:tab/>
      </w:r>
      <w:r w:rsidRPr="00ED357B">
        <w:rPr>
          <w:rFonts w:ascii="Calibri" w:hAnsi="Calibri"/>
          <w:sz w:val="22"/>
          <w:szCs w:val="22"/>
        </w:rPr>
        <w:tab/>
      </w:r>
      <w:r w:rsidRPr="00ED357B">
        <w:rPr>
          <w:rFonts w:ascii="Calibri" w:hAnsi="Calibri"/>
          <w:sz w:val="22"/>
          <w:szCs w:val="22"/>
          <w:u w:val="single"/>
        </w:rPr>
        <w:tab/>
      </w:r>
      <w:r w:rsidRPr="00ED357B">
        <w:rPr>
          <w:rFonts w:ascii="Calibri" w:hAnsi="Calibri"/>
          <w:sz w:val="22"/>
          <w:szCs w:val="22"/>
          <w:u w:val="single"/>
        </w:rPr>
        <w:tab/>
      </w:r>
      <w:r w:rsidRPr="00ED357B">
        <w:rPr>
          <w:rFonts w:ascii="Calibri" w:hAnsi="Calibri"/>
          <w:sz w:val="22"/>
          <w:szCs w:val="22"/>
          <w:u w:val="single"/>
        </w:rPr>
        <w:tab/>
      </w:r>
      <w:r w:rsidRPr="00ED357B">
        <w:rPr>
          <w:rFonts w:ascii="Calibri" w:hAnsi="Calibri"/>
          <w:sz w:val="22"/>
          <w:szCs w:val="22"/>
          <w:u w:val="single"/>
        </w:rPr>
        <w:tab/>
      </w:r>
    </w:p>
    <w:p w:rsidR="00B44A95" w:rsidRPr="00ED357B" w:rsidRDefault="00B44A95" w:rsidP="00B44A95">
      <w:pPr>
        <w:keepLines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Superintendent of Schools                                                      </w:t>
      </w:r>
      <w:r w:rsidRPr="00ED357B">
        <w:rPr>
          <w:rFonts w:ascii="Calibri" w:hAnsi="Calibri"/>
          <w:sz w:val="22"/>
          <w:szCs w:val="22"/>
        </w:rPr>
        <w:tab/>
      </w:r>
      <w:r w:rsidRPr="00ED357B">
        <w:rPr>
          <w:rFonts w:ascii="Calibri" w:hAnsi="Calibri"/>
          <w:sz w:val="22"/>
          <w:szCs w:val="22"/>
        </w:rPr>
        <w:tab/>
        <w:t>Date</w:t>
      </w:r>
    </w:p>
    <w:p w:rsidR="00B44A95" w:rsidRDefault="00B44A95" w:rsidP="00B44A95">
      <w:pPr>
        <w:keepLines/>
        <w:rPr>
          <w:rFonts w:ascii="Calibri" w:hAnsi="Calibri"/>
          <w:sz w:val="22"/>
          <w:szCs w:val="22"/>
        </w:rPr>
      </w:pPr>
    </w:p>
    <w:p w:rsidR="00B44A95" w:rsidRDefault="005642BB" w:rsidP="00B44A95">
      <w:pPr>
        <w:keepLines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</w:t>
      </w:r>
      <w:r w:rsidR="00B44A95" w:rsidRPr="00ED357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                          __________________________</w:t>
      </w:r>
    </w:p>
    <w:p w:rsidR="005642BB" w:rsidRPr="005D3017" w:rsidRDefault="005642BB" w:rsidP="00B44A95">
      <w:pPr>
        <w:keepLines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Local Emergency Management Director                                                            Date</w:t>
      </w:r>
    </w:p>
    <w:sectPr w:rsidR="005642BB" w:rsidRPr="005D3017" w:rsidSect="00857D3D">
      <w:footerReference w:type="default" r:id="rId9"/>
      <w:headerReference w:type="first" r:id="rId10"/>
      <w:type w:val="continuous"/>
      <w:pgSz w:w="12240" w:h="15840" w:code="1"/>
      <w:pgMar w:top="1440" w:right="1440" w:bottom="1440" w:left="1440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785" w:rsidRDefault="00460785">
      <w:r>
        <w:separator/>
      </w:r>
    </w:p>
  </w:endnote>
  <w:endnote w:type="continuationSeparator" w:id="0">
    <w:p w:rsidR="00460785" w:rsidRDefault="0046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5BE" w:rsidRPr="00857D3D" w:rsidRDefault="009875BE" w:rsidP="00DA12FD">
    <w:pPr>
      <w:jc w:val="center"/>
      <w:rPr>
        <w:rFonts w:ascii="Arial" w:hAnsi="Arial" w:cs="Arial"/>
        <w:b/>
        <w:i/>
        <w:color w:val="0070C0"/>
      </w:rPr>
    </w:pPr>
    <w:r w:rsidRPr="00857D3D">
      <w:rPr>
        <w:rFonts w:ascii="Arial" w:hAnsi="Arial" w:cs="Arial"/>
        <w:b/>
        <w:i/>
        <w:color w:val="0070C0"/>
      </w:rPr>
      <w:t>25 Sigourney Street, 6</w:t>
    </w:r>
    <w:r w:rsidRPr="00857D3D">
      <w:rPr>
        <w:rFonts w:ascii="Arial" w:hAnsi="Arial" w:cs="Arial"/>
        <w:b/>
        <w:i/>
        <w:color w:val="0070C0"/>
        <w:vertAlign w:val="superscript"/>
      </w:rPr>
      <w:t>th</w:t>
    </w:r>
    <w:r w:rsidRPr="00857D3D">
      <w:rPr>
        <w:rFonts w:ascii="Arial" w:hAnsi="Arial" w:cs="Arial"/>
        <w:b/>
        <w:i/>
        <w:color w:val="0070C0"/>
      </w:rPr>
      <w:t xml:space="preserve"> floor, Hartford, CT 06106</w:t>
    </w:r>
  </w:p>
  <w:p w:rsidR="009875BE" w:rsidRPr="00857D3D" w:rsidRDefault="009875BE" w:rsidP="00DA12FD">
    <w:pPr>
      <w:jc w:val="center"/>
      <w:rPr>
        <w:rFonts w:ascii="Arial" w:hAnsi="Arial" w:cs="Arial"/>
        <w:i/>
        <w:color w:val="0070C0"/>
      </w:rPr>
    </w:pPr>
    <w:r w:rsidRPr="00857D3D">
      <w:rPr>
        <w:rFonts w:ascii="Arial" w:hAnsi="Arial" w:cs="Arial"/>
        <w:i/>
        <w:color w:val="0070C0"/>
      </w:rPr>
      <w:t>Phone: 860.256.0800   /   Fax: 860.256.0815</w:t>
    </w:r>
  </w:p>
  <w:p w:rsidR="009875BE" w:rsidRPr="00857D3D" w:rsidRDefault="009875BE" w:rsidP="00DA12FD">
    <w:pPr>
      <w:jc w:val="center"/>
      <w:rPr>
        <w:rFonts w:ascii="Arial" w:hAnsi="Arial" w:cs="Arial"/>
        <w:color w:val="0070C0"/>
      </w:rPr>
    </w:pPr>
    <w:r w:rsidRPr="00857D3D">
      <w:rPr>
        <w:rFonts w:ascii="Arial" w:hAnsi="Arial" w:cs="Arial"/>
        <w:i/>
        <w:color w:val="0070C0"/>
      </w:rPr>
      <w:t xml:space="preserve">An Affirmative Action/Equal </w:t>
    </w:r>
    <w:r>
      <w:rPr>
        <w:rFonts w:ascii="Arial" w:hAnsi="Arial" w:cs="Arial"/>
        <w:i/>
        <w:color w:val="0070C0"/>
      </w:rPr>
      <w:t xml:space="preserve">Employment </w:t>
    </w:r>
    <w:r w:rsidRPr="00857D3D">
      <w:rPr>
        <w:rFonts w:ascii="Arial" w:hAnsi="Arial" w:cs="Arial"/>
        <w:i/>
        <w:color w:val="0070C0"/>
      </w:rPr>
      <w:t>Opportunity Employer</w:t>
    </w:r>
  </w:p>
  <w:p w:rsidR="009875BE" w:rsidRDefault="009875BE" w:rsidP="00DA12FD">
    <w:pPr>
      <w:pStyle w:val="Footer"/>
    </w:pPr>
  </w:p>
  <w:p w:rsidR="009875BE" w:rsidRPr="00DA12FD" w:rsidRDefault="009875BE" w:rsidP="00DA12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785" w:rsidRDefault="00460785">
      <w:r>
        <w:separator/>
      </w:r>
    </w:p>
  </w:footnote>
  <w:footnote w:type="continuationSeparator" w:id="0">
    <w:p w:rsidR="00460785" w:rsidRDefault="00460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5BE" w:rsidRDefault="009875BE" w:rsidP="007E75EA">
    <w:pPr>
      <w:ind w:left="153" w:right="153"/>
      <w:jc w:val="center"/>
      <w:rPr>
        <w:iCs/>
        <w:smallCaps/>
        <w:color w:val="0070C0"/>
      </w:rPr>
    </w:pPr>
    <w:r>
      <w:rPr>
        <w:iCs/>
        <w:smallCaps/>
        <w:noProof/>
        <w:color w:val="0070C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-609600</wp:posOffset>
          </wp:positionH>
          <wp:positionV relativeFrom="paragraph">
            <wp:posOffset>1905</wp:posOffset>
          </wp:positionV>
          <wp:extent cx="914400" cy="914400"/>
          <wp:effectExtent l="19050" t="0" r="0" b="0"/>
          <wp:wrapThrough wrapText="bothSides">
            <wp:wrapPolygon edited="0">
              <wp:start x="6750" y="0"/>
              <wp:lineTo x="4050" y="1350"/>
              <wp:lineTo x="-450" y="5850"/>
              <wp:lineTo x="-450" y="15750"/>
              <wp:lineTo x="5400" y="21150"/>
              <wp:lineTo x="6750" y="21150"/>
              <wp:lineTo x="14850" y="21150"/>
              <wp:lineTo x="16200" y="21150"/>
              <wp:lineTo x="21600" y="15750"/>
              <wp:lineTo x="21600" y="5400"/>
              <wp:lineTo x="17550" y="1350"/>
              <wp:lineTo x="14850" y="0"/>
              <wp:lineTo x="6750" y="0"/>
            </wp:wrapPolygon>
          </wp:wrapThrough>
          <wp:docPr id="1" name="Picture 0" descr="DESPP-Logo-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PP-Logo-30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Cs/>
        <w:smallCaps/>
        <w:noProof/>
        <w:color w:val="0070C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5657850</wp:posOffset>
          </wp:positionH>
          <wp:positionV relativeFrom="paragraph">
            <wp:posOffset>-45720</wp:posOffset>
          </wp:positionV>
          <wp:extent cx="971550" cy="962025"/>
          <wp:effectExtent l="19050" t="0" r="0" b="0"/>
          <wp:wrapNone/>
          <wp:docPr id="4" name="Picture 4" descr="DEMHS Logo 6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MHS Logo 64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875BE" w:rsidRPr="008C38F3" w:rsidRDefault="009875BE" w:rsidP="007E75EA">
    <w:pPr>
      <w:ind w:left="153" w:right="153"/>
      <w:jc w:val="center"/>
      <w:rPr>
        <w:rFonts w:ascii="Arial" w:hAnsi="Arial"/>
        <w:iCs/>
        <w:smallCaps/>
        <w:color w:val="0070C0"/>
      </w:rPr>
    </w:pPr>
    <w:r w:rsidRPr="008C38F3">
      <w:rPr>
        <w:rFonts w:ascii="Arial" w:hAnsi="Arial"/>
        <w:iCs/>
        <w:smallCaps/>
        <w:color w:val="0070C0"/>
      </w:rPr>
      <w:t>State of Connecticut</w:t>
    </w:r>
  </w:p>
  <w:p w:rsidR="009875BE" w:rsidRPr="008C38F3" w:rsidRDefault="009875BE" w:rsidP="007E75EA">
    <w:pPr>
      <w:ind w:left="153" w:right="153"/>
      <w:jc w:val="center"/>
      <w:rPr>
        <w:rFonts w:ascii="Arial" w:hAnsi="Arial"/>
        <w:smallCaps/>
        <w:color w:val="0070C0"/>
      </w:rPr>
    </w:pPr>
    <w:r w:rsidRPr="008C38F3">
      <w:rPr>
        <w:rFonts w:ascii="Arial" w:hAnsi="Arial"/>
        <w:iCs/>
        <w:smallCaps/>
        <w:color w:val="0070C0"/>
      </w:rPr>
      <w:t>Department of Emergency Services &amp; Public Protection</w:t>
    </w:r>
  </w:p>
  <w:p w:rsidR="009875BE" w:rsidRPr="008C38F3" w:rsidRDefault="009875BE" w:rsidP="007E75EA">
    <w:pPr>
      <w:ind w:left="153" w:right="153"/>
      <w:jc w:val="center"/>
      <w:rPr>
        <w:rFonts w:ascii="Arial" w:hAnsi="Arial"/>
        <w:b/>
        <w:smallCaps/>
        <w:color w:val="0070C0"/>
        <w:sz w:val="28"/>
        <w:szCs w:val="28"/>
      </w:rPr>
    </w:pPr>
    <w:r w:rsidRPr="008C38F3">
      <w:rPr>
        <w:rFonts w:ascii="Arial" w:hAnsi="Arial"/>
        <w:b/>
        <w:smallCaps/>
        <w:color w:val="0070C0"/>
        <w:sz w:val="28"/>
        <w:szCs w:val="28"/>
      </w:rPr>
      <w:t>Division of Emergency Management &amp; Homeland Security</w:t>
    </w:r>
  </w:p>
  <w:p w:rsidR="009875BE" w:rsidRDefault="009875BE" w:rsidP="00F57713">
    <w:pPr>
      <w:rPr>
        <w:color w:val="808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406240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3684E4"/>
    <w:lvl w:ilvl="0">
      <w:start w:val="1"/>
      <w:numFmt w:val="decimal"/>
      <w:pStyle w:val="ListNumber3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001558"/>
    <w:lvl w:ilvl="0">
      <w:start w:val="1"/>
      <w:numFmt w:val="decimal"/>
      <w:pStyle w:val="ListNumber2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61AF708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0BCEE72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63A8A75C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B6C4EE32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46BC0C72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849E38D2"/>
    <w:lvl w:ilvl="0">
      <w:start w:val="1"/>
      <w:numFmt w:val="decimal"/>
      <w:pStyle w:val="ListBullet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5024CE"/>
    <w:lvl w:ilvl="0">
      <w:start w:val="1"/>
      <w:numFmt w:val="bullet"/>
      <w:pStyle w:val="ListNumber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117562FA"/>
    <w:multiLevelType w:val="hybridMultilevel"/>
    <w:tmpl w:val="12D6F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A39C9"/>
    <w:multiLevelType w:val="hybridMultilevel"/>
    <w:tmpl w:val="9B86ED76"/>
    <w:lvl w:ilvl="0" w:tplc="093808E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87F24"/>
    <w:multiLevelType w:val="hybridMultilevel"/>
    <w:tmpl w:val="57527960"/>
    <w:lvl w:ilvl="0" w:tplc="A5F05A4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56D9E"/>
    <w:multiLevelType w:val="hybridMultilevel"/>
    <w:tmpl w:val="9BD276BC"/>
    <w:lvl w:ilvl="0" w:tplc="1D5EEC58">
      <w:start w:val="2"/>
      <w:numFmt w:val="bullet"/>
      <w:lvlText w:val="-"/>
      <w:lvlJc w:val="left"/>
      <w:pPr>
        <w:ind w:left="18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64450133"/>
    <w:multiLevelType w:val="hybridMultilevel"/>
    <w:tmpl w:val="3FBC982E"/>
    <w:lvl w:ilvl="0" w:tplc="6772E7E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9F0634"/>
    <w:multiLevelType w:val="hybridMultilevel"/>
    <w:tmpl w:val="5A1E9438"/>
    <w:lvl w:ilvl="0" w:tplc="1820D2FA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1"/>
  </w:num>
  <w:num w:numId="12">
    <w:abstractNumId w:val="15"/>
  </w:num>
  <w:num w:numId="13">
    <w:abstractNumId w:val="14"/>
  </w:num>
  <w:num w:numId="14">
    <w:abstractNumId w:val="13"/>
  </w:num>
  <w:num w:numId="15">
    <w:abstractNumId w:val="12"/>
  </w:num>
  <w:num w:numId="1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B7"/>
    <w:rsid w:val="00034CD9"/>
    <w:rsid w:val="000C018B"/>
    <w:rsid w:val="000C044F"/>
    <w:rsid w:val="0015265C"/>
    <w:rsid w:val="001E329C"/>
    <w:rsid w:val="00213512"/>
    <w:rsid w:val="002B3AB7"/>
    <w:rsid w:val="002B6BDC"/>
    <w:rsid w:val="002D3604"/>
    <w:rsid w:val="0035500E"/>
    <w:rsid w:val="00374A31"/>
    <w:rsid w:val="0039590E"/>
    <w:rsid w:val="00402E6F"/>
    <w:rsid w:val="00407304"/>
    <w:rsid w:val="004202BA"/>
    <w:rsid w:val="00435936"/>
    <w:rsid w:val="00447073"/>
    <w:rsid w:val="00460785"/>
    <w:rsid w:val="00475731"/>
    <w:rsid w:val="00475E71"/>
    <w:rsid w:val="00535587"/>
    <w:rsid w:val="00544106"/>
    <w:rsid w:val="005642BB"/>
    <w:rsid w:val="00585C5B"/>
    <w:rsid w:val="0060301E"/>
    <w:rsid w:val="0062102C"/>
    <w:rsid w:val="006715D9"/>
    <w:rsid w:val="00683D11"/>
    <w:rsid w:val="006E4934"/>
    <w:rsid w:val="007522A3"/>
    <w:rsid w:val="007E75EA"/>
    <w:rsid w:val="00857D3D"/>
    <w:rsid w:val="008918FB"/>
    <w:rsid w:val="008B3346"/>
    <w:rsid w:val="008C38F3"/>
    <w:rsid w:val="008F41E3"/>
    <w:rsid w:val="0092763D"/>
    <w:rsid w:val="00932BBD"/>
    <w:rsid w:val="00965DB9"/>
    <w:rsid w:val="009875BE"/>
    <w:rsid w:val="009F3943"/>
    <w:rsid w:val="00A80CFD"/>
    <w:rsid w:val="00A84907"/>
    <w:rsid w:val="00AC398E"/>
    <w:rsid w:val="00AE18FE"/>
    <w:rsid w:val="00B12FFC"/>
    <w:rsid w:val="00B44A95"/>
    <w:rsid w:val="00B47E67"/>
    <w:rsid w:val="00B70E7C"/>
    <w:rsid w:val="00BA13DC"/>
    <w:rsid w:val="00BF0E57"/>
    <w:rsid w:val="00C359D6"/>
    <w:rsid w:val="00D018A2"/>
    <w:rsid w:val="00D706E5"/>
    <w:rsid w:val="00D86B9C"/>
    <w:rsid w:val="00D94B5B"/>
    <w:rsid w:val="00DA12FD"/>
    <w:rsid w:val="00E32F0D"/>
    <w:rsid w:val="00E42550"/>
    <w:rsid w:val="00ED6AE8"/>
    <w:rsid w:val="00F57713"/>
    <w:rsid w:val="00F66524"/>
    <w:rsid w:val="00F738A8"/>
    <w:rsid w:val="00F8229A"/>
    <w:rsid w:val="00FB1A65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F338CF0-8D8B-4615-ACAD-D119323C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E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0E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70E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70E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70E7C"/>
    <w:pPr>
      <w:keepNext/>
      <w:spacing w:before="240" w:after="60"/>
      <w:outlineLvl w:val="3"/>
    </w:pPr>
    <w:rPr>
      <w:rFonts w:ascii="Arial" w:hAnsi="Arial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0E7C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70E7C"/>
    <w:pPr>
      <w:spacing w:before="240" w:after="60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70E7C"/>
    <w:p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70E7C"/>
    <w:pPr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70E7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E7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E7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E7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E7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E7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E7C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E7C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E7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E7C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rsid w:val="00B70E7C"/>
    <w:pPr>
      <w:tabs>
        <w:tab w:val="center" w:pos="4320"/>
        <w:tab w:val="right" w:pos="8640"/>
      </w:tabs>
    </w:pPr>
    <w:rPr>
      <w:rFonts w:ascii="Arial" w:hAnsi="Arial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70E7C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B70E7C"/>
    <w:pPr>
      <w:tabs>
        <w:tab w:val="center" w:pos="4320"/>
        <w:tab w:val="right" w:pos="8640"/>
      </w:tabs>
    </w:pPr>
    <w:rPr>
      <w:rFonts w:ascii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70E7C"/>
    <w:rPr>
      <w:rFonts w:ascii="Arial" w:hAnsi="Arial" w:cs="Arial"/>
    </w:rPr>
  </w:style>
  <w:style w:type="character" w:styleId="PageNumber">
    <w:name w:val="page number"/>
    <w:basedOn w:val="DefaultParagraphFont"/>
    <w:uiPriority w:val="99"/>
    <w:rsid w:val="00B70E7C"/>
  </w:style>
  <w:style w:type="paragraph" w:styleId="TOC6">
    <w:name w:val="toc 6"/>
    <w:basedOn w:val="Normal"/>
    <w:next w:val="Normal"/>
    <w:autoRedefine/>
    <w:uiPriority w:val="99"/>
    <w:semiHidden/>
    <w:rsid w:val="00B70E7C"/>
    <w:pPr>
      <w:widowControl w:val="0"/>
      <w:tabs>
        <w:tab w:val="right" w:pos="9360"/>
      </w:tabs>
      <w:suppressAutoHyphens/>
      <w:ind w:left="720" w:hanging="720"/>
    </w:pPr>
    <w:rPr>
      <w:rFonts w:ascii="Courier New" w:hAnsi="Courier New" w:cs="Courier New"/>
    </w:rPr>
  </w:style>
  <w:style w:type="paragraph" w:styleId="EnvelopeReturn">
    <w:name w:val="envelope return"/>
    <w:basedOn w:val="Normal"/>
    <w:uiPriority w:val="99"/>
    <w:rsid w:val="00B70E7C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70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E7C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99"/>
    <w:rsid w:val="00B70E7C"/>
    <w:pPr>
      <w:spacing w:after="120"/>
      <w:ind w:left="1440" w:right="1440"/>
    </w:pPr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B70E7C"/>
    <w:pPr>
      <w:spacing w:after="12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70E7C"/>
    <w:rPr>
      <w:rFonts w:ascii="Arial" w:hAnsi="Arial" w:cs="Arial"/>
    </w:rPr>
  </w:style>
  <w:style w:type="paragraph" w:styleId="BodyText2">
    <w:name w:val="Body Text 2"/>
    <w:basedOn w:val="Normal"/>
    <w:link w:val="BodyText2Char"/>
    <w:uiPriority w:val="99"/>
    <w:rsid w:val="00B70E7C"/>
    <w:pPr>
      <w:spacing w:after="120"/>
      <w:ind w:left="360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70E7C"/>
    <w:rPr>
      <w:rFonts w:ascii="Arial" w:hAnsi="Arial" w:cs="Arial"/>
    </w:rPr>
  </w:style>
  <w:style w:type="paragraph" w:styleId="BodyText3">
    <w:name w:val="Body Text 3"/>
    <w:basedOn w:val="Normal"/>
    <w:link w:val="BodyText3Char"/>
    <w:uiPriority w:val="99"/>
    <w:rsid w:val="00B70E7C"/>
    <w:pPr>
      <w:spacing w:after="120"/>
    </w:pPr>
    <w:rPr>
      <w:rFonts w:ascii="Arial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70E7C"/>
    <w:rPr>
      <w:rFonts w:ascii="Arial" w:hAnsi="Arial" w:cs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B70E7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70E7C"/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70E7C"/>
    <w:pPr>
      <w:spacing w:after="120"/>
      <w:ind w:left="36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70E7C"/>
    <w:rPr>
      <w:rFonts w:ascii="Arial" w:hAnsi="Arial" w:cs="Arial"/>
    </w:rPr>
  </w:style>
  <w:style w:type="paragraph" w:styleId="BodyTextFirstIndent2">
    <w:name w:val="Body Text First Indent 2"/>
    <w:basedOn w:val="BodyText2"/>
    <w:link w:val="BodyTextFirstIndent2Char"/>
    <w:uiPriority w:val="99"/>
    <w:rsid w:val="00B70E7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70E7C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B70E7C"/>
    <w:pPr>
      <w:spacing w:after="120" w:line="480" w:lineRule="auto"/>
      <w:ind w:left="36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70E7C"/>
    <w:rPr>
      <w:rFonts w:ascii="Arial" w:hAnsi="Arial" w:cs="Arial"/>
    </w:rPr>
  </w:style>
  <w:style w:type="paragraph" w:styleId="BodyTextIndent3">
    <w:name w:val="Body Text Indent 3"/>
    <w:basedOn w:val="Normal"/>
    <w:link w:val="BodyTextIndent3Char"/>
    <w:uiPriority w:val="99"/>
    <w:rsid w:val="00B70E7C"/>
    <w:pPr>
      <w:spacing w:after="120"/>
      <w:ind w:left="360"/>
    </w:pPr>
    <w:rPr>
      <w:rFonts w:ascii="Arial" w:hAnsi="Arial" w:cs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70E7C"/>
    <w:rPr>
      <w:rFonts w:ascii="Arial" w:hAnsi="Arial" w:cs="Arial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B70E7C"/>
    <w:pPr>
      <w:spacing w:before="120" w:after="120"/>
    </w:pPr>
    <w:rPr>
      <w:rFonts w:ascii="Arial" w:hAnsi="Arial" w:cs="Arial"/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rsid w:val="00B70E7C"/>
    <w:pPr>
      <w:ind w:left="4320"/>
    </w:pPr>
    <w:rPr>
      <w:rFonts w:ascii="Arial" w:hAnsi="Arial" w:cs="Arial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B70E7C"/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rsid w:val="00B70E7C"/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E7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0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E7C"/>
    <w:rPr>
      <w:rFonts w:ascii="Arial" w:hAnsi="Arial" w:cs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B70E7C"/>
    <w:rPr>
      <w:rFonts w:ascii="Arial" w:hAnsi="Arial" w:cs="Arial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semiHidden/>
    <w:rsid w:val="00B70E7C"/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rsid w:val="00B70E7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70E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rsid w:val="00B70E7C"/>
    <w:rPr>
      <w:rFonts w:ascii="Arial" w:hAnsi="Arial" w:cs="Arial"/>
      <w:sz w:val="22"/>
      <w:szCs w:val="22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70E7C"/>
    <w:rPr>
      <w:rFonts w:ascii="Arial" w:hAnsi="Arial" w:cs="Arial"/>
    </w:rPr>
  </w:style>
  <w:style w:type="paragraph" w:styleId="EndnoteText">
    <w:name w:val="endnote text"/>
    <w:basedOn w:val="Normal"/>
    <w:link w:val="EndnoteTextChar"/>
    <w:uiPriority w:val="99"/>
    <w:semiHidden/>
    <w:rsid w:val="00B70E7C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0E7C"/>
    <w:rPr>
      <w:rFonts w:ascii="Arial" w:hAnsi="Arial" w:cs="Arial"/>
      <w:sz w:val="20"/>
      <w:szCs w:val="20"/>
    </w:rPr>
  </w:style>
  <w:style w:type="paragraph" w:styleId="EnvelopeAddress">
    <w:name w:val="envelope address"/>
    <w:basedOn w:val="Normal"/>
    <w:uiPriority w:val="99"/>
    <w:rsid w:val="00B70E7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rsid w:val="00B70E7C"/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0E7C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rsid w:val="00B70E7C"/>
    <w:rPr>
      <w:rFonts w:ascii="Arial" w:hAnsi="Arial" w:cs="Arial"/>
      <w:i/>
      <w:iCs/>
      <w:sz w:val="22"/>
      <w:szCs w:val="22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70E7C"/>
    <w:rPr>
      <w:rFonts w:ascii="Arial" w:hAnsi="Arial" w:cs="Arial"/>
      <w:i/>
      <w:iCs/>
    </w:rPr>
  </w:style>
  <w:style w:type="paragraph" w:styleId="HTMLPreformatted">
    <w:name w:val="HTML Preformatted"/>
    <w:basedOn w:val="Normal"/>
    <w:link w:val="HTMLPreformattedChar"/>
    <w:uiPriority w:val="99"/>
    <w:rsid w:val="00B70E7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70E7C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B70E7C"/>
    <w:pPr>
      <w:ind w:left="220" w:hanging="220"/>
    </w:pPr>
    <w:rPr>
      <w:rFonts w:ascii="Arial" w:hAnsi="Arial" w:cs="Arial"/>
      <w:sz w:val="22"/>
      <w:szCs w:val="22"/>
    </w:rPr>
  </w:style>
  <w:style w:type="paragraph" w:styleId="Index2">
    <w:name w:val="index 2"/>
    <w:basedOn w:val="Normal"/>
    <w:next w:val="Normal"/>
    <w:autoRedefine/>
    <w:uiPriority w:val="99"/>
    <w:semiHidden/>
    <w:rsid w:val="00B70E7C"/>
    <w:pPr>
      <w:ind w:left="440" w:hanging="220"/>
    </w:pPr>
    <w:rPr>
      <w:rFonts w:ascii="Arial" w:hAnsi="Arial" w:cs="Arial"/>
      <w:sz w:val="22"/>
      <w:szCs w:val="22"/>
    </w:rPr>
  </w:style>
  <w:style w:type="paragraph" w:styleId="Index3">
    <w:name w:val="index 3"/>
    <w:basedOn w:val="Normal"/>
    <w:next w:val="Normal"/>
    <w:autoRedefine/>
    <w:uiPriority w:val="99"/>
    <w:semiHidden/>
    <w:rsid w:val="00B70E7C"/>
    <w:pPr>
      <w:ind w:left="660" w:hanging="220"/>
    </w:pPr>
    <w:rPr>
      <w:rFonts w:ascii="Arial" w:hAnsi="Arial" w:cs="Arial"/>
      <w:sz w:val="22"/>
      <w:szCs w:val="22"/>
    </w:rPr>
  </w:style>
  <w:style w:type="paragraph" w:styleId="Index4">
    <w:name w:val="index 4"/>
    <w:basedOn w:val="Normal"/>
    <w:next w:val="Normal"/>
    <w:autoRedefine/>
    <w:uiPriority w:val="99"/>
    <w:semiHidden/>
    <w:rsid w:val="00B70E7C"/>
    <w:pPr>
      <w:ind w:left="880" w:hanging="220"/>
    </w:pPr>
    <w:rPr>
      <w:rFonts w:ascii="Arial" w:hAnsi="Arial" w:cs="Arial"/>
      <w:sz w:val="22"/>
      <w:szCs w:val="22"/>
    </w:rPr>
  </w:style>
  <w:style w:type="paragraph" w:styleId="Index5">
    <w:name w:val="index 5"/>
    <w:basedOn w:val="Normal"/>
    <w:next w:val="Normal"/>
    <w:autoRedefine/>
    <w:uiPriority w:val="99"/>
    <w:semiHidden/>
    <w:rsid w:val="00B70E7C"/>
    <w:pPr>
      <w:ind w:left="1100" w:hanging="220"/>
    </w:pPr>
    <w:rPr>
      <w:rFonts w:ascii="Arial" w:hAnsi="Arial" w:cs="Arial"/>
      <w:sz w:val="22"/>
      <w:szCs w:val="22"/>
    </w:rPr>
  </w:style>
  <w:style w:type="paragraph" w:styleId="Index6">
    <w:name w:val="index 6"/>
    <w:basedOn w:val="Normal"/>
    <w:next w:val="Normal"/>
    <w:autoRedefine/>
    <w:uiPriority w:val="99"/>
    <w:semiHidden/>
    <w:rsid w:val="00B70E7C"/>
    <w:pPr>
      <w:ind w:left="1320" w:hanging="220"/>
    </w:pPr>
    <w:rPr>
      <w:rFonts w:ascii="Arial" w:hAnsi="Arial" w:cs="Arial"/>
      <w:sz w:val="22"/>
      <w:szCs w:val="22"/>
    </w:rPr>
  </w:style>
  <w:style w:type="paragraph" w:styleId="Index7">
    <w:name w:val="index 7"/>
    <w:basedOn w:val="Normal"/>
    <w:next w:val="Normal"/>
    <w:autoRedefine/>
    <w:uiPriority w:val="99"/>
    <w:semiHidden/>
    <w:rsid w:val="00B70E7C"/>
    <w:pPr>
      <w:ind w:left="1540" w:hanging="220"/>
    </w:pPr>
    <w:rPr>
      <w:rFonts w:ascii="Arial" w:hAnsi="Arial" w:cs="Arial"/>
      <w:sz w:val="22"/>
      <w:szCs w:val="22"/>
    </w:rPr>
  </w:style>
  <w:style w:type="paragraph" w:styleId="Index8">
    <w:name w:val="index 8"/>
    <w:basedOn w:val="Normal"/>
    <w:next w:val="Normal"/>
    <w:autoRedefine/>
    <w:uiPriority w:val="99"/>
    <w:semiHidden/>
    <w:rsid w:val="00B70E7C"/>
    <w:pPr>
      <w:ind w:left="1760" w:hanging="220"/>
    </w:pPr>
    <w:rPr>
      <w:rFonts w:ascii="Arial" w:hAnsi="Arial" w:cs="Arial"/>
      <w:sz w:val="22"/>
      <w:szCs w:val="22"/>
    </w:rPr>
  </w:style>
  <w:style w:type="paragraph" w:styleId="Index9">
    <w:name w:val="index 9"/>
    <w:basedOn w:val="Normal"/>
    <w:next w:val="Normal"/>
    <w:autoRedefine/>
    <w:uiPriority w:val="99"/>
    <w:semiHidden/>
    <w:rsid w:val="00B70E7C"/>
    <w:pPr>
      <w:ind w:left="1980" w:hanging="220"/>
    </w:pPr>
    <w:rPr>
      <w:rFonts w:ascii="Arial" w:hAnsi="Arial" w:cs="Arial"/>
      <w:sz w:val="22"/>
      <w:szCs w:val="22"/>
    </w:rPr>
  </w:style>
  <w:style w:type="paragraph" w:styleId="IndexHeading">
    <w:name w:val="index heading"/>
    <w:basedOn w:val="Normal"/>
    <w:next w:val="Index1"/>
    <w:uiPriority w:val="99"/>
    <w:semiHidden/>
    <w:rsid w:val="00B70E7C"/>
    <w:rPr>
      <w:rFonts w:ascii="Arial" w:hAnsi="Arial" w:cs="Arial"/>
      <w:b/>
      <w:bCs/>
      <w:sz w:val="22"/>
      <w:szCs w:val="22"/>
    </w:rPr>
  </w:style>
  <w:style w:type="paragraph" w:styleId="List">
    <w:name w:val="List"/>
    <w:basedOn w:val="Normal"/>
    <w:uiPriority w:val="99"/>
    <w:rsid w:val="00B70E7C"/>
    <w:pPr>
      <w:ind w:left="360" w:hanging="360"/>
    </w:pPr>
    <w:rPr>
      <w:rFonts w:ascii="Arial" w:hAnsi="Arial" w:cs="Arial"/>
      <w:sz w:val="22"/>
      <w:szCs w:val="22"/>
    </w:rPr>
  </w:style>
  <w:style w:type="paragraph" w:styleId="List2">
    <w:name w:val="List 2"/>
    <w:basedOn w:val="Normal"/>
    <w:uiPriority w:val="99"/>
    <w:rsid w:val="00B70E7C"/>
    <w:pPr>
      <w:ind w:left="720" w:hanging="360"/>
    </w:pPr>
    <w:rPr>
      <w:rFonts w:ascii="Arial" w:hAnsi="Arial" w:cs="Arial"/>
      <w:sz w:val="22"/>
      <w:szCs w:val="22"/>
    </w:rPr>
  </w:style>
  <w:style w:type="paragraph" w:styleId="List3">
    <w:name w:val="List 3"/>
    <w:basedOn w:val="Normal"/>
    <w:uiPriority w:val="99"/>
    <w:rsid w:val="00B70E7C"/>
    <w:pPr>
      <w:ind w:left="1080" w:hanging="360"/>
    </w:pPr>
    <w:rPr>
      <w:rFonts w:ascii="Arial" w:hAnsi="Arial" w:cs="Arial"/>
      <w:sz w:val="22"/>
      <w:szCs w:val="22"/>
    </w:rPr>
  </w:style>
  <w:style w:type="paragraph" w:styleId="List4">
    <w:name w:val="List 4"/>
    <w:basedOn w:val="Normal"/>
    <w:uiPriority w:val="99"/>
    <w:rsid w:val="00B70E7C"/>
    <w:pPr>
      <w:ind w:left="1440" w:hanging="360"/>
    </w:pPr>
    <w:rPr>
      <w:rFonts w:ascii="Arial" w:hAnsi="Arial" w:cs="Arial"/>
      <w:sz w:val="22"/>
      <w:szCs w:val="22"/>
    </w:rPr>
  </w:style>
  <w:style w:type="paragraph" w:styleId="List5">
    <w:name w:val="List 5"/>
    <w:basedOn w:val="Normal"/>
    <w:uiPriority w:val="99"/>
    <w:rsid w:val="00B70E7C"/>
    <w:pPr>
      <w:ind w:left="1800" w:hanging="360"/>
    </w:pPr>
    <w:rPr>
      <w:rFonts w:ascii="Arial" w:hAnsi="Arial" w:cs="Arial"/>
      <w:sz w:val="22"/>
      <w:szCs w:val="22"/>
    </w:rPr>
  </w:style>
  <w:style w:type="paragraph" w:styleId="ListBullet">
    <w:name w:val="List Bullet"/>
    <w:basedOn w:val="Normal"/>
    <w:autoRedefine/>
    <w:uiPriority w:val="99"/>
    <w:rsid w:val="00B70E7C"/>
    <w:pPr>
      <w:numPr>
        <w:numId w:val="1"/>
      </w:numPr>
      <w:tabs>
        <w:tab w:val="clear" w:pos="720"/>
        <w:tab w:val="num" w:pos="360"/>
      </w:tabs>
      <w:ind w:left="360"/>
    </w:pPr>
    <w:rPr>
      <w:rFonts w:ascii="Arial" w:hAnsi="Arial" w:cs="Arial"/>
      <w:sz w:val="22"/>
      <w:szCs w:val="22"/>
    </w:rPr>
  </w:style>
  <w:style w:type="paragraph" w:styleId="ListBullet2">
    <w:name w:val="List Bullet 2"/>
    <w:basedOn w:val="Normal"/>
    <w:autoRedefine/>
    <w:uiPriority w:val="99"/>
    <w:rsid w:val="00B70E7C"/>
    <w:pPr>
      <w:numPr>
        <w:numId w:val="2"/>
      </w:numPr>
      <w:tabs>
        <w:tab w:val="clear" w:pos="1080"/>
        <w:tab w:val="num" w:pos="720"/>
      </w:tabs>
      <w:ind w:left="720"/>
    </w:pPr>
    <w:rPr>
      <w:rFonts w:ascii="Arial" w:hAnsi="Arial" w:cs="Arial"/>
      <w:sz w:val="22"/>
      <w:szCs w:val="22"/>
    </w:rPr>
  </w:style>
  <w:style w:type="paragraph" w:styleId="ListBullet3">
    <w:name w:val="List Bullet 3"/>
    <w:basedOn w:val="Normal"/>
    <w:autoRedefine/>
    <w:uiPriority w:val="99"/>
    <w:rsid w:val="00B70E7C"/>
    <w:pPr>
      <w:numPr>
        <w:numId w:val="3"/>
      </w:numPr>
      <w:tabs>
        <w:tab w:val="clear" w:pos="1440"/>
        <w:tab w:val="num" w:pos="1080"/>
      </w:tabs>
      <w:ind w:left="1080"/>
    </w:pPr>
    <w:rPr>
      <w:rFonts w:ascii="Arial" w:hAnsi="Arial" w:cs="Arial"/>
      <w:sz w:val="22"/>
      <w:szCs w:val="22"/>
    </w:rPr>
  </w:style>
  <w:style w:type="paragraph" w:styleId="ListBullet4">
    <w:name w:val="List Bullet 4"/>
    <w:basedOn w:val="Normal"/>
    <w:autoRedefine/>
    <w:uiPriority w:val="99"/>
    <w:rsid w:val="00B70E7C"/>
    <w:pPr>
      <w:numPr>
        <w:numId w:val="4"/>
      </w:numPr>
      <w:tabs>
        <w:tab w:val="clear" w:pos="1800"/>
        <w:tab w:val="num" w:pos="1440"/>
      </w:tabs>
      <w:ind w:left="1440"/>
    </w:pPr>
    <w:rPr>
      <w:rFonts w:ascii="Arial" w:hAnsi="Arial" w:cs="Arial"/>
      <w:sz w:val="22"/>
      <w:szCs w:val="22"/>
    </w:rPr>
  </w:style>
  <w:style w:type="paragraph" w:styleId="ListBullet5">
    <w:name w:val="List Bullet 5"/>
    <w:basedOn w:val="Normal"/>
    <w:autoRedefine/>
    <w:uiPriority w:val="99"/>
    <w:rsid w:val="00B70E7C"/>
    <w:pPr>
      <w:numPr>
        <w:numId w:val="5"/>
      </w:numPr>
      <w:tabs>
        <w:tab w:val="clear" w:pos="360"/>
        <w:tab w:val="num" w:pos="1800"/>
      </w:tabs>
      <w:ind w:left="1800"/>
    </w:pPr>
    <w:rPr>
      <w:rFonts w:ascii="Arial" w:hAnsi="Arial" w:cs="Arial"/>
      <w:sz w:val="22"/>
      <w:szCs w:val="22"/>
    </w:rPr>
  </w:style>
  <w:style w:type="paragraph" w:styleId="ListContinue">
    <w:name w:val="List Continue"/>
    <w:basedOn w:val="Normal"/>
    <w:uiPriority w:val="99"/>
    <w:rsid w:val="00B70E7C"/>
    <w:pPr>
      <w:spacing w:after="120"/>
      <w:ind w:left="360"/>
    </w:pPr>
    <w:rPr>
      <w:rFonts w:ascii="Arial" w:hAnsi="Arial" w:cs="Arial"/>
      <w:sz w:val="22"/>
      <w:szCs w:val="22"/>
    </w:rPr>
  </w:style>
  <w:style w:type="paragraph" w:styleId="ListContinue2">
    <w:name w:val="List Continue 2"/>
    <w:basedOn w:val="Normal"/>
    <w:uiPriority w:val="99"/>
    <w:rsid w:val="00B70E7C"/>
    <w:pPr>
      <w:spacing w:after="120"/>
      <w:ind w:left="720"/>
    </w:pPr>
    <w:rPr>
      <w:rFonts w:ascii="Arial" w:hAnsi="Arial" w:cs="Arial"/>
      <w:sz w:val="22"/>
      <w:szCs w:val="22"/>
    </w:rPr>
  </w:style>
  <w:style w:type="paragraph" w:styleId="ListContinue3">
    <w:name w:val="List Continue 3"/>
    <w:basedOn w:val="Normal"/>
    <w:uiPriority w:val="99"/>
    <w:rsid w:val="00B70E7C"/>
    <w:pPr>
      <w:spacing w:after="120"/>
      <w:ind w:left="1080"/>
    </w:pPr>
    <w:rPr>
      <w:rFonts w:ascii="Arial" w:hAnsi="Arial" w:cs="Arial"/>
      <w:sz w:val="22"/>
      <w:szCs w:val="22"/>
    </w:rPr>
  </w:style>
  <w:style w:type="paragraph" w:styleId="ListContinue4">
    <w:name w:val="List Continue 4"/>
    <w:basedOn w:val="Normal"/>
    <w:uiPriority w:val="99"/>
    <w:rsid w:val="00B70E7C"/>
    <w:pPr>
      <w:spacing w:after="120"/>
      <w:ind w:left="1440"/>
    </w:pPr>
    <w:rPr>
      <w:rFonts w:ascii="Arial" w:hAnsi="Arial" w:cs="Arial"/>
      <w:sz w:val="22"/>
      <w:szCs w:val="22"/>
    </w:rPr>
  </w:style>
  <w:style w:type="paragraph" w:styleId="ListContinue5">
    <w:name w:val="List Continue 5"/>
    <w:basedOn w:val="Normal"/>
    <w:uiPriority w:val="99"/>
    <w:rsid w:val="00B70E7C"/>
    <w:pPr>
      <w:spacing w:after="120"/>
      <w:ind w:left="1800"/>
    </w:pPr>
    <w:rPr>
      <w:rFonts w:ascii="Arial" w:hAnsi="Arial" w:cs="Arial"/>
      <w:sz w:val="22"/>
      <w:szCs w:val="22"/>
    </w:rPr>
  </w:style>
  <w:style w:type="paragraph" w:styleId="ListNumber">
    <w:name w:val="List Number"/>
    <w:basedOn w:val="Normal"/>
    <w:uiPriority w:val="99"/>
    <w:rsid w:val="00B70E7C"/>
    <w:pPr>
      <w:numPr>
        <w:numId w:val="6"/>
      </w:numPr>
      <w:tabs>
        <w:tab w:val="clear" w:pos="720"/>
        <w:tab w:val="num" w:pos="360"/>
      </w:tabs>
      <w:ind w:left="360"/>
    </w:pPr>
    <w:rPr>
      <w:rFonts w:ascii="Arial" w:hAnsi="Arial" w:cs="Arial"/>
      <w:sz w:val="22"/>
      <w:szCs w:val="22"/>
    </w:rPr>
  </w:style>
  <w:style w:type="paragraph" w:styleId="ListNumber2">
    <w:name w:val="List Number 2"/>
    <w:basedOn w:val="Normal"/>
    <w:uiPriority w:val="99"/>
    <w:rsid w:val="00B70E7C"/>
    <w:pPr>
      <w:numPr>
        <w:numId w:val="7"/>
      </w:numPr>
      <w:tabs>
        <w:tab w:val="clear" w:pos="1080"/>
        <w:tab w:val="num" w:pos="720"/>
      </w:tabs>
      <w:ind w:left="720"/>
    </w:pPr>
    <w:rPr>
      <w:rFonts w:ascii="Arial" w:hAnsi="Arial" w:cs="Arial"/>
      <w:sz w:val="22"/>
      <w:szCs w:val="22"/>
    </w:rPr>
  </w:style>
  <w:style w:type="paragraph" w:styleId="ListNumber3">
    <w:name w:val="List Number 3"/>
    <w:basedOn w:val="Normal"/>
    <w:uiPriority w:val="99"/>
    <w:rsid w:val="00B70E7C"/>
    <w:pPr>
      <w:numPr>
        <w:numId w:val="8"/>
      </w:numPr>
      <w:tabs>
        <w:tab w:val="clear" w:pos="1440"/>
        <w:tab w:val="num" w:pos="1080"/>
      </w:tabs>
      <w:ind w:left="1080"/>
    </w:pPr>
    <w:rPr>
      <w:rFonts w:ascii="Arial" w:hAnsi="Arial" w:cs="Arial"/>
      <w:sz w:val="22"/>
      <w:szCs w:val="22"/>
    </w:rPr>
  </w:style>
  <w:style w:type="paragraph" w:styleId="ListNumber4">
    <w:name w:val="List Number 4"/>
    <w:basedOn w:val="Normal"/>
    <w:uiPriority w:val="99"/>
    <w:rsid w:val="00B70E7C"/>
    <w:pPr>
      <w:numPr>
        <w:numId w:val="9"/>
      </w:numPr>
      <w:tabs>
        <w:tab w:val="clear" w:pos="1800"/>
        <w:tab w:val="num" w:pos="1440"/>
      </w:tabs>
      <w:ind w:left="1440"/>
    </w:pPr>
    <w:rPr>
      <w:rFonts w:ascii="Arial" w:hAnsi="Arial" w:cs="Arial"/>
      <w:sz w:val="22"/>
      <w:szCs w:val="22"/>
    </w:rPr>
  </w:style>
  <w:style w:type="paragraph" w:styleId="ListNumber5">
    <w:name w:val="List Number 5"/>
    <w:basedOn w:val="Normal"/>
    <w:uiPriority w:val="99"/>
    <w:rsid w:val="00B70E7C"/>
    <w:pPr>
      <w:numPr>
        <w:numId w:val="10"/>
      </w:numPr>
      <w:tabs>
        <w:tab w:val="clear" w:pos="360"/>
        <w:tab w:val="num" w:pos="1800"/>
      </w:tabs>
      <w:ind w:left="1800"/>
    </w:pPr>
    <w:rPr>
      <w:rFonts w:ascii="Arial" w:hAnsi="Arial" w:cs="Arial"/>
      <w:sz w:val="22"/>
      <w:szCs w:val="22"/>
    </w:rPr>
  </w:style>
  <w:style w:type="paragraph" w:styleId="MacroText">
    <w:name w:val="macro"/>
    <w:link w:val="MacroTextChar"/>
    <w:uiPriority w:val="99"/>
    <w:semiHidden/>
    <w:rsid w:val="00B70E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70E7C"/>
    <w:rPr>
      <w:rFonts w:ascii="Courier New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rsid w:val="00B70E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70E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B70E7C"/>
    <w:rPr>
      <w:rFonts w:ascii="Arial" w:hAnsi="Arial" w:cs="Arial"/>
    </w:rPr>
  </w:style>
  <w:style w:type="paragraph" w:styleId="NormalIndent">
    <w:name w:val="Normal Indent"/>
    <w:basedOn w:val="Normal"/>
    <w:uiPriority w:val="99"/>
    <w:rsid w:val="00B70E7C"/>
    <w:pPr>
      <w:ind w:left="720"/>
    </w:pPr>
    <w:rPr>
      <w:rFonts w:ascii="Arial" w:hAnsi="Arial" w:cs="Arial"/>
      <w:sz w:val="22"/>
      <w:szCs w:val="22"/>
    </w:rPr>
  </w:style>
  <w:style w:type="paragraph" w:styleId="NoteHeading">
    <w:name w:val="Note Heading"/>
    <w:basedOn w:val="Normal"/>
    <w:next w:val="Normal"/>
    <w:link w:val="NoteHeadingChar"/>
    <w:uiPriority w:val="99"/>
    <w:rsid w:val="00B70E7C"/>
    <w:rPr>
      <w:rFonts w:ascii="Arial" w:hAnsi="Arial" w:cs="Arial"/>
      <w:sz w:val="22"/>
      <w:szCs w:val="22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70E7C"/>
    <w:rPr>
      <w:rFonts w:ascii="Arial" w:hAnsi="Arial" w:cs="Arial"/>
    </w:rPr>
  </w:style>
  <w:style w:type="paragraph" w:styleId="PlainText">
    <w:name w:val="Plain Text"/>
    <w:basedOn w:val="Normal"/>
    <w:link w:val="PlainTextChar"/>
    <w:uiPriority w:val="99"/>
    <w:rsid w:val="00B70E7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70E7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B70E7C"/>
    <w:rPr>
      <w:rFonts w:ascii="Arial" w:hAnsi="Arial" w:cs="Arial"/>
      <w:sz w:val="22"/>
      <w:szCs w:val="22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70E7C"/>
    <w:rPr>
      <w:rFonts w:ascii="Arial" w:hAnsi="Arial" w:cs="Arial"/>
    </w:rPr>
  </w:style>
  <w:style w:type="paragraph" w:styleId="Signature">
    <w:name w:val="Signature"/>
    <w:basedOn w:val="Normal"/>
    <w:link w:val="SignatureChar"/>
    <w:uiPriority w:val="99"/>
    <w:rsid w:val="00B70E7C"/>
    <w:pPr>
      <w:ind w:left="4320"/>
    </w:pPr>
    <w:rPr>
      <w:rFonts w:ascii="Arial" w:hAnsi="Arial" w:cs="Arial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70E7C"/>
    <w:rPr>
      <w:rFonts w:ascii="Arial" w:hAnsi="Arial" w:cs="Arial"/>
    </w:rPr>
  </w:style>
  <w:style w:type="paragraph" w:styleId="Subtitle">
    <w:name w:val="Subtitle"/>
    <w:basedOn w:val="Normal"/>
    <w:link w:val="SubtitleChar"/>
    <w:uiPriority w:val="99"/>
    <w:qFormat/>
    <w:rsid w:val="00B70E7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B70E7C"/>
    <w:rPr>
      <w:rFonts w:asciiTheme="majorHAnsi" w:eastAsiaTheme="majorEastAsia" w:hAnsiTheme="majorHAnsi" w:cstheme="majorBidi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rsid w:val="00B70E7C"/>
    <w:pPr>
      <w:ind w:left="220" w:hanging="220"/>
    </w:pPr>
    <w:rPr>
      <w:rFonts w:ascii="Arial" w:hAnsi="Arial" w:cs="Arial"/>
      <w:sz w:val="22"/>
      <w:szCs w:val="22"/>
    </w:rPr>
  </w:style>
  <w:style w:type="paragraph" w:styleId="TableofFigures">
    <w:name w:val="table of figures"/>
    <w:basedOn w:val="Normal"/>
    <w:next w:val="Normal"/>
    <w:uiPriority w:val="99"/>
    <w:semiHidden/>
    <w:rsid w:val="00B70E7C"/>
    <w:pPr>
      <w:ind w:left="440" w:hanging="440"/>
    </w:pPr>
    <w:rPr>
      <w:rFonts w:ascii="Arial" w:hAnsi="Arial" w:cs="Arial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B70E7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70E7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rsid w:val="00B70E7C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rsid w:val="00B70E7C"/>
    <w:rPr>
      <w:rFonts w:ascii="Arial" w:hAnsi="Arial" w:cs="Arial"/>
      <w:sz w:val="22"/>
      <w:szCs w:val="22"/>
    </w:rPr>
  </w:style>
  <w:style w:type="paragraph" w:styleId="TOC2">
    <w:name w:val="toc 2"/>
    <w:basedOn w:val="Normal"/>
    <w:next w:val="Normal"/>
    <w:autoRedefine/>
    <w:uiPriority w:val="99"/>
    <w:semiHidden/>
    <w:rsid w:val="00B70E7C"/>
    <w:pPr>
      <w:ind w:left="220"/>
    </w:pPr>
    <w:rPr>
      <w:rFonts w:ascii="Arial" w:hAnsi="Arial" w:cs="Arial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rsid w:val="00B70E7C"/>
    <w:pPr>
      <w:ind w:left="440"/>
    </w:pPr>
    <w:rPr>
      <w:rFonts w:ascii="Arial" w:hAnsi="Arial" w:cs="Arial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B70E7C"/>
    <w:pPr>
      <w:ind w:left="660"/>
    </w:pPr>
    <w:rPr>
      <w:rFonts w:ascii="Arial" w:hAnsi="Arial" w:cs="Arial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B70E7C"/>
    <w:pPr>
      <w:ind w:left="880"/>
    </w:pPr>
    <w:rPr>
      <w:rFonts w:ascii="Arial" w:hAnsi="Arial" w:cs="Arial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B70E7C"/>
    <w:pPr>
      <w:ind w:left="1320"/>
    </w:pPr>
    <w:rPr>
      <w:rFonts w:ascii="Arial" w:hAnsi="Arial" w:cs="Arial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B70E7C"/>
    <w:pPr>
      <w:ind w:left="1540"/>
    </w:pPr>
    <w:rPr>
      <w:rFonts w:ascii="Arial" w:hAnsi="Arial" w:cs="Arial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B70E7C"/>
    <w:pPr>
      <w:ind w:left="1760"/>
    </w:pPr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C04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02BA"/>
    <w:pPr>
      <w:ind w:left="720"/>
      <w:contextualSpacing/>
    </w:pPr>
  </w:style>
  <w:style w:type="table" w:styleId="TableGrid">
    <w:name w:val="Table Grid"/>
    <w:basedOn w:val="TableNormal"/>
    <w:uiPriority w:val="59"/>
    <w:rsid w:val="00B44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eaw\Application%20Data\Microsoft\Templates\TP03000087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F1F5A-5435-4871-B5F2-FB7C0C213F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7F6BAC-548C-47DF-AA93-40037A33F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TP030000875.dotx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Shea</dc:creator>
  <cp:lastModifiedBy>Scoville, Eric</cp:lastModifiedBy>
  <cp:revision>2</cp:revision>
  <cp:lastPrinted>2015-03-04T17:29:00Z</cp:lastPrinted>
  <dcterms:created xsi:type="dcterms:W3CDTF">2019-01-04T15:11:00Z</dcterms:created>
  <dcterms:modified xsi:type="dcterms:W3CDTF">2019-01-04T15:11:00Z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TC300008759990</vt:lpwstr>
  </property>
</Properties>
</file>