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592" w:type="dxa"/>
        <w:tblLook w:val="04A0" w:firstRow="1" w:lastRow="0" w:firstColumn="1" w:lastColumn="0" w:noHBand="0" w:noVBand="1"/>
      </w:tblPr>
      <w:tblGrid>
        <w:gridCol w:w="3348"/>
        <w:gridCol w:w="6244"/>
      </w:tblGrid>
      <w:tr w:rsidR="003B3B02" w:rsidTr="00B557A7">
        <w:trPr>
          <w:trHeight w:val="599"/>
        </w:trPr>
        <w:tc>
          <w:tcPr>
            <w:tcW w:w="3348" w:type="dxa"/>
          </w:tcPr>
          <w:p w:rsidR="003B3B02" w:rsidRDefault="00886FF6" w:rsidP="003B3B02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High Frequency Users</w:t>
            </w:r>
          </w:p>
          <w:p w:rsidR="003B3B02" w:rsidRDefault="003B3B02"/>
        </w:tc>
        <w:tc>
          <w:tcPr>
            <w:tcW w:w="6244" w:type="dxa"/>
          </w:tcPr>
          <w:p w:rsidR="00886FF6" w:rsidRDefault="00886FF6" w:rsidP="00886FF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EMS providers perform follow-up checks with patients enrolled in a high utilizer program. </w:t>
            </w:r>
          </w:p>
          <w:p w:rsidR="003B3B02" w:rsidRDefault="003B3B02" w:rsidP="00B557A7"/>
        </w:tc>
      </w:tr>
    </w:tbl>
    <w:p w:rsidR="001A4423" w:rsidRDefault="00930C16"/>
    <w:tbl>
      <w:tblPr>
        <w:tblStyle w:val="TableGrid"/>
        <w:tblW w:w="9681" w:type="dxa"/>
        <w:tblLook w:val="04A0" w:firstRow="1" w:lastRow="0" w:firstColumn="1" w:lastColumn="0" w:noHBand="0" w:noVBand="1"/>
      </w:tblPr>
      <w:tblGrid>
        <w:gridCol w:w="9681"/>
      </w:tblGrid>
      <w:tr w:rsidR="003B3B02" w:rsidTr="00C125C7">
        <w:trPr>
          <w:trHeight w:val="2042"/>
        </w:trPr>
        <w:tc>
          <w:tcPr>
            <w:tcW w:w="9681" w:type="dxa"/>
          </w:tcPr>
          <w:p w:rsidR="003B3B02" w:rsidRDefault="003B3B02">
            <w:r>
              <w:t xml:space="preserve">Benefits: </w:t>
            </w:r>
            <w:r w:rsidR="00D62C09">
              <w:t>Decrease 911 over</w:t>
            </w:r>
            <w:r w:rsidR="00930C16">
              <w:t xml:space="preserve"> </w:t>
            </w:r>
            <w:r w:rsidR="00D62C09">
              <w:t xml:space="preserve">use, decrease unnecessary ED visits, navigate to more appropriate care, provide better continuity of care, cost savings / cost avoidance, opportunity for case management for at-risk patients. </w:t>
            </w:r>
          </w:p>
        </w:tc>
      </w:tr>
    </w:tbl>
    <w:p w:rsidR="003B3B02" w:rsidRDefault="003B3B0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3B3B02" w:rsidTr="00C125C7">
        <w:trPr>
          <w:trHeight w:val="8288"/>
        </w:trPr>
        <w:tc>
          <w:tcPr>
            <w:tcW w:w="3192" w:type="dxa"/>
          </w:tcPr>
          <w:p w:rsidR="003B3B02" w:rsidRDefault="003B3B02">
            <w:r>
              <w:t>Enabling Factors</w:t>
            </w:r>
          </w:p>
          <w:p w:rsidR="00D62C09" w:rsidRDefault="00D62C09"/>
          <w:p w:rsidR="00D62C09" w:rsidRDefault="00D62C09" w:rsidP="00D62C09">
            <w:pPr>
              <w:pStyle w:val="ListParagraph"/>
              <w:numPr>
                <w:ilvl w:val="0"/>
                <w:numId w:val="1"/>
              </w:numPr>
            </w:pPr>
            <w:r>
              <w:t>EMS availability</w:t>
            </w:r>
          </w:p>
          <w:p w:rsidR="00D62C09" w:rsidRDefault="00D62C09" w:rsidP="00D62C09">
            <w:pPr>
              <w:pStyle w:val="ListParagraph"/>
              <w:numPr>
                <w:ilvl w:val="0"/>
                <w:numId w:val="1"/>
              </w:numPr>
            </w:pPr>
            <w:r>
              <w:t>Data supporting the need</w:t>
            </w:r>
          </w:p>
          <w:p w:rsidR="00D62C09" w:rsidRDefault="00D62C09" w:rsidP="00D62C09">
            <w:pPr>
              <w:pStyle w:val="ListParagraph"/>
              <w:numPr>
                <w:ilvl w:val="0"/>
                <w:numId w:val="1"/>
              </w:numPr>
            </w:pPr>
            <w:r>
              <w:t>Ability to identify high frequency users</w:t>
            </w:r>
          </w:p>
          <w:p w:rsidR="00D62C09" w:rsidRDefault="00D62C09" w:rsidP="00D62C09">
            <w:pPr>
              <w:pStyle w:val="ListParagraph"/>
              <w:numPr>
                <w:ilvl w:val="0"/>
                <w:numId w:val="1"/>
              </w:numPr>
            </w:pPr>
            <w:r>
              <w:t>EMS has some existing relationships with other allied health providers</w:t>
            </w:r>
          </w:p>
          <w:p w:rsidR="00D62C09" w:rsidRDefault="00D62C09" w:rsidP="00D62C09">
            <w:pPr>
              <w:pStyle w:val="ListParagraph"/>
              <w:numPr>
                <w:ilvl w:val="0"/>
                <w:numId w:val="1"/>
              </w:numPr>
            </w:pPr>
            <w:r>
              <w:t>Familiarity with healthcare system for navigation</w:t>
            </w:r>
          </w:p>
        </w:tc>
        <w:tc>
          <w:tcPr>
            <w:tcW w:w="3192" w:type="dxa"/>
          </w:tcPr>
          <w:p w:rsidR="003B3B02" w:rsidRDefault="003B3B02">
            <w:r>
              <w:t>Prohibitive Factors</w:t>
            </w:r>
          </w:p>
          <w:p w:rsidR="00D62C09" w:rsidRDefault="00D62C09"/>
          <w:p w:rsidR="00D62C09" w:rsidRDefault="00D62C09" w:rsidP="00D62C09">
            <w:pPr>
              <w:pStyle w:val="ListParagraph"/>
              <w:numPr>
                <w:ilvl w:val="0"/>
                <w:numId w:val="2"/>
              </w:numPr>
            </w:pPr>
            <w:r>
              <w:t>Limited navigation experience</w:t>
            </w:r>
          </w:p>
          <w:p w:rsidR="00D62C09" w:rsidRDefault="00D62C09" w:rsidP="00D62C09">
            <w:pPr>
              <w:pStyle w:val="ListParagraph"/>
              <w:numPr>
                <w:ilvl w:val="0"/>
                <w:numId w:val="2"/>
              </w:numPr>
            </w:pPr>
            <w:r>
              <w:t>Limited familiarity with available services</w:t>
            </w:r>
          </w:p>
          <w:p w:rsidR="00D62C09" w:rsidRDefault="00D62C09" w:rsidP="00D62C09">
            <w:pPr>
              <w:pStyle w:val="ListParagraph"/>
              <w:numPr>
                <w:ilvl w:val="0"/>
                <w:numId w:val="2"/>
              </w:numPr>
            </w:pPr>
            <w:r>
              <w:t xml:space="preserve">Potentially working outside of 911 </w:t>
            </w:r>
            <w:proofErr w:type="gramStart"/>
            <w:r>
              <w:t>syst</w:t>
            </w:r>
            <w:bookmarkStart w:id="0" w:name="_GoBack"/>
            <w:bookmarkEnd w:id="0"/>
            <w:r>
              <w:t>em</w:t>
            </w:r>
            <w:proofErr w:type="gramEnd"/>
            <w:r>
              <w:t xml:space="preserve">. </w:t>
            </w:r>
          </w:p>
        </w:tc>
        <w:tc>
          <w:tcPr>
            <w:tcW w:w="3192" w:type="dxa"/>
          </w:tcPr>
          <w:p w:rsidR="003B3B02" w:rsidRDefault="003B3B02">
            <w:r>
              <w:t>Enabling change Required</w:t>
            </w:r>
          </w:p>
          <w:p w:rsidR="00D62C09" w:rsidRDefault="00D62C09"/>
          <w:p w:rsidR="00D62C09" w:rsidRDefault="00D62C09" w:rsidP="00D62C09">
            <w:pPr>
              <w:pStyle w:val="ListParagraph"/>
              <w:numPr>
                <w:ilvl w:val="0"/>
                <w:numId w:val="3"/>
              </w:numPr>
            </w:pPr>
            <w:r>
              <w:t>Need ruling on what “911 system” encompasses</w:t>
            </w:r>
          </w:p>
          <w:p w:rsidR="00D62C09" w:rsidRDefault="00D62C09" w:rsidP="00D62C09">
            <w:pPr>
              <w:pStyle w:val="ListParagraph"/>
              <w:numPr>
                <w:ilvl w:val="0"/>
                <w:numId w:val="3"/>
              </w:numPr>
            </w:pPr>
            <w:r>
              <w:t xml:space="preserve">Additional education for EMS providers. </w:t>
            </w:r>
          </w:p>
        </w:tc>
      </w:tr>
    </w:tbl>
    <w:p w:rsidR="003B3B02" w:rsidRDefault="003B3B02"/>
    <w:sectPr w:rsidR="003B3B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71E15"/>
    <w:multiLevelType w:val="hybridMultilevel"/>
    <w:tmpl w:val="7AD84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775328"/>
    <w:multiLevelType w:val="hybridMultilevel"/>
    <w:tmpl w:val="DE642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A64AEB"/>
    <w:multiLevelType w:val="hybridMultilevel"/>
    <w:tmpl w:val="BF327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B02"/>
    <w:rsid w:val="003B3B02"/>
    <w:rsid w:val="005C7A4A"/>
    <w:rsid w:val="00886FF6"/>
    <w:rsid w:val="008F4E80"/>
    <w:rsid w:val="009164CD"/>
    <w:rsid w:val="00930C16"/>
    <w:rsid w:val="00B26A6F"/>
    <w:rsid w:val="00B557A7"/>
    <w:rsid w:val="00C125C7"/>
    <w:rsid w:val="00D62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3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62C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3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62C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1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Joshua Beaulieu</dc:creator>
  <cp:lastModifiedBy>Joshua Beaulieu</cp:lastModifiedBy>
  <cp:revision>6</cp:revision>
  <dcterms:created xsi:type="dcterms:W3CDTF">2017-01-26T15:11:00Z</dcterms:created>
  <dcterms:modified xsi:type="dcterms:W3CDTF">2017-09-05T15:46:00Z</dcterms:modified>
</cp:coreProperties>
</file>