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B5F5D" w14:textId="77777777" w:rsidR="002246E2" w:rsidRDefault="002246E2" w:rsidP="00154BE8">
      <w:pPr>
        <w:pStyle w:val="NormalWeb"/>
        <w:spacing w:before="0" w:beforeAutospacing="0" w:after="0" w:afterAutospacing="0" w:line="450" w:lineRule="atLeast"/>
        <w:ind w:firstLine="720"/>
        <w:jc w:val="both"/>
        <w:textAlignment w:val="center"/>
        <w:rPr>
          <w:color w:val="000000"/>
        </w:rPr>
      </w:pPr>
      <w:bookmarkStart w:id="0" w:name="_GoBack"/>
      <w:bookmarkEnd w:id="0"/>
    </w:p>
    <w:p w14:paraId="086668A7" w14:textId="2D7A4C7B" w:rsidR="00CF5B4E" w:rsidRDefault="00A04CFB" w:rsidP="00154BE8">
      <w:pPr>
        <w:pStyle w:val="NormalWeb"/>
        <w:spacing w:before="0" w:beforeAutospacing="0" w:after="0" w:afterAutospacing="0" w:line="450" w:lineRule="atLeast"/>
        <w:ind w:firstLine="720"/>
        <w:jc w:val="both"/>
        <w:textAlignment w:val="center"/>
        <w:rPr>
          <w:color w:val="000000"/>
        </w:rPr>
      </w:pPr>
      <w:r w:rsidRPr="00362399">
        <w:rPr>
          <w:color w:val="000000"/>
        </w:rPr>
        <w:t xml:space="preserve">The Connecticut Department of Social Services </w:t>
      </w:r>
      <w:r w:rsidR="00362399">
        <w:rPr>
          <w:color w:val="000000"/>
        </w:rPr>
        <w:t xml:space="preserve">(DSS) </w:t>
      </w:r>
      <w:r w:rsidRPr="00362399">
        <w:rPr>
          <w:color w:val="000000"/>
        </w:rPr>
        <w:t xml:space="preserve">will soon </w:t>
      </w:r>
      <w:r w:rsidR="00A42BAE">
        <w:rPr>
          <w:color w:val="000000"/>
        </w:rPr>
        <w:t xml:space="preserve">replace timesheets with a new time recording tool called Electronic Visit Verification (EVV). </w:t>
      </w:r>
      <w:r w:rsidR="004253D7" w:rsidRPr="00362399">
        <w:rPr>
          <w:color w:val="000000"/>
        </w:rPr>
        <w:t xml:space="preserve">When you receive </w:t>
      </w:r>
      <w:r w:rsidR="00A42BAE">
        <w:rPr>
          <w:color w:val="000000"/>
        </w:rPr>
        <w:t xml:space="preserve">PCA </w:t>
      </w:r>
      <w:r w:rsidR="004253D7" w:rsidRPr="00362399">
        <w:rPr>
          <w:color w:val="000000"/>
        </w:rPr>
        <w:t xml:space="preserve">services, EVV will </w:t>
      </w:r>
      <w:r w:rsidRPr="00362399">
        <w:rPr>
          <w:color w:val="000000"/>
        </w:rPr>
        <w:t>verify when the services begin and end</w:t>
      </w:r>
      <w:r w:rsidR="00676394">
        <w:rPr>
          <w:color w:val="000000"/>
        </w:rPr>
        <w:t xml:space="preserve"> and will ensure that Medicaid is paying for </w:t>
      </w:r>
      <w:r w:rsidR="004061AA">
        <w:rPr>
          <w:color w:val="000000"/>
        </w:rPr>
        <w:t>services</w:t>
      </w:r>
      <w:r w:rsidR="00096E10">
        <w:rPr>
          <w:color w:val="000000"/>
        </w:rPr>
        <w:t xml:space="preserve"> you have</w:t>
      </w:r>
      <w:r w:rsidR="004061AA">
        <w:rPr>
          <w:color w:val="000000"/>
        </w:rPr>
        <w:t xml:space="preserve"> received</w:t>
      </w:r>
      <w:r w:rsidR="002B106F">
        <w:rPr>
          <w:color w:val="000000"/>
        </w:rPr>
        <w:t xml:space="preserve"> </w:t>
      </w:r>
      <w:r w:rsidR="00CF5B4E">
        <w:rPr>
          <w:color w:val="000000"/>
        </w:rPr>
        <w:t>and that your employees are paid timely</w:t>
      </w:r>
      <w:r w:rsidR="00A42BAE">
        <w:rPr>
          <w:color w:val="000000"/>
        </w:rPr>
        <w:t xml:space="preserve">.  </w:t>
      </w:r>
    </w:p>
    <w:p w14:paraId="5BC97781" w14:textId="5CBDDF15" w:rsidR="009C7831" w:rsidRDefault="00CF5B4E" w:rsidP="00154BE8">
      <w:pPr>
        <w:pStyle w:val="NormalWeb"/>
        <w:spacing w:before="0" w:beforeAutospacing="0" w:after="0" w:afterAutospacing="0" w:line="450" w:lineRule="atLeast"/>
        <w:ind w:firstLine="720"/>
        <w:jc w:val="both"/>
        <w:textAlignment w:val="center"/>
        <w:rPr>
          <w:color w:val="000000"/>
        </w:rPr>
      </w:pPr>
      <w:r>
        <w:rPr>
          <w:color w:val="000000"/>
        </w:rPr>
        <w:t>New fe</w:t>
      </w:r>
      <w:r w:rsidR="00A42BAE">
        <w:rPr>
          <w:color w:val="000000"/>
        </w:rPr>
        <w:t>deral</w:t>
      </w:r>
      <w:r>
        <w:rPr>
          <w:color w:val="000000"/>
        </w:rPr>
        <w:t xml:space="preserve"> rules</w:t>
      </w:r>
      <w:r w:rsidR="00A42BAE">
        <w:rPr>
          <w:color w:val="000000"/>
        </w:rPr>
        <w:t xml:space="preserve"> </w:t>
      </w:r>
      <w:r w:rsidR="00362399" w:rsidRPr="00362399">
        <w:rPr>
          <w:color w:val="000000"/>
        </w:rPr>
        <w:t xml:space="preserve">require </w:t>
      </w:r>
      <w:r>
        <w:rPr>
          <w:color w:val="000000"/>
        </w:rPr>
        <w:t xml:space="preserve">electronic </w:t>
      </w:r>
      <w:r w:rsidR="00096E10">
        <w:rPr>
          <w:color w:val="000000"/>
        </w:rPr>
        <w:t xml:space="preserve">visit </w:t>
      </w:r>
      <w:r>
        <w:rPr>
          <w:color w:val="000000"/>
        </w:rPr>
        <w:t xml:space="preserve">time recording </w:t>
      </w:r>
      <w:r w:rsidR="00362399">
        <w:rPr>
          <w:color w:val="000000"/>
        </w:rPr>
        <w:t>beginning January 20</w:t>
      </w:r>
      <w:r w:rsidR="00B0037F">
        <w:rPr>
          <w:color w:val="000000"/>
        </w:rPr>
        <w:t>20</w:t>
      </w:r>
      <w:r w:rsidR="00362399">
        <w:rPr>
          <w:color w:val="000000"/>
        </w:rPr>
        <w:t xml:space="preserve">.  DSS will gradually implement EVV beginning in late 2018 </w:t>
      </w:r>
      <w:r w:rsidR="00D95525">
        <w:rPr>
          <w:color w:val="000000"/>
        </w:rPr>
        <w:t xml:space="preserve">beginning </w:t>
      </w:r>
      <w:r w:rsidR="00167C61">
        <w:rPr>
          <w:color w:val="000000"/>
        </w:rPr>
        <w:t>with existing</w:t>
      </w:r>
      <w:r w:rsidR="00480875">
        <w:rPr>
          <w:color w:val="000000"/>
        </w:rPr>
        <w:t xml:space="preserve"> employees </w:t>
      </w:r>
      <w:r w:rsidR="00676394">
        <w:rPr>
          <w:color w:val="000000"/>
        </w:rPr>
        <w:t xml:space="preserve">who volunteer to participate early.  All other employees will begin to implement EVV for </w:t>
      </w:r>
      <w:r w:rsidR="00096E10">
        <w:rPr>
          <w:color w:val="000000"/>
        </w:rPr>
        <w:t xml:space="preserve">visit </w:t>
      </w:r>
      <w:r w:rsidR="00676394">
        <w:rPr>
          <w:color w:val="000000"/>
        </w:rPr>
        <w:t>time recording in 2019 based upon a schedule to be determined by DSS.</w:t>
      </w:r>
      <w:r w:rsidR="00362399">
        <w:rPr>
          <w:color w:val="000000"/>
        </w:rPr>
        <w:t xml:space="preserve">  </w:t>
      </w:r>
      <w:r w:rsidR="007C7E49" w:rsidRPr="00167C61">
        <w:rPr>
          <w:color w:val="000000"/>
        </w:rPr>
        <w:t>EVV will become a condition of employment.</w:t>
      </w:r>
      <w:r w:rsidR="00362399" w:rsidRPr="00167C61">
        <w:rPr>
          <w:color w:val="000000"/>
        </w:rPr>
        <w:t xml:space="preserve"> </w:t>
      </w:r>
    </w:p>
    <w:p w14:paraId="5AFA697A" w14:textId="5D6E1758" w:rsidR="00A42BAE" w:rsidRDefault="008C5F8D" w:rsidP="00154BE8">
      <w:pPr>
        <w:pStyle w:val="NormalWeb"/>
        <w:spacing w:before="0" w:beforeAutospacing="0" w:after="0" w:afterAutospacing="0" w:line="450" w:lineRule="atLeast"/>
        <w:ind w:firstLine="720"/>
        <w:jc w:val="both"/>
        <w:textAlignment w:val="center"/>
        <w:rPr>
          <w:color w:val="000000"/>
        </w:rPr>
      </w:pPr>
      <w:r w:rsidRPr="00167C61">
        <w:rPr>
          <w:color w:val="000000"/>
        </w:rPr>
        <w:t xml:space="preserve">EVV is free. </w:t>
      </w:r>
      <w:r>
        <w:rPr>
          <w:color w:val="000000"/>
        </w:rPr>
        <w:t xml:space="preserve"> There is no cost to either the employer or </w:t>
      </w:r>
      <w:r w:rsidR="00096E10">
        <w:rPr>
          <w:color w:val="000000"/>
        </w:rPr>
        <w:t xml:space="preserve">the </w:t>
      </w:r>
      <w:r>
        <w:rPr>
          <w:color w:val="000000"/>
        </w:rPr>
        <w:t>employee in order to capture</w:t>
      </w:r>
      <w:r w:rsidR="00096E10">
        <w:rPr>
          <w:color w:val="000000"/>
        </w:rPr>
        <w:t xml:space="preserve"> visit</w:t>
      </w:r>
      <w:r>
        <w:rPr>
          <w:color w:val="000000"/>
        </w:rPr>
        <w:t xml:space="preserve"> time electronically.</w:t>
      </w:r>
      <w:r w:rsidR="00CF5B4E">
        <w:rPr>
          <w:color w:val="000000"/>
        </w:rPr>
        <w:t xml:space="preserve">  DSS will ensure you have the tools necessary to record </w:t>
      </w:r>
      <w:r w:rsidR="00096E10">
        <w:rPr>
          <w:color w:val="000000"/>
        </w:rPr>
        <w:t xml:space="preserve">visit </w:t>
      </w:r>
      <w:r w:rsidR="00CF5B4E">
        <w:rPr>
          <w:color w:val="000000"/>
        </w:rPr>
        <w:t xml:space="preserve">time </w:t>
      </w:r>
      <w:r w:rsidR="001979B0">
        <w:rPr>
          <w:color w:val="000000"/>
        </w:rPr>
        <w:t xml:space="preserve">and will soon send you a survey to determine which </w:t>
      </w:r>
      <w:r w:rsidR="00096E10">
        <w:rPr>
          <w:color w:val="000000"/>
        </w:rPr>
        <w:t xml:space="preserve">visit time capture </w:t>
      </w:r>
      <w:r w:rsidR="00CF5B4E">
        <w:rPr>
          <w:color w:val="000000"/>
        </w:rPr>
        <w:t>method</w:t>
      </w:r>
      <w:r w:rsidR="001979B0">
        <w:rPr>
          <w:color w:val="000000"/>
        </w:rPr>
        <w:t xml:space="preserve"> is</w:t>
      </w:r>
      <w:r w:rsidR="00CF5B4E">
        <w:rPr>
          <w:color w:val="000000"/>
        </w:rPr>
        <w:t xml:space="preserve"> best for you.  </w:t>
      </w:r>
    </w:p>
    <w:p w14:paraId="53AD5073" w14:textId="65B1E1CA" w:rsidR="00CF5B4E" w:rsidRDefault="00CF5B4E" w:rsidP="00CF5B4E">
      <w:pPr>
        <w:pStyle w:val="NormalWeb"/>
        <w:spacing w:before="0" w:beforeAutospacing="0" w:after="0" w:afterAutospacing="0" w:line="450" w:lineRule="atLeast"/>
        <w:ind w:firstLine="720"/>
        <w:jc w:val="both"/>
        <w:textAlignment w:val="center"/>
        <w:rPr>
          <w:color w:val="000000"/>
        </w:rPr>
      </w:pPr>
      <w:r w:rsidRPr="00167C61">
        <w:rPr>
          <w:color w:val="000000"/>
        </w:rPr>
        <w:t xml:space="preserve">EVV is available now to all employees. </w:t>
      </w:r>
      <w:r>
        <w:rPr>
          <w:color w:val="000000"/>
        </w:rPr>
        <w:t xml:space="preserve"> EVV replaces the need to complete paper timesheets</w:t>
      </w:r>
      <w:r w:rsidR="0094772E">
        <w:rPr>
          <w:color w:val="000000"/>
        </w:rPr>
        <w:t xml:space="preserve"> except in circumstances that cause multiple systems to fail</w:t>
      </w:r>
      <w:r>
        <w:rPr>
          <w:color w:val="000000"/>
        </w:rPr>
        <w:t xml:space="preserve"> and eliminates the need to fax if the visit time is properly captured</w:t>
      </w:r>
      <w:r w:rsidR="00096E10">
        <w:rPr>
          <w:color w:val="000000"/>
        </w:rPr>
        <w:t xml:space="preserve"> using EVV</w:t>
      </w:r>
      <w:r>
        <w:rPr>
          <w:color w:val="000000"/>
        </w:rPr>
        <w:t>.  It is important to note that</w:t>
      </w:r>
      <w:r w:rsidRPr="00167C61">
        <w:rPr>
          <w:color w:val="000000"/>
        </w:rPr>
        <w:t xml:space="preserve"> the employer role still remains</w:t>
      </w:r>
      <w:r>
        <w:rPr>
          <w:color w:val="000000"/>
        </w:rPr>
        <w:t>, you will continue to be responsible for approving time. Please contact Allied Community Resources</w:t>
      </w:r>
      <w:r w:rsidR="00C97EF4">
        <w:rPr>
          <w:color w:val="000000"/>
        </w:rPr>
        <w:t xml:space="preserve"> at (877)</w:t>
      </w:r>
      <w:r w:rsidR="00641EC5">
        <w:rPr>
          <w:color w:val="000000"/>
        </w:rPr>
        <w:t xml:space="preserve"> </w:t>
      </w:r>
      <w:r w:rsidR="00C97EF4">
        <w:rPr>
          <w:color w:val="000000"/>
        </w:rPr>
        <w:t>722-8833 if</w:t>
      </w:r>
      <w:r>
        <w:rPr>
          <w:color w:val="000000"/>
        </w:rPr>
        <w:t xml:space="preserve"> your employees wish to begin using EVV now.  </w:t>
      </w:r>
    </w:p>
    <w:p w14:paraId="3AF43188" w14:textId="77777777" w:rsidR="009C7831" w:rsidRDefault="006159DC" w:rsidP="00154BE8">
      <w:pPr>
        <w:pStyle w:val="NormalWeb"/>
        <w:spacing w:before="0" w:beforeAutospacing="0" w:after="0" w:afterAutospacing="0" w:line="450" w:lineRule="atLeast"/>
        <w:ind w:firstLine="720"/>
        <w:jc w:val="both"/>
        <w:textAlignment w:val="center"/>
        <w:rPr>
          <w:color w:val="000000"/>
        </w:rPr>
      </w:pPr>
      <w:r>
        <w:rPr>
          <w:color w:val="000000"/>
        </w:rPr>
        <w:t xml:space="preserve">More information will be coming soon to inform you of when your employees will be required to use EVV as well as other features of EVV that will make it easier for you to approve </w:t>
      </w:r>
      <w:r w:rsidR="00096E10">
        <w:rPr>
          <w:color w:val="000000"/>
        </w:rPr>
        <w:t xml:space="preserve">visit </w:t>
      </w:r>
      <w:r>
        <w:rPr>
          <w:color w:val="000000"/>
        </w:rPr>
        <w:t>time and resolve time recording issues.  Training for all employers will be provided</w:t>
      </w:r>
      <w:r w:rsidR="00096E10">
        <w:rPr>
          <w:color w:val="000000"/>
        </w:rPr>
        <w:t xml:space="preserve"> free of charge</w:t>
      </w:r>
      <w:r>
        <w:rPr>
          <w:color w:val="000000"/>
        </w:rPr>
        <w:t>.</w:t>
      </w:r>
    </w:p>
    <w:p w14:paraId="451CFB82" w14:textId="77777777" w:rsidR="004B1C9A" w:rsidRDefault="000C1783" w:rsidP="00154BE8">
      <w:pPr>
        <w:pStyle w:val="NormalWeb"/>
        <w:spacing w:before="0" w:beforeAutospacing="0" w:after="0" w:afterAutospacing="0" w:line="450" w:lineRule="atLeast"/>
        <w:ind w:firstLine="720"/>
        <w:jc w:val="both"/>
        <w:textAlignment w:val="center"/>
        <w:rPr>
          <w:color w:val="000000"/>
        </w:rPr>
      </w:pPr>
      <w:r>
        <w:rPr>
          <w:color w:val="000000"/>
        </w:rPr>
        <w:t xml:space="preserve">Please contact </w:t>
      </w:r>
      <w:r w:rsidR="000E09A6">
        <w:rPr>
          <w:color w:val="000000"/>
        </w:rPr>
        <w:t xml:space="preserve">DSS </w:t>
      </w:r>
      <w:r>
        <w:rPr>
          <w:color w:val="000000"/>
        </w:rPr>
        <w:t xml:space="preserve">at </w:t>
      </w:r>
      <w:r w:rsidR="000E09A6">
        <w:rPr>
          <w:color w:val="000000"/>
        </w:rPr>
        <w:t>(</w:t>
      </w:r>
      <w:r w:rsidR="004061AA">
        <w:rPr>
          <w:color w:val="000000"/>
        </w:rPr>
        <w:t>800</w:t>
      </w:r>
      <w:r w:rsidR="000E09A6">
        <w:rPr>
          <w:color w:val="000000"/>
        </w:rPr>
        <w:t xml:space="preserve">) </w:t>
      </w:r>
      <w:r w:rsidR="004061AA">
        <w:rPr>
          <w:color w:val="000000"/>
        </w:rPr>
        <w:t>445</w:t>
      </w:r>
      <w:r w:rsidR="000E09A6">
        <w:rPr>
          <w:color w:val="000000"/>
        </w:rPr>
        <w:t>-</w:t>
      </w:r>
      <w:r w:rsidR="004061AA">
        <w:rPr>
          <w:color w:val="000000"/>
        </w:rPr>
        <w:t>5394 option 7</w:t>
      </w:r>
      <w:r>
        <w:rPr>
          <w:color w:val="000000"/>
        </w:rPr>
        <w:t xml:space="preserve"> for any questions regarding this letter.  </w:t>
      </w:r>
      <w:r w:rsidR="004B1C9A">
        <w:rPr>
          <w:color w:val="000000"/>
        </w:rPr>
        <w:t xml:space="preserve">A Frequently Asked Questions document is located on the </w:t>
      </w:r>
      <w:r w:rsidR="009C5C53">
        <w:rPr>
          <w:color w:val="000000"/>
        </w:rPr>
        <w:t xml:space="preserve">DSS </w:t>
      </w:r>
      <w:r w:rsidR="00D8654D">
        <w:rPr>
          <w:color w:val="000000"/>
        </w:rPr>
        <w:t>Community Options</w:t>
      </w:r>
      <w:r w:rsidR="009C5C53">
        <w:rPr>
          <w:color w:val="000000"/>
        </w:rPr>
        <w:t xml:space="preserve"> Homepage at </w:t>
      </w:r>
      <w:hyperlink r:id="rId6" w:history="1">
        <w:r w:rsidR="00D8654D" w:rsidRPr="00FE15FC">
          <w:rPr>
            <w:rStyle w:val="Hyperlink"/>
          </w:rPr>
          <w:t>https://portal.ct.gov/DSS/Health-And-Home-Care/Long-Term-Care/Community-Options</w:t>
        </w:r>
      </w:hyperlink>
      <w:r w:rsidR="00096E10">
        <w:rPr>
          <w:rStyle w:val="Hyperlink"/>
        </w:rPr>
        <w:t xml:space="preserve"> . </w:t>
      </w:r>
    </w:p>
    <w:p w14:paraId="03E9808C" w14:textId="77777777" w:rsidR="00D8654D" w:rsidRPr="004B1C9A" w:rsidRDefault="00D8654D" w:rsidP="00154BE8">
      <w:pPr>
        <w:pStyle w:val="NormalWeb"/>
        <w:spacing w:before="0" w:beforeAutospacing="0" w:after="0" w:afterAutospacing="0" w:line="450" w:lineRule="atLeast"/>
        <w:ind w:firstLine="720"/>
        <w:jc w:val="both"/>
        <w:textAlignment w:val="center"/>
        <w:rPr>
          <w:color w:val="000000"/>
        </w:rPr>
      </w:pPr>
    </w:p>
    <w:p w14:paraId="2FF537ED" w14:textId="77777777" w:rsidR="00D3443B" w:rsidRPr="009C7831" w:rsidRDefault="00362399" w:rsidP="00154BE8">
      <w:pPr>
        <w:tabs>
          <w:tab w:val="left" w:pos="3300"/>
        </w:tabs>
        <w:jc w:val="both"/>
      </w:pPr>
      <w:r>
        <w:tab/>
      </w:r>
    </w:p>
    <w:sectPr w:rsidR="00D3443B" w:rsidRPr="009C7831">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307A8" w14:textId="77777777" w:rsidR="00525018" w:rsidRDefault="00525018" w:rsidP="000968F6">
      <w:pPr>
        <w:spacing w:after="0" w:line="240" w:lineRule="auto"/>
      </w:pPr>
      <w:r>
        <w:separator/>
      </w:r>
    </w:p>
  </w:endnote>
  <w:endnote w:type="continuationSeparator" w:id="0">
    <w:p w14:paraId="56CCEAC6" w14:textId="77777777" w:rsidR="00525018" w:rsidRDefault="00525018" w:rsidP="0009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6CADD" w14:textId="77777777" w:rsidR="000968F6" w:rsidRDefault="000968F6" w:rsidP="009C783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CAB21" w14:textId="77777777" w:rsidR="00525018" w:rsidRDefault="00525018" w:rsidP="000968F6">
      <w:pPr>
        <w:spacing w:after="0" w:line="240" w:lineRule="auto"/>
      </w:pPr>
      <w:r>
        <w:separator/>
      </w:r>
    </w:p>
  </w:footnote>
  <w:footnote w:type="continuationSeparator" w:id="0">
    <w:p w14:paraId="23602081" w14:textId="77777777" w:rsidR="00525018" w:rsidRDefault="00525018" w:rsidP="000968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45D4E" w14:textId="77777777" w:rsidR="00291FF3" w:rsidRDefault="00291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D1336" w14:textId="77777777" w:rsidR="001979B0" w:rsidRDefault="001979B0" w:rsidP="001979B0">
    <w:pPr>
      <w:pStyle w:val="Header"/>
      <w:jc w:val="center"/>
      <w:rPr>
        <w:sz w:val="48"/>
        <w:szCs w:val="48"/>
      </w:rPr>
    </w:pPr>
  </w:p>
  <w:p w14:paraId="16C6E80B" w14:textId="77777777" w:rsidR="000968F6" w:rsidRDefault="0094772E" w:rsidP="004061AA">
    <w:pPr>
      <w:pStyle w:val="Header"/>
      <w:jc w:val="center"/>
    </w:pPr>
    <w:r>
      <w:rPr>
        <w:sz w:val="48"/>
        <w:szCs w:val="48"/>
      </w:rPr>
      <w:t>Electronic Visit Verification is Coming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D662B" w14:textId="77777777" w:rsidR="00291FF3" w:rsidRDefault="00291F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8F6"/>
    <w:rsid w:val="00021EAD"/>
    <w:rsid w:val="000968F6"/>
    <w:rsid w:val="00096E10"/>
    <w:rsid w:val="000C1783"/>
    <w:rsid w:val="000D198E"/>
    <w:rsid w:val="000E09A6"/>
    <w:rsid w:val="00154BE8"/>
    <w:rsid w:val="00167C61"/>
    <w:rsid w:val="00172A96"/>
    <w:rsid w:val="001979B0"/>
    <w:rsid w:val="002246E2"/>
    <w:rsid w:val="00291FF3"/>
    <w:rsid w:val="002B106F"/>
    <w:rsid w:val="002C262E"/>
    <w:rsid w:val="00362399"/>
    <w:rsid w:val="004061AA"/>
    <w:rsid w:val="004253D7"/>
    <w:rsid w:val="00435D42"/>
    <w:rsid w:val="00480875"/>
    <w:rsid w:val="004B1C9A"/>
    <w:rsid w:val="00525018"/>
    <w:rsid w:val="006159DC"/>
    <w:rsid w:val="00641EC5"/>
    <w:rsid w:val="00676394"/>
    <w:rsid w:val="00706327"/>
    <w:rsid w:val="007618E4"/>
    <w:rsid w:val="007C7E49"/>
    <w:rsid w:val="00806945"/>
    <w:rsid w:val="00827A24"/>
    <w:rsid w:val="00875A7E"/>
    <w:rsid w:val="008C5F8D"/>
    <w:rsid w:val="0094772E"/>
    <w:rsid w:val="00973DE8"/>
    <w:rsid w:val="009C5C53"/>
    <w:rsid w:val="009C7831"/>
    <w:rsid w:val="00A04CFB"/>
    <w:rsid w:val="00A42BAE"/>
    <w:rsid w:val="00A55A20"/>
    <w:rsid w:val="00A84977"/>
    <w:rsid w:val="00B0037F"/>
    <w:rsid w:val="00C454B0"/>
    <w:rsid w:val="00C97EF4"/>
    <w:rsid w:val="00CD0B6B"/>
    <w:rsid w:val="00CF5B4E"/>
    <w:rsid w:val="00D3443B"/>
    <w:rsid w:val="00D8654D"/>
    <w:rsid w:val="00D9395B"/>
    <w:rsid w:val="00D95525"/>
    <w:rsid w:val="00DE6874"/>
    <w:rsid w:val="00E27753"/>
    <w:rsid w:val="00FB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300F5"/>
  <w15:docId w15:val="{F927D085-8802-40BC-BEB3-8FAC012B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8F6"/>
  </w:style>
  <w:style w:type="paragraph" w:styleId="Footer">
    <w:name w:val="footer"/>
    <w:basedOn w:val="Normal"/>
    <w:link w:val="FooterChar"/>
    <w:uiPriority w:val="99"/>
    <w:unhideWhenUsed/>
    <w:rsid w:val="00096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8F6"/>
  </w:style>
  <w:style w:type="paragraph" w:styleId="NormalWeb">
    <w:name w:val="Normal (Web)"/>
    <w:basedOn w:val="Normal"/>
    <w:uiPriority w:val="99"/>
    <w:unhideWhenUsed/>
    <w:rsid w:val="000968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1783"/>
    <w:rPr>
      <w:color w:val="0563C1" w:themeColor="hyperlink"/>
      <w:u w:val="single"/>
    </w:rPr>
  </w:style>
  <w:style w:type="character" w:styleId="FollowedHyperlink">
    <w:name w:val="FollowedHyperlink"/>
    <w:basedOn w:val="DefaultParagraphFont"/>
    <w:uiPriority w:val="99"/>
    <w:semiHidden/>
    <w:unhideWhenUsed/>
    <w:rsid w:val="00154BE8"/>
    <w:rPr>
      <w:color w:val="954F72" w:themeColor="followedHyperlink"/>
      <w:u w:val="single"/>
    </w:rPr>
  </w:style>
  <w:style w:type="paragraph" w:styleId="BalloonText">
    <w:name w:val="Balloon Text"/>
    <w:basedOn w:val="Normal"/>
    <w:link w:val="BalloonTextChar"/>
    <w:uiPriority w:val="99"/>
    <w:semiHidden/>
    <w:unhideWhenUsed/>
    <w:rsid w:val="00947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2E"/>
    <w:rPr>
      <w:rFonts w:ascii="Tahoma" w:hAnsi="Tahoma" w:cs="Tahoma"/>
      <w:sz w:val="16"/>
      <w:szCs w:val="16"/>
    </w:rPr>
  </w:style>
  <w:style w:type="character" w:styleId="CommentReference">
    <w:name w:val="annotation reference"/>
    <w:basedOn w:val="DefaultParagraphFont"/>
    <w:uiPriority w:val="99"/>
    <w:semiHidden/>
    <w:unhideWhenUsed/>
    <w:rsid w:val="00096E10"/>
    <w:rPr>
      <w:sz w:val="16"/>
      <w:szCs w:val="16"/>
    </w:rPr>
  </w:style>
  <w:style w:type="paragraph" w:styleId="CommentText">
    <w:name w:val="annotation text"/>
    <w:basedOn w:val="Normal"/>
    <w:link w:val="CommentTextChar"/>
    <w:uiPriority w:val="99"/>
    <w:semiHidden/>
    <w:unhideWhenUsed/>
    <w:rsid w:val="00096E10"/>
    <w:pPr>
      <w:spacing w:line="240" w:lineRule="auto"/>
    </w:pPr>
    <w:rPr>
      <w:sz w:val="20"/>
      <w:szCs w:val="20"/>
    </w:rPr>
  </w:style>
  <w:style w:type="character" w:customStyle="1" w:styleId="CommentTextChar">
    <w:name w:val="Comment Text Char"/>
    <w:basedOn w:val="DefaultParagraphFont"/>
    <w:link w:val="CommentText"/>
    <w:uiPriority w:val="99"/>
    <w:semiHidden/>
    <w:rsid w:val="00096E10"/>
    <w:rPr>
      <w:sz w:val="20"/>
      <w:szCs w:val="20"/>
    </w:rPr>
  </w:style>
  <w:style w:type="paragraph" w:styleId="CommentSubject">
    <w:name w:val="annotation subject"/>
    <w:basedOn w:val="CommentText"/>
    <w:next w:val="CommentText"/>
    <w:link w:val="CommentSubjectChar"/>
    <w:uiPriority w:val="99"/>
    <w:semiHidden/>
    <w:unhideWhenUsed/>
    <w:rsid w:val="00096E10"/>
    <w:rPr>
      <w:b/>
      <w:bCs/>
    </w:rPr>
  </w:style>
  <w:style w:type="character" w:customStyle="1" w:styleId="CommentSubjectChar">
    <w:name w:val="Comment Subject Char"/>
    <w:basedOn w:val="CommentTextChar"/>
    <w:link w:val="CommentSubject"/>
    <w:uiPriority w:val="99"/>
    <w:semiHidden/>
    <w:rsid w:val="00096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72229">
      <w:bodyDiv w:val="1"/>
      <w:marLeft w:val="0"/>
      <w:marRight w:val="0"/>
      <w:marTop w:val="0"/>
      <w:marBottom w:val="0"/>
      <w:divBdr>
        <w:top w:val="none" w:sz="0" w:space="0" w:color="auto"/>
        <w:left w:val="none" w:sz="0" w:space="0" w:color="auto"/>
        <w:bottom w:val="none" w:sz="0" w:space="0" w:color="auto"/>
        <w:right w:val="none" w:sz="0" w:space="0" w:color="auto"/>
      </w:divBdr>
      <w:divsChild>
        <w:div w:id="338166038">
          <w:marLeft w:val="0"/>
          <w:marRight w:val="0"/>
          <w:marTop w:val="0"/>
          <w:marBottom w:val="0"/>
          <w:divBdr>
            <w:top w:val="none" w:sz="0" w:space="0" w:color="auto"/>
            <w:left w:val="none" w:sz="0" w:space="0" w:color="auto"/>
            <w:bottom w:val="none" w:sz="0" w:space="0" w:color="auto"/>
            <w:right w:val="none" w:sz="0" w:space="0" w:color="auto"/>
          </w:divBdr>
          <w:divsChild>
            <w:div w:id="174003112">
              <w:marLeft w:val="0"/>
              <w:marRight w:val="0"/>
              <w:marTop w:val="0"/>
              <w:marBottom w:val="0"/>
              <w:divBdr>
                <w:top w:val="none" w:sz="0" w:space="0" w:color="auto"/>
                <w:left w:val="none" w:sz="0" w:space="0" w:color="auto"/>
                <w:bottom w:val="none" w:sz="0" w:space="0" w:color="auto"/>
                <w:right w:val="none" w:sz="0" w:space="0" w:color="auto"/>
              </w:divBdr>
              <w:divsChild>
                <w:div w:id="107899041">
                  <w:marLeft w:val="0"/>
                  <w:marRight w:val="0"/>
                  <w:marTop w:val="0"/>
                  <w:marBottom w:val="0"/>
                  <w:divBdr>
                    <w:top w:val="none" w:sz="0" w:space="0" w:color="auto"/>
                    <w:left w:val="none" w:sz="0" w:space="0" w:color="auto"/>
                    <w:bottom w:val="none" w:sz="0" w:space="0" w:color="auto"/>
                    <w:right w:val="none" w:sz="0" w:space="0" w:color="auto"/>
                  </w:divBdr>
                  <w:divsChild>
                    <w:div w:id="1946382631">
                      <w:marLeft w:val="0"/>
                      <w:marRight w:val="0"/>
                      <w:marTop w:val="735"/>
                      <w:marBottom w:val="0"/>
                      <w:divBdr>
                        <w:top w:val="none" w:sz="0" w:space="0" w:color="auto"/>
                        <w:left w:val="none" w:sz="0" w:space="0" w:color="auto"/>
                        <w:bottom w:val="none" w:sz="0" w:space="0" w:color="auto"/>
                        <w:right w:val="none" w:sz="0" w:space="0" w:color="auto"/>
                      </w:divBdr>
                      <w:divsChild>
                        <w:div w:id="1975017301">
                          <w:marLeft w:val="450"/>
                          <w:marRight w:val="450"/>
                          <w:marTop w:val="0"/>
                          <w:marBottom w:val="0"/>
                          <w:divBdr>
                            <w:top w:val="none" w:sz="0" w:space="0" w:color="auto"/>
                            <w:left w:val="none" w:sz="0" w:space="0" w:color="auto"/>
                            <w:bottom w:val="none" w:sz="0" w:space="0" w:color="auto"/>
                            <w:right w:val="none" w:sz="0" w:space="0" w:color="auto"/>
                          </w:divBdr>
                          <w:divsChild>
                            <w:div w:id="1270047670">
                              <w:marLeft w:val="0"/>
                              <w:marRight w:val="45"/>
                              <w:marTop w:val="45"/>
                              <w:marBottom w:val="0"/>
                              <w:divBdr>
                                <w:top w:val="none" w:sz="0" w:space="0" w:color="auto"/>
                                <w:left w:val="none" w:sz="0" w:space="0" w:color="auto"/>
                                <w:bottom w:val="none" w:sz="0" w:space="0" w:color="auto"/>
                                <w:right w:val="none" w:sz="0" w:space="0" w:color="auto"/>
                              </w:divBdr>
                              <w:divsChild>
                                <w:div w:id="1381634932">
                                  <w:marLeft w:val="0"/>
                                  <w:marRight w:val="0"/>
                                  <w:marTop w:val="0"/>
                                  <w:marBottom w:val="0"/>
                                  <w:divBdr>
                                    <w:top w:val="none" w:sz="0" w:space="0" w:color="auto"/>
                                    <w:left w:val="none" w:sz="0" w:space="0" w:color="auto"/>
                                    <w:bottom w:val="none" w:sz="0" w:space="0" w:color="auto"/>
                                    <w:right w:val="none" w:sz="0" w:space="0" w:color="auto"/>
                                  </w:divBdr>
                                  <w:divsChild>
                                    <w:div w:id="382100566">
                                      <w:marLeft w:val="0"/>
                                      <w:marRight w:val="0"/>
                                      <w:marTop w:val="0"/>
                                      <w:marBottom w:val="0"/>
                                      <w:divBdr>
                                        <w:top w:val="none" w:sz="0" w:space="0" w:color="auto"/>
                                        <w:left w:val="none" w:sz="0" w:space="0" w:color="auto"/>
                                        <w:bottom w:val="none" w:sz="0" w:space="0" w:color="auto"/>
                                        <w:right w:val="none" w:sz="0" w:space="0" w:color="auto"/>
                                      </w:divBdr>
                                      <w:divsChild>
                                        <w:div w:id="1232615402">
                                          <w:marLeft w:val="0"/>
                                          <w:marRight w:val="0"/>
                                          <w:marTop w:val="0"/>
                                          <w:marBottom w:val="0"/>
                                          <w:divBdr>
                                            <w:top w:val="none" w:sz="0" w:space="0" w:color="auto"/>
                                            <w:left w:val="single" w:sz="6" w:space="0" w:color="auto"/>
                                            <w:bottom w:val="none" w:sz="0" w:space="0" w:color="auto"/>
                                            <w:right w:val="single" w:sz="6" w:space="0" w:color="auto"/>
                                          </w:divBdr>
                                          <w:divsChild>
                                            <w:div w:id="423956186">
                                              <w:marLeft w:val="150"/>
                                              <w:marRight w:val="150"/>
                                              <w:marTop w:val="0"/>
                                              <w:marBottom w:val="0"/>
                                              <w:divBdr>
                                                <w:top w:val="none" w:sz="0" w:space="0" w:color="auto"/>
                                                <w:left w:val="none" w:sz="0" w:space="0" w:color="auto"/>
                                                <w:bottom w:val="none" w:sz="0" w:space="0" w:color="auto"/>
                                                <w:right w:val="none" w:sz="0" w:space="0" w:color="auto"/>
                                              </w:divBdr>
                                              <w:divsChild>
                                                <w:div w:id="588083449">
                                                  <w:marLeft w:val="0"/>
                                                  <w:marRight w:val="0"/>
                                                  <w:marTop w:val="0"/>
                                                  <w:marBottom w:val="0"/>
                                                  <w:divBdr>
                                                    <w:top w:val="none" w:sz="0" w:space="0" w:color="auto"/>
                                                    <w:left w:val="none" w:sz="0" w:space="0" w:color="auto"/>
                                                    <w:bottom w:val="none" w:sz="0" w:space="0" w:color="auto"/>
                                                    <w:right w:val="none" w:sz="0" w:space="0" w:color="auto"/>
                                                  </w:divBdr>
                                                  <w:divsChild>
                                                    <w:div w:id="2141456392">
                                                      <w:marLeft w:val="0"/>
                                                      <w:marRight w:val="0"/>
                                                      <w:marTop w:val="0"/>
                                                      <w:marBottom w:val="0"/>
                                                      <w:divBdr>
                                                        <w:top w:val="none" w:sz="0" w:space="0" w:color="auto"/>
                                                        <w:left w:val="none" w:sz="0" w:space="0" w:color="auto"/>
                                                        <w:bottom w:val="none" w:sz="0" w:space="0" w:color="auto"/>
                                                        <w:right w:val="none" w:sz="0" w:space="0" w:color="auto"/>
                                                      </w:divBdr>
                                                      <w:divsChild>
                                                        <w:div w:id="2083871944">
                                                          <w:marLeft w:val="0"/>
                                                          <w:marRight w:val="0"/>
                                                          <w:marTop w:val="0"/>
                                                          <w:marBottom w:val="0"/>
                                                          <w:divBdr>
                                                            <w:top w:val="none" w:sz="0" w:space="0" w:color="auto"/>
                                                            <w:left w:val="none" w:sz="0" w:space="0" w:color="auto"/>
                                                            <w:bottom w:val="none" w:sz="0" w:space="0" w:color="auto"/>
                                                            <w:right w:val="none" w:sz="0" w:space="0" w:color="auto"/>
                                                          </w:divBdr>
                                                          <w:divsChild>
                                                            <w:div w:id="62683251">
                                                              <w:marLeft w:val="0"/>
                                                              <w:marRight w:val="0"/>
                                                              <w:marTop w:val="0"/>
                                                              <w:marBottom w:val="0"/>
                                                              <w:divBdr>
                                                                <w:top w:val="none" w:sz="0" w:space="0" w:color="auto"/>
                                                                <w:left w:val="none" w:sz="0" w:space="0" w:color="auto"/>
                                                                <w:bottom w:val="none" w:sz="0" w:space="0" w:color="auto"/>
                                                                <w:right w:val="none" w:sz="0" w:space="0" w:color="auto"/>
                                                              </w:divBdr>
                                                              <w:divsChild>
                                                                <w:div w:id="480774211">
                                                                  <w:marLeft w:val="0"/>
                                                                  <w:marRight w:val="0"/>
                                                                  <w:marTop w:val="0"/>
                                                                  <w:marBottom w:val="0"/>
                                                                  <w:divBdr>
                                                                    <w:top w:val="none" w:sz="0" w:space="0" w:color="auto"/>
                                                                    <w:left w:val="none" w:sz="0" w:space="0" w:color="auto"/>
                                                                    <w:bottom w:val="none" w:sz="0" w:space="0" w:color="auto"/>
                                                                    <w:right w:val="none" w:sz="0" w:space="0" w:color="auto"/>
                                                                  </w:divBdr>
                                                                  <w:divsChild>
                                                                    <w:div w:id="514273831">
                                                                      <w:marLeft w:val="0"/>
                                                                      <w:marRight w:val="0"/>
                                                                      <w:marTop w:val="0"/>
                                                                      <w:marBottom w:val="0"/>
                                                                      <w:divBdr>
                                                                        <w:top w:val="none" w:sz="0" w:space="0" w:color="auto"/>
                                                                        <w:left w:val="none" w:sz="0" w:space="0" w:color="auto"/>
                                                                        <w:bottom w:val="none" w:sz="0" w:space="0" w:color="auto"/>
                                                                        <w:right w:val="none" w:sz="0" w:space="0" w:color="auto"/>
                                                                      </w:divBdr>
                                                                      <w:divsChild>
                                                                        <w:div w:id="1882013604">
                                                                          <w:marLeft w:val="0"/>
                                                                          <w:marRight w:val="0"/>
                                                                          <w:marTop w:val="0"/>
                                                                          <w:marBottom w:val="0"/>
                                                                          <w:divBdr>
                                                                            <w:top w:val="none" w:sz="0" w:space="0" w:color="auto"/>
                                                                            <w:left w:val="none" w:sz="0" w:space="0" w:color="auto"/>
                                                                            <w:bottom w:val="none" w:sz="0" w:space="0" w:color="auto"/>
                                                                            <w:right w:val="none" w:sz="0" w:space="0" w:color="auto"/>
                                                                          </w:divBdr>
                                                                          <w:divsChild>
                                                                            <w:div w:id="325287637">
                                                                              <w:marLeft w:val="0"/>
                                                                              <w:marRight w:val="0"/>
                                                                              <w:marTop w:val="0"/>
                                                                              <w:marBottom w:val="0"/>
                                                                              <w:divBdr>
                                                                                <w:top w:val="none" w:sz="0" w:space="0" w:color="auto"/>
                                                                                <w:left w:val="none" w:sz="0" w:space="0" w:color="auto"/>
                                                                                <w:bottom w:val="none" w:sz="0" w:space="0" w:color="auto"/>
                                                                                <w:right w:val="none" w:sz="0" w:space="0" w:color="auto"/>
                                                                              </w:divBdr>
                                                                              <w:divsChild>
                                                                                <w:div w:id="44900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ct.gov/DSS/Health-And-Home-Care/Long-Term-Care/Community-Optio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Grice, Lori Warner</dc:creator>
  <cp:lastModifiedBy>Grice, Lori Warner</cp:lastModifiedBy>
  <cp:revision>2</cp:revision>
  <dcterms:created xsi:type="dcterms:W3CDTF">2018-08-02T13:29:00Z</dcterms:created>
  <dcterms:modified xsi:type="dcterms:W3CDTF">2018-08-02T13:29:00Z</dcterms:modified>
</cp:coreProperties>
</file>