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3E6AB3" w14:textId="33E7B220" w:rsidR="00341D1F" w:rsidRPr="00FF4116" w:rsidRDefault="00BE01F8" w:rsidP="00FF4116">
      <w:pPr>
        <w:spacing w:line="240" w:lineRule="auto"/>
        <w:jc w:val="center"/>
        <w:rPr>
          <w:rFonts w:ascii="Times New Roman" w:hAnsi="Times New Roman" w:cs="Times New Roman"/>
          <w:b/>
          <w:sz w:val="24"/>
          <w:szCs w:val="24"/>
        </w:rPr>
      </w:pPr>
      <w:bookmarkStart w:id="0" w:name="_GoBack"/>
      <w:bookmarkEnd w:id="0"/>
      <w:r w:rsidRPr="00911FE3">
        <w:rPr>
          <w:rFonts w:ascii="Times New Roman" w:hAnsi="Times New Roman" w:cs="Times New Roman" w:hint="eastAsia"/>
          <w:b/>
          <w:sz w:val="24"/>
          <w:szCs w:val="24"/>
        </w:rPr>
        <w:t xml:space="preserve">Evaluation of </w:t>
      </w:r>
      <w:r w:rsidRPr="00911FE3">
        <w:rPr>
          <w:rFonts w:ascii="Times New Roman" w:hAnsi="Times New Roman" w:cs="Times New Roman"/>
          <w:b/>
          <w:sz w:val="24"/>
          <w:szCs w:val="24"/>
        </w:rPr>
        <w:t>Police and Youth Programs</w:t>
      </w:r>
    </w:p>
    <w:p w14:paraId="515B0642" w14:textId="77777777" w:rsidR="00341D1F" w:rsidRDefault="00341D1F" w:rsidP="007F55CB">
      <w:pPr>
        <w:spacing w:line="240" w:lineRule="auto"/>
        <w:jc w:val="right"/>
        <w:rPr>
          <w:rFonts w:ascii="Times New Roman" w:hAnsi="Times New Roman" w:cs="Times New Roman"/>
          <w:sz w:val="24"/>
          <w:szCs w:val="24"/>
        </w:rPr>
      </w:pPr>
    </w:p>
    <w:p w14:paraId="1C598D24" w14:textId="61392575" w:rsidR="003B5A50" w:rsidRPr="00732BF4" w:rsidRDefault="003B5A50" w:rsidP="00D955FC">
      <w:pPr>
        <w:spacing w:line="240" w:lineRule="auto"/>
        <w:jc w:val="center"/>
        <w:rPr>
          <w:rFonts w:ascii="Times New Roman" w:hAnsi="Times New Roman" w:cs="Times New Roman"/>
          <w:b/>
          <w:iCs/>
          <w:sz w:val="24"/>
          <w:szCs w:val="24"/>
        </w:rPr>
      </w:pPr>
      <w:r w:rsidRPr="003B5A50">
        <w:rPr>
          <w:rFonts w:ascii="Times New Roman" w:hAnsi="Times New Roman" w:cs="Times New Roman"/>
          <w:b/>
          <w:iCs/>
          <w:sz w:val="24"/>
          <w:szCs w:val="24"/>
        </w:rPr>
        <w:t>Description of the Police and Youth Programs</w:t>
      </w:r>
    </w:p>
    <w:p w14:paraId="5D6545AB" w14:textId="1E0FD169" w:rsidR="003B5A50" w:rsidRDefault="00310169" w:rsidP="007F55CB">
      <w:pPr>
        <w:spacing w:line="240" w:lineRule="auto"/>
        <w:jc w:val="left"/>
        <w:rPr>
          <w:rFonts w:ascii="Times New Roman" w:hAnsi="Times New Roman" w:cs="Times New Roman"/>
          <w:sz w:val="24"/>
          <w:szCs w:val="24"/>
        </w:rPr>
      </w:pPr>
      <w:r>
        <w:rPr>
          <w:rFonts w:ascii="Times New Roman" w:hAnsi="Times New Roman" w:cs="Times New Roman"/>
          <w:iCs/>
          <w:sz w:val="24"/>
          <w:szCs w:val="24"/>
        </w:rPr>
        <w:t xml:space="preserve">The </w:t>
      </w:r>
      <w:r w:rsidR="00341D1F" w:rsidRPr="00341D1F">
        <w:rPr>
          <w:rFonts w:ascii="Times New Roman" w:hAnsi="Times New Roman" w:cs="Times New Roman"/>
          <w:i/>
          <w:iCs/>
          <w:sz w:val="24"/>
          <w:szCs w:val="24"/>
        </w:rPr>
        <w:t xml:space="preserve">Police and Youth Programs </w:t>
      </w:r>
      <w:r w:rsidR="006E2956">
        <w:rPr>
          <w:rFonts w:ascii="Times New Roman" w:hAnsi="Times New Roman" w:cs="Times New Roman"/>
          <w:iCs/>
          <w:sz w:val="24"/>
          <w:szCs w:val="24"/>
        </w:rPr>
        <w:t xml:space="preserve">(PYP) </w:t>
      </w:r>
      <w:r w:rsidR="00341D1F" w:rsidRPr="00341D1F">
        <w:rPr>
          <w:rFonts w:ascii="Times New Roman" w:hAnsi="Times New Roman" w:cs="Times New Roman"/>
          <w:sz w:val="24"/>
          <w:szCs w:val="24"/>
        </w:rPr>
        <w:t>is a project funded by the State of Connecticut Office of Policy and Management (OPM) in coordinatio</w:t>
      </w:r>
      <w:r w:rsidR="0018253A">
        <w:rPr>
          <w:rFonts w:ascii="Times New Roman" w:hAnsi="Times New Roman" w:cs="Times New Roman"/>
          <w:sz w:val="24"/>
          <w:szCs w:val="24"/>
        </w:rPr>
        <w:t>n with the State of Connecticut’s</w:t>
      </w:r>
      <w:r w:rsidR="00341D1F" w:rsidRPr="00341D1F">
        <w:rPr>
          <w:rFonts w:ascii="Times New Roman" w:hAnsi="Times New Roman" w:cs="Times New Roman"/>
          <w:sz w:val="24"/>
          <w:szCs w:val="24"/>
        </w:rPr>
        <w:t xml:space="preserve"> Juvenile Justice Advisory Committee (JJAC). The project </w:t>
      </w:r>
      <w:r w:rsidR="003B5A50">
        <w:rPr>
          <w:rFonts w:ascii="Times New Roman" w:hAnsi="Times New Roman" w:cs="Times New Roman"/>
          <w:sz w:val="24"/>
          <w:szCs w:val="24"/>
        </w:rPr>
        <w:t xml:space="preserve">provides </w:t>
      </w:r>
      <w:r w:rsidR="00341D1F" w:rsidRPr="00341D1F">
        <w:rPr>
          <w:rFonts w:ascii="Times New Roman" w:hAnsi="Times New Roman" w:cs="Times New Roman"/>
          <w:sz w:val="24"/>
          <w:szCs w:val="24"/>
        </w:rPr>
        <w:t>opportunities for youth and police to work together to benefit their community</w:t>
      </w:r>
      <w:r w:rsidR="003B5A50">
        <w:rPr>
          <w:rFonts w:ascii="Times New Roman" w:hAnsi="Times New Roman" w:cs="Times New Roman"/>
          <w:sz w:val="24"/>
          <w:szCs w:val="24"/>
        </w:rPr>
        <w:t xml:space="preserve"> with the goal</w:t>
      </w:r>
      <w:r w:rsidR="0082449A">
        <w:rPr>
          <w:rFonts w:ascii="Times New Roman" w:hAnsi="Times New Roman" w:cs="Times New Roman"/>
          <w:sz w:val="24"/>
          <w:szCs w:val="24"/>
        </w:rPr>
        <w:t>s</w:t>
      </w:r>
      <w:r w:rsidR="003B5A50">
        <w:rPr>
          <w:rFonts w:ascii="Times New Roman" w:hAnsi="Times New Roman" w:cs="Times New Roman"/>
          <w:sz w:val="24"/>
          <w:szCs w:val="24"/>
        </w:rPr>
        <w:t xml:space="preserve"> of (1) promoting </w:t>
      </w:r>
      <w:r w:rsidR="00341D1F" w:rsidRPr="00341D1F">
        <w:rPr>
          <w:rFonts w:ascii="Times New Roman" w:hAnsi="Times New Roman" w:cs="Times New Roman"/>
          <w:sz w:val="24"/>
          <w:szCs w:val="24"/>
        </w:rPr>
        <w:t xml:space="preserve">positive youth development and </w:t>
      </w:r>
      <w:r w:rsidR="003B5A50">
        <w:rPr>
          <w:rFonts w:ascii="Times New Roman" w:hAnsi="Times New Roman" w:cs="Times New Roman"/>
          <w:sz w:val="24"/>
          <w:szCs w:val="24"/>
        </w:rPr>
        <w:t xml:space="preserve">(2) increasing </w:t>
      </w:r>
      <w:r w:rsidR="00341D1F" w:rsidRPr="00341D1F">
        <w:rPr>
          <w:rFonts w:ascii="Times New Roman" w:hAnsi="Times New Roman" w:cs="Times New Roman"/>
          <w:sz w:val="24"/>
          <w:szCs w:val="24"/>
        </w:rPr>
        <w:t>the numbe</w:t>
      </w:r>
      <w:r w:rsidR="003B5A50">
        <w:rPr>
          <w:rFonts w:ascii="Times New Roman" w:hAnsi="Times New Roman" w:cs="Times New Roman"/>
          <w:sz w:val="24"/>
          <w:szCs w:val="24"/>
        </w:rPr>
        <w:t>r</w:t>
      </w:r>
      <w:r w:rsidR="00341D1F" w:rsidRPr="00341D1F">
        <w:rPr>
          <w:rFonts w:ascii="Times New Roman" w:hAnsi="Times New Roman" w:cs="Times New Roman"/>
          <w:sz w:val="24"/>
          <w:szCs w:val="24"/>
        </w:rPr>
        <w:t xml:space="preserve"> of police officers who are experienced </w:t>
      </w:r>
      <w:r w:rsidR="003B5A50">
        <w:rPr>
          <w:rFonts w:ascii="Times New Roman" w:hAnsi="Times New Roman" w:cs="Times New Roman"/>
          <w:sz w:val="24"/>
          <w:szCs w:val="24"/>
        </w:rPr>
        <w:t xml:space="preserve">with </w:t>
      </w:r>
      <w:r w:rsidR="00341D1F" w:rsidRPr="00341D1F">
        <w:rPr>
          <w:rFonts w:ascii="Times New Roman" w:hAnsi="Times New Roman" w:cs="Times New Roman"/>
          <w:sz w:val="24"/>
          <w:szCs w:val="24"/>
        </w:rPr>
        <w:t xml:space="preserve">and comfortable interacting with youth in non-enforcement activities. </w:t>
      </w:r>
      <w:r w:rsidR="002526D9" w:rsidRPr="00C41AB8">
        <w:rPr>
          <w:rFonts w:ascii="Times New Roman" w:hAnsi="Times New Roman" w:cs="Times New Roman"/>
          <w:sz w:val="24"/>
          <w:szCs w:val="24"/>
        </w:rPr>
        <w:t xml:space="preserve">The State of Connecticut Juvenile Justice Advisory Committee funded </w:t>
      </w:r>
      <w:r w:rsidR="002526D9">
        <w:rPr>
          <w:rFonts w:ascii="Times New Roman" w:hAnsi="Times New Roman" w:cs="Times New Roman"/>
          <w:iCs/>
          <w:sz w:val="24"/>
          <w:szCs w:val="24"/>
        </w:rPr>
        <w:t>PYP’s</w:t>
      </w:r>
      <w:r w:rsidR="002526D9" w:rsidRPr="00C41AB8">
        <w:rPr>
          <w:rFonts w:ascii="Times New Roman" w:hAnsi="Times New Roman" w:cs="Times New Roman"/>
          <w:i/>
          <w:iCs/>
          <w:sz w:val="24"/>
          <w:szCs w:val="24"/>
        </w:rPr>
        <w:t xml:space="preserve"> </w:t>
      </w:r>
      <w:r w:rsidR="002526D9" w:rsidRPr="00C41AB8">
        <w:rPr>
          <w:rFonts w:ascii="Times New Roman" w:hAnsi="Times New Roman" w:cs="Times New Roman"/>
          <w:sz w:val="24"/>
          <w:szCs w:val="24"/>
        </w:rPr>
        <w:t xml:space="preserve">in twenty-two communities </w:t>
      </w:r>
      <w:r w:rsidR="00C242FB">
        <w:rPr>
          <w:rFonts w:ascii="Times New Roman" w:hAnsi="Times New Roman" w:cs="Times New Roman"/>
          <w:sz w:val="24"/>
          <w:szCs w:val="24"/>
        </w:rPr>
        <w:t>for</w:t>
      </w:r>
      <w:r w:rsidR="002526D9" w:rsidRPr="00C41AB8">
        <w:rPr>
          <w:rFonts w:ascii="Times New Roman" w:hAnsi="Times New Roman" w:cs="Times New Roman"/>
          <w:sz w:val="24"/>
          <w:szCs w:val="24"/>
        </w:rPr>
        <w:t xml:space="preserve"> </w:t>
      </w:r>
      <w:r w:rsidR="00C242FB">
        <w:rPr>
          <w:rFonts w:ascii="Times New Roman" w:hAnsi="Times New Roman" w:cs="Times New Roman"/>
          <w:sz w:val="24"/>
          <w:szCs w:val="24"/>
        </w:rPr>
        <w:t>three 12-month funding cycles during the period of July 1, 2011 through June 30, 2014.</w:t>
      </w:r>
      <w:r w:rsidR="002526D9" w:rsidRPr="00C41AB8">
        <w:rPr>
          <w:rFonts w:ascii="Times New Roman" w:hAnsi="Times New Roman" w:cs="Times New Roman"/>
          <w:sz w:val="24"/>
          <w:szCs w:val="24"/>
        </w:rPr>
        <w:t xml:space="preserve"> This funding opportunity was available to the entire state of Connecticut, and the applicant agencies were local government agencies, such as police departments or youth service bureaus.</w:t>
      </w:r>
    </w:p>
    <w:p w14:paraId="348F7EF1" w14:textId="29ED2FF2" w:rsidR="00341D1F" w:rsidRDefault="00341D1F" w:rsidP="007F55CB">
      <w:pPr>
        <w:spacing w:line="240" w:lineRule="auto"/>
        <w:jc w:val="left"/>
        <w:rPr>
          <w:rFonts w:ascii="Times New Roman" w:hAnsi="Times New Roman" w:cs="Times New Roman"/>
          <w:sz w:val="24"/>
          <w:szCs w:val="24"/>
        </w:rPr>
      </w:pPr>
      <w:r w:rsidRPr="00341D1F">
        <w:rPr>
          <w:rFonts w:ascii="Times New Roman" w:hAnsi="Times New Roman" w:cs="Times New Roman"/>
          <w:sz w:val="24"/>
          <w:szCs w:val="24"/>
        </w:rPr>
        <w:t xml:space="preserve">Funded programs were expected to target youth between 12 and 18 years of age. </w:t>
      </w:r>
      <w:r w:rsidR="003B5A50">
        <w:rPr>
          <w:rFonts w:ascii="Times New Roman" w:hAnsi="Times New Roman" w:cs="Times New Roman"/>
          <w:sz w:val="24"/>
          <w:szCs w:val="24"/>
        </w:rPr>
        <w:t>All of the programs included</w:t>
      </w:r>
      <w:r w:rsidR="003B5A50" w:rsidRPr="003B5A50">
        <w:rPr>
          <w:rFonts w:ascii="Times New Roman" w:hAnsi="Times New Roman" w:cs="Times New Roman"/>
          <w:sz w:val="24"/>
          <w:szCs w:val="24"/>
        </w:rPr>
        <w:t xml:space="preserve"> </w:t>
      </w:r>
      <w:r w:rsidR="003B5A50" w:rsidRPr="00341D1F">
        <w:rPr>
          <w:rFonts w:ascii="Times New Roman" w:hAnsi="Times New Roman" w:cs="Times New Roman"/>
          <w:sz w:val="24"/>
          <w:szCs w:val="24"/>
        </w:rPr>
        <w:t>activities designed to appeal to youth</w:t>
      </w:r>
      <w:r w:rsidR="003B5A50">
        <w:rPr>
          <w:rFonts w:ascii="Times New Roman" w:hAnsi="Times New Roman" w:cs="Times New Roman"/>
          <w:sz w:val="24"/>
          <w:szCs w:val="24"/>
        </w:rPr>
        <w:t xml:space="preserve"> along with a “</w:t>
      </w:r>
      <w:r w:rsidRPr="00341D1F">
        <w:rPr>
          <w:rFonts w:ascii="Times New Roman" w:hAnsi="Times New Roman" w:cs="Times New Roman"/>
          <w:sz w:val="24"/>
          <w:szCs w:val="24"/>
        </w:rPr>
        <w:t xml:space="preserve">community service </w:t>
      </w:r>
      <w:r w:rsidR="003B5A50">
        <w:rPr>
          <w:rFonts w:ascii="Times New Roman" w:hAnsi="Times New Roman" w:cs="Times New Roman"/>
          <w:sz w:val="24"/>
          <w:szCs w:val="24"/>
        </w:rPr>
        <w:t xml:space="preserve">project.” </w:t>
      </w:r>
      <w:r w:rsidRPr="00341D1F">
        <w:rPr>
          <w:rFonts w:ascii="Times New Roman" w:hAnsi="Times New Roman" w:cs="Times New Roman"/>
          <w:sz w:val="24"/>
          <w:szCs w:val="24"/>
        </w:rPr>
        <w:t xml:space="preserve">The typical </w:t>
      </w:r>
      <w:r w:rsidR="003B5A50">
        <w:rPr>
          <w:rFonts w:ascii="Times New Roman" w:hAnsi="Times New Roman" w:cs="Times New Roman"/>
          <w:sz w:val="24"/>
          <w:szCs w:val="24"/>
        </w:rPr>
        <w:t>program included</w:t>
      </w:r>
      <w:r w:rsidRPr="00341D1F">
        <w:rPr>
          <w:rFonts w:ascii="Times New Roman" w:hAnsi="Times New Roman" w:cs="Times New Roman"/>
          <w:sz w:val="24"/>
          <w:szCs w:val="24"/>
        </w:rPr>
        <w:t xml:space="preserve"> an early team-building component for the officers and youth, a series of activities/events that were enjoyable for both groups and provided opportunities for police and youth to interact, a joint community service project that benefited the community or individuals in the community other than youth aged 12 to 18, and a concluding recognition event.</w:t>
      </w:r>
    </w:p>
    <w:p w14:paraId="0B550F6A" w14:textId="3830C521" w:rsidR="003B5A50" w:rsidRPr="003B5A50" w:rsidRDefault="002526D9" w:rsidP="00D955F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Overview </w:t>
      </w:r>
      <w:r w:rsidR="003B5A50" w:rsidRPr="003B5A50">
        <w:rPr>
          <w:rFonts w:ascii="Times New Roman" w:hAnsi="Times New Roman" w:cs="Times New Roman"/>
          <w:b/>
          <w:sz w:val="24"/>
          <w:szCs w:val="24"/>
        </w:rPr>
        <w:t xml:space="preserve">of the </w:t>
      </w:r>
      <w:r>
        <w:rPr>
          <w:rFonts w:ascii="Times New Roman" w:hAnsi="Times New Roman" w:cs="Times New Roman"/>
          <w:b/>
          <w:sz w:val="24"/>
          <w:szCs w:val="24"/>
        </w:rPr>
        <w:t>PYP</w:t>
      </w:r>
      <w:r w:rsidR="003B5A50" w:rsidRPr="003B5A50">
        <w:rPr>
          <w:rFonts w:ascii="Times New Roman" w:hAnsi="Times New Roman" w:cs="Times New Roman"/>
          <w:b/>
          <w:sz w:val="24"/>
          <w:szCs w:val="24"/>
        </w:rPr>
        <w:t xml:space="preserve"> Evaluation</w:t>
      </w:r>
    </w:p>
    <w:p w14:paraId="57C30DCE" w14:textId="450098CF" w:rsidR="002526D9" w:rsidRDefault="00310169" w:rsidP="007F55CB">
      <w:pPr>
        <w:spacing w:line="240" w:lineRule="auto"/>
        <w:jc w:val="left"/>
        <w:rPr>
          <w:rFonts w:ascii="Times New Roman" w:hAnsi="Times New Roman" w:cs="Times New Roman"/>
          <w:sz w:val="24"/>
          <w:szCs w:val="24"/>
        </w:rPr>
      </w:pPr>
      <w:r>
        <w:rPr>
          <w:rFonts w:ascii="Times New Roman" w:hAnsi="Times New Roman" w:cs="Times New Roman"/>
          <w:sz w:val="24"/>
          <w:szCs w:val="24"/>
        </w:rPr>
        <w:t>An</w:t>
      </w:r>
      <w:r w:rsidRPr="00310169">
        <w:rPr>
          <w:rFonts w:ascii="Times New Roman" w:hAnsi="Times New Roman" w:cs="Times New Roman"/>
          <w:sz w:val="24"/>
          <w:szCs w:val="24"/>
        </w:rPr>
        <w:t xml:space="preserve"> </w:t>
      </w:r>
      <w:r>
        <w:rPr>
          <w:rFonts w:ascii="Times New Roman" w:hAnsi="Times New Roman" w:cs="Times New Roman"/>
          <w:sz w:val="24"/>
          <w:szCs w:val="24"/>
        </w:rPr>
        <w:t>evaluation of the P</w:t>
      </w:r>
      <w:r w:rsidR="002526D9">
        <w:rPr>
          <w:rFonts w:ascii="Times New Roman" w:hAnsi="Times New Roman" w:cs="Times New Roman"/>
          <w:sz w:val="24"/>
          <w:szCs w:val="24"/>
        </w:rPr>
        <w:t xml:space="preserve">YP </w:t>
      </w:r>
      <w:r>
        <w:rPr>
          <w:rFonts w:ascii="Times New Roman" w:hAnsi="Times New Roman" w:cs="Times New Roman"/>
          <w:sz w:val="24"/>
          <w:szCs w:val="24"/>
        </w:rPr>
        <w:t xml:space="preserve">was conducted by </w:t>
      </w:r>
      <w:r w:rsidR="009A70D3">
        <w:rPr>
          <w:rFonts w:ascii="Times New Roman" w:hAnsi="Times New Roman" w:cs="Times New Roman"/>
          <w:sz w:val="24"/>
          <w:szCs w:val="24"/>
        </w:rPr>
        <w:t xml:space="preserve">the </w:t>
      </w:r>
      <w:r w:rsidRPr="00310169">
        <w:rPr>
          <w:rFonts w:ascii="Times New Roman" w:hAnsi="Times New Roman" w:cs="Times New Roman"/>
          <w:sz w:val="24"/>
          <w:szCs w:val="24"/>
        </w:rPr>
        <w:t xml:space="preserve">Center for Applied Research </w:t>
      </w:r>
      <w:r w:rsidRPr="00310169">
        <w:rPr>
          <w:rFonts w:ascii="Times New Roman" w:hAnsi="Times New Roman" w:cs="Times New Roman"/>
          <w:sz w:val="24"/>
          <w:szCs w:val="24"/>
        </w:rPr>
        <w:lastRenderedPageBreak/>
        <w:t xml:space="preserve">in Human Development (CARHD) </w:t>
      </w:r>
      <w:r>
        <w:rPr>
          <w:rFonts w:ascii="Times New Roman" w:hAnsi="Times New Roman" w:cs="Times New Roman"/>
          <w:sz w:val="24"/>
          <w:szCs w:val="24"/>
        </w:rPr>
        <w:t xml:space="preserve">at the University of Connecticut. The CARHD </w:t>
      </w:r>
      <w:r w:rsidRPr="00310169">
        <w:rPr>
          <w:rFonts w:ascii="Times New Roman" w:hAnsi="Times New Roman" w:cs="Times New Roman"/>
          <w:sz w:val="24"/>
          <w:szCs w:val="24"/>
        </w:rPr>
        <w:t xml:space="preserve">provides assistance to state and community-based agencies in the development, delivery, and evaluation of human service programs. </w:t>
      </w:r>
      <w:r w:rsidR="006E2956">
        <w:rPr>
          <w:rFonts w:ascii="Times New Roman" w:hAnsi="Times New Roman" w:cs="Times New Roman"/>
          <w:sz w:val="24"/>
          <w:szCs w:val="24"/>
        </w:rPr>
        <w:t>The PYP</w:t>
      </w:r>
      <w:r w:rsidR="002526D9">
        <w:rPr>
          <w:rFonts w:ascii="Times New Roman" w:hAnsi="Times New Roman" w:cs="Times New Roman"/>
          <w:sz w:val="24"/>
          <w:szCs w:val="24"/>
        </w:rPr>
        <w:t xml:space="preserve"> was evaluated </w:t>
      </w:r>
      <w:r w:rsidR="00086B8D">
        <w:rPr>
          <w:rFonts w:ascii="Times New Roman" w:hAnsi="Times New Roman" w:cs="Times New Roman"/>
          <w:sz w:val="24"/>
          <w:szCs w:val="24"/>
        </w:rPr>
        <w:t xml:space="preserve">by a study that employed </w:t>
      </w:r>
      <w:r w:rsidR="002526D9">
        <w:rPr>
          <w:rFonts w:ascii="Times New Roman" w:hAnsi="Times New Roman" w:cs="Times New Roman"/>
          <w:sz w:val="24"/>
          <w:szCs w:val="24"/>
        </w:rPr>
        <w:t xml:space="preserve">a </w:t>
      </w:r>
      <w:r w:rsidR="00C41AB8" w:rsidRPr="00C41AB8">
        <w:rPr>
          <w:rFonts w:ascii="Times New Roman" w:hAnsi="Times New Roman" w:cs="Times New Roman"/>
          <w:sz w:val="24"/>
          <w:szCs w:val="24"/>
        </w:rPr>
        <w:t>quasi-experimental, pre/post survey</w:t>
      </w:r>
      <w:r w:rsidR="002526D9">
        <w:rPr>
          <w:rFonts w:ascii="Times New Roman" w:hAnsi="Times New Roman" w:cs="Times New Roman"/>
          <w:sz w:val="24"/>
          <w:szCs w:val="24"/>
        </w:rPr>
        <w:t>,</w:t>
      </w:r>
      <w:r w:rsidR="00C41AB8" w:rsidRPr="00C41AB8">
        <w:rPr>
          <w:rFonts w:ascii="Times New Roman" w:hAnsi="Times New Roman" w:cs="Times New Roman"/>
          <w:sz w:val="24"/>
          <w:szCs w:val="24"/>
        </w:rPr>
        <w:t xml:space="preserve"> </w:t>
      </w:r>
      <w:r w:rsidR="002526D9">
        <w:rPr>
          <w:rFonts w:ascii="Times New Roman" w:hAnsi="Times New Roman" w:cs="Times New Roman"/>
          <w:sz w:val="24"/>
          <w:szCs w:val="24"/>
        </w:rPr>
        <w:t xml:space="preserve">research </w:t>
      </w:r>
      <w:r w:rsidR="00C41AB8" w:rsidRPr="00C41AB8">
        <w:rPr>
          <w:rFonts w:ascii="Times New Roman" w:hAnsi="Times New Roman" w:cs="Times New Roman"/>
          <w:sz w:val="24"/>
          <w:szCs w:val="24"/>
        </w:rPr>
        <w:t>design</w:t>
      </w:r>
      <w:r w:rsidR="002526D9">
        <w:rPr>
          <w:rFonts w:ascii="Times New Roman" w:hAnsi="Times New Roman" w:cs="Times New Roman"/>
          <w:sz w:val="24"/>
          <w:szCs w:val="24"/>
        </w:rPr>
        <w:t>.</w:t>
      </w:r>
      <w:r w:rsidR="00086B8D">
        <w:rPr>
          <w:rFonts w:ascii="Times New Roman" w:hAnsi="Times New Roman" w:cs="Times New Roman"/>
          <w:sz w:val="24"/>
          <w:szCs w:val="24"/>
        </w:rPr>
        <w:t xml:space="preserve"> The evaluation focused on whether and to what degree participation in the program had an impact on the opinions and attitudes that police and youth had towards one another. Lastly, the evaluation surveyed both youths’ and police officers’ levels of satisfaction with the program.</w:t>
      </w:r>
    </w:p>
    <w:p w14:paraId="15EE0ACE" w14:textId="2D0EB3B9" w:rsidR="002526D9" w:rsidRDefault="002526D9" w:rsidP="007F55CB">
      <w:pPr>
        <w:spacing w:line="240" w:lineRule="auto"/>
        <w:jc w:val="left"/>
        <w:rPr>
          <w:rFonts w:ascii="Times New Roman" w:hAnsi="Times New Roman" w:cs="Times New Roman"/>
          <w:sz w:val="24"/>
          <w:szCs w:val="24"/>
        </w:rPr>
      </w:pPr>
      <w:r w:rsidRPr="002526D9">
        <w:rPr>
          <w:rFonts w:ascii="Times New Roman" w:hAnsi="Times New Roman" w:cs="Times New Roman"/>
          <w:b/>
          <w:i/>
          <w:sz w:val="24"/>
          <w:szCs w:val="24"/>
        </w:rPr>
        <w:t>Sample</w:t>
      </w:r>
    </w:p>
    <w:p w14:paraId="44994BD6" w14:textId="03C780CC" w:rsidR="0011444F" w:rsidRDefault="002658A0" w:rsidP="007F55CB">
      <w:pPr>
        <w:spacing w:line="240" w:lineRule="auto"/>
        <w:jc w:val="left"/>
        <w:rPr>
          <w:rFonts w:ascii="Times New Roman" w:hAnsi="Times New Roman" w:cs="Times New Roman"/>
          <w:sz w:val="24"/>
          <w:szCs w:val="24"/>
        </w:rPr>
      </w:pPr>
      <w:r>
        <w:rPr>
          <w:rFonts w:ascii="Times New Roman" w:hAnsi="Times New Roman" w:cs="Times New Roman"/>
          <w:sz w:val="24"/>
          <w:szCs w:val="24"/>
        </w:rPr>
        <w:t>T</w:t>
      </w:r>
      <w:r w:rsidRPr="002658A0">
        <w:rPr>
          <w:rFonts w:ascii="Times New Roman" w:hAnsi="Times New Roman" w:cs="Times New Roman"/>
          <w:sz w:val="24"/>
          <w:szCs w:val="24"/>
        </w:rPr>
        <w:t xml:space="preserve">he </w:t>
      </w:r>
      <w:r w:rsidR="0011444F">
        <w:rPr>
          <w:rFonts w:ascii="Times New Roman" w:hAnsi="Times New Roman" w:cs="Times New Roman"/>
          <w:sz w:val="24"/>
          <w:szCs w:val="24"/>
        </w:rPr>
        <w:t xml:space="preserve">sample for the program evaluation consisted of </w:t>
      </w:r>
      <w:r w:rsidR="009A70D3">
        <w:rPr>
          <w:rFonts w:ascii="Times New Roman" w:hAnsi="Times New Roman" w:cs="Times New Roman"/>
          <w:sz w:val="24"/>
          <w:szCs w:val="24"/>
        </w:rPr>
        <w:t>357 youth</w:t>
      </w:r>
      <w:r w:rsidRPr="002658A0">
        <w:rPr>
          <w:rFonts w:ascii="Times New Roman" w:hAnsi="Times New Roman" w:cs="Times New Roman"/>
          <w:sz w:val="24"/>
          <w:szCs w:val="24"/>
        </w:rPr>
        <w:t xml:space="preserve"> and 110 police officers</w:t>
      </w:r>
      <w:r w:rsidR="0011444F">
        <w:rPr>
          <w:rFonts w:ascii="Times New Roman" w:hAnsi="Times New Roman" w:cs="Times New Roman"/>
          <w:sz w:val="24"/>
          <w:szCs w:val="24"/>
        </w:rPr>
        <w:t xml:space="preserve">. </w:t>
      </w:r>
    </w:p>
    <w:p w14:paraId="6B43BD36" w14:textId="29B260D8" w:rsidR="003E0C75" w:rsidRDefault="0011444F" w:rsidP="007F55CB">
      <w:pPr>
        <w:spacing w:line="240" w:lineRule="auto"/>
        <w:jc w:val="left"/>
        <w:rPr>
          <w:rFonts w:ascii="Times New Roman" w:hAnsi="Times New Roman" w:cs="Times New Roman"/>
          <w:sz w:val="24"/>
          <w:szCs w:val="24"/>
        </w:rPr>
      </w:pPr>
      <w:r w:rsidRPr="0011444F">
        <w:rPr>
          <w:rFonts w:ascii="Times New Roman" w:hAnsi="Times New Roman" w:cs="Times New Roman"/>
          <w:i/>
          <w:sz w:val="24"/>
          <w:szCs w:val="24"/>
        </w:rPr>
        <w:t>Youth Participants</w:t>
      </w:r>
      <w:r>
        <w:rPr>
          <w:rFonts w:ascii="Times New Roman" w:hAnsi="Times New Roman" w:cs="Times New Roman"/>
          <w:sz w:val="24"/>
          <w:szCs w:val="24"/>
        </w:rPr>
        <w:t xml:space="preserve">. </w:t>
      </w:r>
      <w:r w:rsidRPr="0011444F">
        <w:rPr>
          <w:rFonts w:ascii="Times New Roman" w:hAnsi="Times New Roman" w:cs="Times New Roman"/>
          <w:sz w:val="24"/>
          <w:szCs w:val="24"/>
        </w:rPr>
        <w:t xml:space="preserve">The average age of </w:t>
      </w:r>
      <w:r>
        <w:rPr>
          <w:rFonts w:ascii="Times New Roman" w:hAnsi="Times New Roman" w:cs="Times New Roman"/>
          <w:sz w:val="24"/>
          <w:szCs w:val="24"/>
        </w:rPr>
        <w:t xml:space="preserve">youth </w:t>
      </w:r>
      <w:r w:rsidRPr="0011444F">
        <w:rPr>
          <w:rFonts w:ascii="Times New Roman" w:hAnsi="Times New Roman" w:cs="Times New Roman"/>
          <w:sz w:val="24"/>
          <w:szCs w:val="24"/>
        </w:rPr>
        <w:t>participants was 14.</w:t>
      </w:r>
      <w:r>
        <w:rPr>
          <w:rFonts w:ascii="Times New Roman" w:hAnsi="Times New Roman" w:cs="Times New Roman"/>
          <w:sz w:val="24"/>
          <w:szCs w:val="24"/>
        </w:rPr>
        <w:t>8</w:t>
      </w:r>
      <w:r w:rsidRPr="0011444F">
        <w:rPr>
          <w:rFonts w:ascii="Times New Roman" w:hAnsi="Times New Roman" w:cs="Times New Roman"/>
          <w:sz w:val="24"/>
          <w:szCs w:val="24"/>
        </w:rPr>
        <w:t xml:space="preserve"> years (</w:t>
      </w:r>
      <w:r>
        <w:rPr>
          <w:rFonts w:ascii="Times New Roman" w:hAnsi="Times New Roman" w:cs="Times New Roman"/>
          <w:sz w:val="24"/>
          <w:szCs w:val="24"/>
        </w:rPr>
        <w:t>R</w:t>
      </w:r>
      <w:r w:rsidRPr="0011444F">
        <w:rPr>
          <w:rFonts w:ascii="Times New Roman" w:hAnsi="Times New Roman" w:cs="Times New Roman"/>
          <w:sz w:val="24"/>
          <w:szCs w:val="24"/>
        </w:rPr>
        <w:t>ange: 11 to 19 years). The</w:t>
      </w:r>
      <w:r>
        <w:rPr>
          <w:rFonts w:ascii="Times New Roman" w:hAnsi="Times New Roman" w:cs="Times New Roman"/>
          <w:sz w:val="24"/>
          <w:szCs w:val="24"/>
        </w:rPr>
        <w:t>re were more boys in the program (55%) than girls (45%). Slightly over 66% of the you</w:t>
      </w:r>
      <w:r w:rsidR="00B827E8">
        <w:rPr>
          <w:rFonts w:ascii="Times New Roman" w:hAnsi="Times New Roman" w:cs="Times New Roman"/>
          <w:sz w:val="24"/>
          <w:szCs w:val="24"/>
        </w:rPr>
        <w:t xml:space="preserve">th participants were Caucasian with the remainder of the sample being comprised of </w:t>
      </w:r>
      <w:r w:rsidR="009A70D3">
        <w:rPr>
          <w:rFonts w:ascii="Times New Roman" w:hAnsi="Times New Roman" w:cs="Times New Roman"/>
          <w:sz w:val="24"/>
          <w:szCs w:val="24"/>
        </w:rPr>
        <w:t>Black</w:t>
      </w:r>
      <w:r w:rsidR="00B827E8">
        <w:rPr>
          <w:rFonts w:ascii="Times New Roman" w:hAnsi="Times New Roman" w:cs="Times New Roman"/>
          <w:sz w:val="24"/>
          <w:szCs w:val="24"/>
        </w:rPr>
        <w:t xml:space="preserve"> youth (14%), Latino/Hispanic youth (7%), Multiracial youth (7%), </w:t>
      </w:r>
      <w:r w:rsidR="003E0C75">
        <w:rPr>
          <w:rFonts w:ascii="Times New Roman" w:hAnsi="Times New Roman" w:cs="Times New Roman"/>
          <w:sz w:val="24"/>
          <w:szCs w:val="24"/>
        </w:rPr>
        <w:t xml:space="preserve">and </w:t>
      </w:r>
      <w:r w:rsidR="00B827E8">
        <w:rPr>
          <w:rFonts w:ascii="Times New Roman" w:hAnsi="Times New Roman" w:cs="Times New Roman"/>
          <w:sz w:val="24"/>
          <w:szCs w:val="24"/>
        </w:rPr>
        <w:t>Asian youth (</w:t>
      </w:r>
      <w:r w:rsidR="003E0C75">
        <w:rPr>
          <w:rFonts w:ascii="Times New Roman" w:hAnsi="Times New Roman" w:cs="Times New Roman"/>
          <w:sz w:val="24"/>
          <w:szCs w:val="24"/>
        </w:rPr>
        <w:t xml:space="preserve">2%). A </w:t>
      </w:r>
      <w:r w:rsidR="00B827E8">
        <w:rPr>
          <w:rFonts w:ascii="Times New Roman" w:hAnsi="Times New Roman" w:cs="Times New Roman"/>
          <w:sz w:val="24"/>
          <w:szCs w:val="24"/>
        </w:rPr>
        <w:t>small percentag</w:t>
      </w:r>
      <w:r w:rsidR="003E0C75">
        <w:rPr>
          <w:rFonts w:ascii="Times New Roman" w:hAnsi="Times New Roman" w:cs="Times New Roman"/>
          <w:sz w:val="24"/>
          <w:szCs w:val="24"/>
        </w:rPr>
        <w:t xml:space="preserve">e of youth (less than 3%) described themselves as falling into an </w:t>
      </w:r>
      <w:r w:rsidR="00C242FB">
        <w:rPr>
          <w:rFonts w:ascii="Times New Roman" w:hAnsi="Times New Roman" w:cs="Times New Roman"/>
          <w:sz w:val="24"/>
          <w:szCs w:val="24"/>
        </w:rPr>
        <w:t>“other”</w:t>
      </w:r>
      <w:r w:rsidR="00B827E8">
        <w:rPr>
          <w:rFonts w:ascii="Times New Roman" w:hAnsi="Times New Roman" w:cs="Times New Roman"/>
          <w:sz w:val="24"/>
          <w:szCs w:val="24"/>
        </w:rPr>
        <w:t xml:space="preserve"> category. </w:t>
      </w:r>
      <w:r w:rsidR="00EC4FA9">
        <w:rPr>
          <w:rFonts w:ascii="Times New Roman" w:hAnsi="Times New Roman" w:cs="Times New Roman"/>
          <w:sz w:val="24"/>
          <w:szCs w:val="24"/>
        </w:rPr>
        <w:t>Just over 35% of the youth qualified for “free or reduced meals” at their schools. This serves as a crude indicator of the socio-economic standing of the families of the youth involved in the program.</w:t>
      </w:r>
    </w:p>
    <w:p w14:paraId="34F41879" w14:textId="0DCB8074" w:rsidR="004A1977" w:rsidRDefault="003E0C75" w:rsidP="007F55CB">
      <w:pPr>
        <w:spacing w:line="240" w:lineRule="auto"/>
        <w:jc w:val="left"/>
        <w:rPr>
          <w:rFonts w:ascii="Times New Roman" w:hAnsi="Times New Roman" w:cs="Times New Roman"/>
          <w:sz w:val="24"/>
          <w:szCs w:val="24"/>
        </w:rPr>
      </w:pPr>
      <w:r w:rsidRPr="003E0C75">
        <w:rPr>
          <w:rFonts w:ascii="Times New Roman" w:hAnsi="Times New Roman" w:cs="Times New Roman"/>
          <w:i/>
          <w:sz w:val="24"/>
          <w:szCs w:val="24"/>
        </w:rPr>
        <w:t>Police Participants</w:t>
      </w:r>
      <w:r>
        <w:rPr>
          <w:rFonts w:ascii="Times New Roman" w:hAnsi="Times New Roman" w:cs="Times New Roman"/>
          <w:sz w:val="24"/>
          <w:szCs w:val="24"/>
        </w:rPr>
        <w:t>. The police officers participating in the program were predominantly male (81%) and Caucasian (86%). The remaining percentages of police officers participatin</w:t>
      </w:r>
      <w:r w:rsidR="00EE25EA">
        <w:rPr>
          <w:rFonts w:ascii="Times New Roman" w:hAnsi="Times New Roman" w:cs="Times New Roman"/>
          <w:sz w:val="24"/>
          <w:szCs w:val="24"/>
        </w:rPr>
        <w:t>g in the program were</w:t>
      </w:r>
      <w:r>
        <w:rPr>
          <w:rFonts w:ascii="Times New Roman" w:hAnsi="Times New Roman" w:cs="Times New Roman"/>
          <w:sz w:val="24"/>
          <w:szCs w:val="24"/>
        </w:rPr>
        <w:t xml:space="preserve"> Latino/Hispanic (7%) and African American (5%). </w:t>
      </w:r>
      <w:r w:rsidR="00A05B3F" w:rsidRPr="00A05B3F">
        <w:rPr>
          <w:rFonts w:ascii="Times New Roman" w:hAnsi="Times New Roman" w:cs="Times New Roman"/>
          <w:sz w:val="24"/>
          <w:szCs w:val="24"/>
        </w:rPr>
        <w:t>On average, police officers had been in their role for just over 10 years with a range of 2 to 26 years.</w:t>
      </w:r>
    </w:p>
    <w:p w14:paraId="1109C641" w14:textId="07241817" w:rsidR="00EC4FA9" w:rsidRPr="00911FE3" w:rsidRDefault="00EC4FA9" w:rsidP="007F55CB">
      <w:pPr>
        <w:spacing w:line="240" w:lineRule="auto"/>
        <w:jc w:val="left"/>
        <w:rPr>
          <w:rFonts w:ascii="Times New Roman" w:hAnsi="Times New Roman" w:cs="Times New Roman"/>
          <w:b/>
          <w:i/>
          <w:sz w:val="24"/>
          <w:szCs w:val="24"/>
        </w:rPr>
      </w:pPr>
      <w:r w:rsidRPr="00911FE3">
        <w:rPr>
          <w:rFonts w:ascii="Times New Roman" w:hAnsi="Times New Roman" w:cs="Times New Roman"/>
          <w:b/>
          <w:i/>
          <w:sz w:val="24"/>
          <w:szCs w:val="24"/>
        </w:rPr>
        <w:t xml:space="preserve">Measures </w:t>
      </w:r>
    </w:p>
    <w:p w14:paraId="1B056DF1" w14:textId="0AEF8B02" w:rsidR="00EC4FA9" w:rsidRDefault="00EC4FA9" w:rsidP="007F55CB">
      <w:pPr>
        <w:spacing w:line="240" w:lineRule="auto"/>
        <w:jc w:val="left"/>
        <w:rPr>
          <w:rFonts w:ascii="Times New Roman" w:hAnsi="Times New Roman" w:cs="Times New Roman"/>
          <w:sz w:val="24"/>
          <w:szCs w:val="24"/>
        </w:rPr>
      </w:pPr>
      <w:r w:rsidRPr="00DD56AC">
        <w:rPr>
          <w:rFonts w:ascii="Times New Roman" w:hAnsi="Times New Roman" w:cs="Times New Roman"/>
          <w:i/>
          <w:sz w:val="24"/>
          <w:szCs w:val="24"/>
        </w:rPr>
        <w:lastRenderedPageBreak/>
        <w:t>Youth attitudes towards police</w:t>
      </w:r>
      <w:r w:rsidRPr="00DD56AC">
        <w:rPr>
          <w:rFonts w:ascii="Times New Roman" w:hAnsi="Times New Roman" w:cs="Times New Roman"/>
          <w:sz w:val="24"/>
          <w:szCs w:val="24"/>
        </w:rPr>
        <w:t xml:space="preserve">. </w:t>
      </w:r>
      <w:r w:rsidR="00203BE3" w:rsidRPr="00203BE3">
        <w:rPr>
          <w:rFonts w:ascii="Times New Roman" w:hAnsi="Times New Roman" w:cs="Times New Roman"/>
          <w:sz w:val="24"/>
          <w:szCs w:val="24"/>
        </w:rPr>
        <w:t xml:space="preserve">Youth attitudes towards police were measured with a scale that was modified from scales used by Fine et al. (2003) and Webb and Marshall (1995). The scale consisted of 14 items that asked youth to evaluate each statement about police from 1 (strongly disagree) to 5 (strongly agree). Sample items include: “Police officers help keep my neighborhood safe,” “Police officers play an important role in stopping crime,” and “I generally have positive interactions with police officers.” </w:t>
      </w:r>
      <w:r w:rsidRPr="00A326D9">
        <w:rPr>
          <w:rFonts w:ascii="Times New Roman" w:hAnsi="Times New Roman" w:cs="Times New Roman"/>
          <w:sz w:val="24"/>
          <w:szCs w:val="24"/>
        </w:rPr>
        <w:t xml:space="preserve">The internal reliability coefficient (alpha) </w:t>
      </w:r>
      <w:r>
        <w:rPr>
          <w:rFonts w:ascii="Times New Roman" w:hAnsi="Times New Roman" w:cs="Times New Roman"/>
          <w:sz w:val="24"/>
          <w:szCs w:val="24"/>
        </w:rPr>
        <w:t xml:space="preserve">was .88 </w:t>
      </w:r>
      <w:r w:rsidRPr="00A326D9">
        <w:rPr>
          <w:rFonts w:ascii="Times New Roman" w:hAnsi="Times New Roman" w:cs="Times New Roman"/>
          <w:sz w:val="24"/>
          <w:szCs w:val="24"/>
        </w:rPr>
        <w:t xml:space="preserve">in the pre-test and </w:t>
      </w:r>
      <w:r>
        <w:rPr>
          <w:rFonts w:ascii="Times New Roman" w:hAnsi="Times New Roman" w:cs="Times New Roman"/>
          <w:sz w:val="24"/>
          <w:szCs w:val="24"/>
        </w:rPr>
        <w:t>.88 in the post-test.</w:t>
      </w:r>
    </w:p>
    <w:p w14:paraId="17818A0D" w14:textId="6C45BB4D" w:rsidR="00911FE3" w:rsidRDefault="00C817FB" w:rsidP="007F55CB">
      <w:pPr>
        <w:spacing w:line="240" w:lineRule="auto"/>
        <w:jc w:val="left"/>
        <w:rPr>
          <w:rFonts w:ascii="Times New Roman" w:hAnsi="Times New Roman" w:cs="Times New Roman"/>
          <w:sz w:val="24"/>
          <w:szCs w:val="24"/>
        </w:rPr>
      </w:pPr>
      <w:r w:rsidRPr="00C817FB">
        <w:rPr>
          <w:rFonts w:ascii="Times New Roman" w:hAnsi="Times New Roman" w:cs="Times New Roman"/>
          <w:i/>
          <w:sz w:val="24"/>
          <w:szCs w:val="24"/>
        </w:rPr>
        <w:t>Youth prior experiences with police officers</w:t>
      </w:r>
      <w:r>
        <w:rPr>
          <w:rFonts w:ascii="Times New Roman" w:hAnsi="Times New Roman" w:cs="Times New Roman"/>
          <w:sz w:val="24"/>
          <w:szCs w:val="24"/>
        </w:rPr>
        <w:t xml:space="preserve">. </w:t>
      </w:r>
      <w:r w:rsidR="00911FE3">
        <w:rPr>
          <w:rFonts w:ascii="Times New Roman" w:hAnsi="Times New Roman" w:cs="Times New Roman"/>
          <w:sz w:val="24"/>
          <w:szCs w:val="24"/>
        </w:rPr>
        <w:t>Youth were asked about whether or not they had prior experiences with police officers prior to participating in the program. Only 30% of the sample indicated that they had “No” prior experiences or interactions with police officers prior to participation in the program. Of those who had prior experiences or interactions with police officers, the overwhelming majority of these youth indicated that these experiences were “positive” in nature (</w:t>
      </w:r>
      <w:r w:rsidR="00421601">
        <w:rPr>
          <w:rFonts w:ascii="Times New Roman" w:hAnsi="Times New Roman" w:cs="Times New Roman"/>
          <w:sz w:val="24"/>
          <w:szCs w:val="24"/>
        </w:rPr>
        <w:t>81%). The remaining 19% of the youth r</w:t>
      </w:r>
      <w:r w:rsidR="00E21E5C">
        <w:rPr>
          <w:rFonts w:ascii="Times New Roman" w:hAnsi="Times New Roman" w:cs="Times New Roman"/>
          <w:sz w:val="24"/>
          <w:szCs w:val="24"/>
        </w:rPr>
        <w:t xml:space="preserve">eported prior negative experiences with the police. </w:t>
      </w:r>
    </w:p>
    <w:p w14:paraId="77249525" w14:textId="39774BC4" w:rsidR="00EC4FA9" w:rsidRDefault="00EC4FA9" w:rsidP="007F55CB">
      <w:pPr>
        <w:spacing w:line="240" w:lineRule="auto"/>
        <w:jc w:val="left"/>
        <w:rPr>
          <w:rFonts w:ascii="Times New Roman" w:hAnsi="Times New Roman" w:cs="Times New Roman"/>
          <w:sz w:val="24"/>
          <w:szCs w:val="24"/>
        </w:rPr>
      </w:pPr>
      <w:r w:rsidRPr="00DD56AC">
        <w:rPr>
          <w:rFonts w:ascii="Times New Roman" w:hAnsi="Times New Roman" w:cs="Times New Roman"/>
          <w:i/>
          <w:sz w:val="24"/>
          <w:szCs w:val="24"/>
        </w:rPr>
        <w:t>Police attitudes towards youth</w:t>
      </w:r>
      <w:r w:rsidRPr="00DD56AC">
        <w:rPr>
          <w:rFonts w:ascii="Times New Roman" w:hAnsi="Times New Roman" w:cs="Times New Roman"/>
          <w:sz w:val="24"/>
          <w:szCs w:val="24"/>
        </w:rPr>
        <w:t>.  Police attitudes toward young people and, in particular, their expectations of youths’ behaviors and intentions</w:t>
      </w:r>
      <w:r w:rsidR="0050743A">
        <w:rPr>
          <w:rFonts w:ascii="Times New Roman" w:hAnsi="Times New Roman" w:cs="Times New Roman"/>
          <w:sz w:val="24"/>
          <w:szCs w:val="24"/>
        </w:rPr>
        <w:t>,</w:t>
      </w:r>
      <w:r w:rsidR="00914BD1">
        <w:rPr>
          <w:rFonts w:ascii="Times New Roman" w:hAnsi="Times New Roman" w:cs="Times New Roman"/>
          <w:sz w:val="24"/>
          <w:szCs w:val="24"/>
        </w:rPr>
        <w:t xml:space="preserve"> were measured using a </w:t>
      </w:r>
      <w:r w:rsidRPr="00DD56AC">
        <w:rPr>
          <w:rFonts w:ascii="Times New Roman" w:hAnsi="Times New Roman" w:cs="Times New Roman"/>
          <w:sz w:val="24"/>
          <w:szCs w:val="24"/>
        </w:rPr>
        <w:t xml:space="preserve">10-item scale </w:t>
      </w:r>
      <w:r w:rsidR="00914BD1">
        <w:rPr>
          <w:rFonts w:ascii="Times New Roman" w:hAnsi="Times New Roman" w:cs="Times New Roman"/>
          <w:sz w:val="24"/>
          <w:szCs w:val="24"/>
        </w:rPr>
        <w:t xml:space="preserve">previously </w:t>
      </w:r>
      <w:r w:rsidR="00E21E5C">
        <w:rPr>
          <w:rFonts w:ascii="Times New Roman" w:hAnsi="Times New Roman" w:cs="Times New Roman"/>
          <w:sz w:val="24"/>
          <w:szCs w:val="24"/>
        </w:rPr>
        <w:t>developed by the CARHD</w:t>
      </w:r>
      <w:r w:rsidRPr="00DD56AC">
        <w:rPr>
          <w:rFonts w:ascii="Times New Roman" w:hAnsi="Times New Roman" w:cs="Times New Roman"/>
          <w:sz w:val="24"/>
          <w:szCs w:val="24"/>
        </w:rPr>
        <w:t xml:space="preserve"> (Center for Applied Resea</w:t>
      </w:r>
      <w:r>
        <w:rPr>
          <w:rFonts w:ascii="Times New Roman" w:hAnsi="Times New Roman" w:cs="Times New Roman"/>
          <w:sz w:val="24"/>
          <w:szCs w:val="24"/>
        </w:rPr>
        <w:t xml:space="preserve">rch in Human Development, 2008). </w:t>
      </w:r>
      <w:r w:rsidRPr="00DD56AC">
        <w:rPr>
          <w:rFonts w:ascii="Times New Roman" w:hAnsi="Times New Roman" w:cs="Times New Roman"/>
          <w:sz w:val="24"/>
          <w:szCs w:val="24"/>
        </w:rPr>
        <w:t xml:space="preserve">Similar to the youth participants, police officers were asked to evaluate the degree to which they agreed with the 10 statements about youth on a scale of 1 (strongly disagree) to 5 (strongly agree). Sample items include: “Young people are positive assets to my community,” “Young people are hardworking,” and “Teenagers who make mistakes deserve a second chance.” An overall score was calculated for each participant by averaging across </w:t>
      </w:r>
      <w:r w:rsidR="00CA132B">
        <w:rPr>
          <w:rFonts w:ascii="Times New Roman" w:hAnsi="Times New Roman" w:cs="Times New Roman"/>
          <w:sz w:val="24"/>
          <w:szCs w:val="24"/>
        </w:rPr>
        <w:t>the</w:t>
      </w:r>
      <w:r w:rsidRPr="00DD56AC">
        <w:rPr>
          <w:rFonts w:ascii="Times New Roman" w:hAnsi="Times New Roman" w:cs="Times New Roman"/>
          <w:sz w:val="24"/>
          <w:szCs w:val="24"/>
        </w:rPr>
        <w:t xml:space="preserve"> 10 items. Higher score suggested more positive attitudes toward youth. </w:t>
      </w:r>
      <w:r w:rsidRPr="00B01D2D">
        <w:rPr>
          <w:rFonts w:ascii="Times New Roman" w:hAnsi="Times New Roman" w:cs="Times New Roman"/>
          <w:sz w:val="24"/>
          <w:szCs w:val="24"/>
        </w:rPr>
        <w:t>The internal reliability coefficient (alpha)</w:t>
      </w:r>
      <w:r w:rsidR="0050743A">
        <w:rPr>
          <w:rFonts w:ascii="Times New Roman" w:hAnsi="Times New Roman" w:cs="Times New Roman"/>
          <w:sz w:val="24"/>
          <w:szCs w:val="24"/>
        </w:rPr>
        <w:t xml:space="preserve"> for this scale</w:t>
      </w:r>
      <w:r w:rsidRPr="00B01D2D">
        <w:rPr>
          <w:rFonts w:ascii="Times New Roman" w:hAnsi="Times New Roman" w:cs="Times New Roman"/>
          <w:sz w:val="24"/>
          <w:szCs w:val="24"/>
        </w:rPr>
        <w:t xml:space="preserve"> was .82 in the pre-test and .89 in </w:t>
      </w:r>
      <w:r w:rsidRPr="00B01D2D">
        <w:rPr>
          <w:rFonts w:ascii="Times New Roman" w:hAnsi="Times New Roman" w:cs="Times New Roman"/>
          <w:sz w:val="24"/>
          <w:szCs w:val="24"/>
        </w:rPr>
        <w:lastRenderedPageBreak/>
        <w:t xml:space="preserve">the post-test. </w:t>
      </w:r>
    </w:p>
    <w:p w14:paraId="5AA94473" w14:textId="3428F703" w:rsidR="00FF4116" w:rsidRDefault="00C817FB" w:rsidP="007F55CB">
      <w:pPr>
        <w:spacing w:line="240" w:lineRule="auto"/>
        <w:jc w:val="left"/>
        <w:rPr>
          <w:rFonts w:ascii="Times New Roman" w:hAnsi="Times New Roman" w:cs="Times New Roman"/>
          <w:sz w:val="24"/>
          <w:szCs w:val="24"/>
        </w:rPr>
      </w:pPr>
      <w:r w:rsidRPr="00C817FB">
        <w:rPr>
          <w:rFonts w:ascii="Times New Roman" w:hAnsi="Times New Roman" w:cs="Times New Roman"/>
          <w:i/>
          <w:iCs/>
          <w:sz w:val="24"/>
          <w:szCs w:val="24"/>
        </w:rPr>
        <w:t>Police and youth satisfaction questions</w:t>
      </w:r>
      <w:r>
        <w:rPr>
          <w:rFonts w:ascii="Times New Roman" w:hAnsi="Times New Roman" w:cs="Times New Roman"/>
          <w:i/>
          <w:iCs/>
          <w:sz w:val="24"/>
          <w:szCs w:val="24"/>
        </w:rPr>
        <w:t xml:space="preserve">. </w:t>
      </w:r>
      <w:r w:rsidRPr="00C817FB">
        <w:rPr>
          <w:rFonts w:ascii="Times New Roman" w:hAnsi="Times New Roman" w:cs="Times New Roman"/>
          <w:sz w:val="24"/>
          <w:szCs w:val="24"/>
        </w:rPr>
        <w:t>Police and youth participants were asked to complete eight open-ended and Likert-scale questions on the post-test surveys regarding their satisfaction with the program. Participants were asked to report how often they attended the program and how they would rate the program overall. In addition, they were asked what their favorite part of the program was and what could be done to improve the program. Finally, they were asked whether the community service project was a good way for the police and</w:t>
      </w:r>
      <w:r w:rsidR="00911FE3">
        <w:rPr>
          <w:rFonts w:ascii="Times New Roman" w:hAnsi="Times New Roman" w:cs="Times New Roman"/>
          <w:sz w:val="24"/>
          <w:szCs w:val="24"/>
        </w:rPr>
        <w:t xml:space="preserve"> </w:t>
      </w:r>
      <w:r w:rsidRPr="00C817FB">
        <w:rPr>
          <w:rFonts w:ascii="Times New Roman" w:hAnsi="Times New Roman" w:cs="Times New Roman"/>
          <w:sz w:val="24"/>
          <w:szCs w:val="24"/>
        </w:rPr>
        <w:t>youth to interact, their favorite and least favorite part of the community service</w:t>
      </w:r>
      <w:r w:rsidR="00911FE3">
        <w:rPr>
          <w:rFonts w:ascii="Times New Roman" w:hAnsi="Times New Roman" w:cs="Times New Roman"/>
          <w:sz w:val="24"/>
          <w:szCs w:val="24"/>
        </w:rPr>
        <w:t xml:space="preserve"> project. </w:t>
      </w:r>
    </w:p>
    <w:p w14:paraId="61F4DC99" w14:textId="77777777" w:rsidR="0004606B" w:rsidRDefault="0004606B" w:rsidP="00D955FC">
      <w:pPr>
        <w:spacing w:line="240" w:lineRule="auto"/>
        <w:jc w:val="center"/>
        <w:rPr>
          <w:rFonts w:ascii="Times New Roman" w:hAnsi="Times New Roman" w:cs="Times New Roman"/>
          <w:b/>
          <w:sz w:val="24"/>
          <w:szCs w:val="24"/>
        </w:rPr>
      </w:pPr>
    </w:p>
    <w:p w14:paraId="5C4DF9EB" w14:textId="2D5090C0" w:rsidR="00EC4FA9" w:rsidRPr="003775CE" w:rsidRDefault="00D955FC" w:rsidP="003775CE">
      <w:pPr>
        <w:spacing w:line="240" w:lineRule="auto"/>
        <w:jc w:val="center"/>
        <w:rPr>
          <w:rFonts w:ascii="Times New Roman" w:hAnsi="Times New Roman" w:cs="Times New Roman"/>
          <w:b/>
          <w:sz w:val="24"/>
          <w:szCs w:val="24"/>
        </w:rPr>
      </w:pPr>
      <w:r w:rsidRPr="00D955FC">
        <w:rPr>
          <w:rFonts w:ascii="Times New Roman" w:hAnsi="Times New Roman" w:cs="Times New Roman"/>
          <w:b/>
          <w:sz w:val="24"/>
          <w:szCs w:val="24"/>
        </w:rPr>
        <w:t>Results of the Evaluation</w:t>
      </w:r>
    </w:p>
    <w:p w14:paraId="655665E9" w14:textId="77777777" w:rsidR="00144E15" w:rsidRPr="00144E15" w:rsidRDefault="00144E15" w:rsidP="00144E15">
      <w:pPr>
        <w:jc w:val="left"/>
        <w:rPr>
          <w:rFonts w:ascii="Times New Roman" w:hAnsi="Times New Roman" w:cs="Times New Roman"/>
          <w:b/>
          <w:i/>
          <w:sz w:val="24"/>
          <w:szCs w:val="24"/>
        </w:rPr>
      </w:pPr>
      <w:r w:rsidRPr="00144E15">
        <w:rPr>
          <w:rFonts w:ascii="Times New Roman" w:hAnsi="Times New Roman" w:cs="Times New Roman"/>
          <w:b/>
          <w:i/>
          <w:sz w:val="24"/>
          <w:szCs w:val="24"/>
        </w:rPr>
        <w:t>Police Attitudes toward Youth</w:t>
      </w:r>
    </w:p>
    <w:p w14:paraId="2793C2E0" w14:textId="492F8DC2" w:rsidR="00144E15" w:rsidRDefault="00C407E0" w:rsidP="00144E15">
      <w:pPr>
        <w:spacing w:line="240" w:lineRule="auto"/>
        <w:jc w:val="left"/>
        <w:rPr>
          <w:rFonts w:ascii="Times New Roman" w:hAnsi="Times New Roman" w:cs="Times New Roman"/>
          <w:sz w:val="24"/>
          <w:szCs w:val="24"/>
        </w:rPr>
      </w:pPr>
      <w:r>
        <w:rPr>
          <w:rFonts w:ascii="Times New Roman" w:hAnsi="Times New Roman" w:cs="Times New Roman"/>
          <w:sz w:val="24"/>
          <w:szCs w:val="24"/>
        </w:rPr>
        <w:t>The question of whether or not involvement with the program had an impact on police participants’ attitudes towards youth was explore</w:t>
      </w:r>
      <w:r w:rsidR="003C2FA2">
        <w:rPr>
          <w:rFonts w:ascii="Times New Roman" w:hAnsi="Times New Roman" w:cs="Times New Roman"/>
          <w:sz w:val="24"/>
          <w:szCs w:val="24"/>
        </w:rPr>
        <w:t>d</w:t>
      </w:r>
      <w:r>
        <w:rPr>
          <w:rFonts w:ascii="Times New Roman" w:hAnsi="Times New Roman" w:cs="Times New Roman"/>
          <w:sz w:val="24"/>
          <w:szCs w:val="24"/>
        </w:rPr>
        <w:t xml:space="preserve"> via a r</w:t>
      </w:r>
      <w:r w:rsidR="00144E15" w:rsidRPr="006B6D5C">
        <w:rPr>
          <w:rFonts w:ascii="Times New Roman" w:hAnsi="Times New Roman" w:cs="Times New Roman"/>
          <w:sz w:val="24"/>
          <w:szCs w:val="24"/>
        </w:rPr>
        <w:t xml:space="preserve">epeated-measures </w:t>
      </w:r>
      <w:r>
        <w:rPr>
          <w:rFonts w:ascii="Times New Roman" w:hAnsi="Times New Roman" w:cs="Times New Roman"/>
          <w:sz w:val="24"/>
          <w:szCs w:val="24"/>
        </w:rPr>
        <w:t xml:space="preserve">ANOVA. </w:t>
      </w:r>
      <w:r w:rsidRPr="00C407E0">
        <w:rPr>
          <w:rFonts w:ascii="Times New Roman" w:hAnsi="Times New Roman" w:cs="Times New Roman"/>
          <w:sz w:val="24"/>
          <w:szCs w:val="24"/>
        </w:rPr>
        <w:t xml:space="preserve">This analysis supports the conclusion that </w:t>
      </w:r>
      <w:r w:rsidR="00144E15" w:rsidRPr="00C407E0">
        <w:rPr>
          <w:rFonts w:ascii="Times New Roman" w:hAnsi="Times New Roman" w:cs="Times New Roman"/>
          <w:sz w:val="24"/>
          <w:szCs w:val="24"/>
        </w:rPr>
        <w:t xml:space="preserve">police </w:t>
      </w:r>
      <w:r w:rsidRPr="00C407E0">
        <w:rPr>
          <w:rFonts w:ascii="Times New Roman" w:hAnsi="Times New Roman" w:cs="Times New Roman"/>
          <w:sz w:val="24"/>
          <w:szCs w:val="24"/>
        </w:rPr>
        <w:t>attitudes towards youth statistically significantly increased as a result of their participation in the program</w:t>
      </w:r>
      <w:r>
        <w:rPr>
          <w:rFonts w:ascii="Times New Roman" w:hAnsi="Times New Roman" w:cs="Times New Roman"/>
          <w:sz w:val="24"/>
          <w:szCs w:val="24"/>
        </w:rPr>
        <w:t xml:space="preserve"> </w:t>
      </w:r>
      <w:r w:rsidRPr="006B6D5C">
        <w:rPr>
          <w:rFonts w:ascii="Times New Roman" w:hAnsi="Times New Roman" w:cs="Times New Roman"/>
          <w:sz w:val="24"/>
          <w:szCs w:val="24"/>
        </w:rPr>
        <w:t>[</w:t>
      </w:r>
      <w:r w:rsidRPr="006B6D5C">
        <w:rPr>
          <w:rFonts w:ascii="Times New Roman" w:hAnsi="Times New Roman" w:cs="Times New Roman"/>
          <w:i/>
          <w:sz w:val="24"/>
          <w:szCs w:val="24"/>
        </w:rPr>
        <w:t xml:space="preserve">F </w:t>
      </w:r>
      <w:r w:rsidRPr="006B6D5C">
        <w:rPr>
          <w:rFonts w:ascii="Times New Roman" w:hAnsi="Times New Roman" w:cs="Times New Roman"/>
          <w:sz w:val="24"/>
          <w:szCs w:val="24"/>
        </w:rPr>
        <w:t xml:space="preserve">(1, 106) = 26.77, </w:t>
      </w:r>
      <w:r w:rsidRPr="006B6D5C">
        <w:rPr>
          <w:rFonts w:ascii="Times New Roman" w:hAnsi="Times New Roman" w:cs="Times New Roman"/>
          <w:i/>
          <w:sz w:val="24"/>
          <w:szCs w:val="24"/>
        </w:rPr>
        <w:t>p</w:t>
      </w:r>
      <w:r>
        <w:rPr>
          <w:rFonts w:ascii="Times New Roman" w:hAnsi="Times New Roman" w:cs="Times New Roman"/>
          <w:sz w:val="24"/>
          <w:szCs w:val="24"/>
        </w:rPr>
        <w:t xml:space="preserve"> &lt; .001].</w:t>
      </w:r>
    </w:p>
    <w:p w14:paraId="6A8DC37D" w14:textId="77777777" w:rsidR="00745547" w:rsidRDefault="00144E15" w:rsidP="00144E15">
      <w:pPr>
        <w:spacing w:line="240" w:lineRule="auto"/>
        <w:jc w:val="left"/>
        <w:rPr>
          <w:rFonts w:ascii="Times New Roman" w:hAnsi="Times New Roman" w:cs="Times New Roman"/>
          <w:sz w:val="24"/>
          <w:szCs w:val="24"/>
        </w:rPr>
      </w:pPr>
      <w:r w:rsidRPr="006B6D5C">
        <w:rPr>
          <w:rFonts w:ascii="Times New Roman" w:hAnsi="Times New Roman" w:cs="Times New Roman"/>
          <w:sz w:val="24"/>
          <w:szCs w:val="24"/>
        </w:rPr>
        <w:t xml:space="preserve">Additional repeated-measures analyses using demographic variables as between-subjects factors were conducted to examine whether various subgroups of police were more or less likely to report greater levels of change following program completion. The demographic variables included gender, ethnicity, </w:t>
      </w:r>
      <w:r>
        <w:rPr>
          <w:rFonts w:ascii="Times New Roman" w:hAnsi="Times New Roman" w:cs="Times New Roman"/>
          <w:sz w:val="24"/>
          <w:szCs w:val="24"/>
        </w:rPr>
        <w:t xml:space="preserve">and </w:t>
      </w:r>
      <w:r w:rsidRPr="006B6D5C">
        <w:rPr>
          <w:rFonts w:ascii="Times New Roman" w:hAnsi="Times New Roman" w:cs="Times New Roman"/>
          <w:sz w:val="24"/>
          <w:szCs w:val="24"/>
        </w:rPr>
        <w:t>number of years as a police officer. No significant interaction effects were found on any of these variables.</w:t>
      </w:r>
      <w:r w:rsidR="00C407E0">
        <w:rPr>
          <w:rFonts w:ascii="Times New Roman" w:hAnsi="Times New Roman" w:cs="Times New Roman"/>
          <w:sz w:val="24"/>
          <w:szCs w:val="24"/>
        </w:rPr>
        <w:t xml:space="preserve"> </w:t>
      </w:r>
    </w:p>
    <w:p w14:paraId="44683F85" w14:textId="6E59A6A8" w:rsidR="00FF4116" w:rsidRDefault="00745547" w:rsidP="00144E15">
      <w:pPr>
        <w:spacing w:line="240" w:lineRule="auto"/>
        <w:jc w:val="left"/>
        <w:rPr>
          <w:rFonts w:ascii="Times New Roman" w:hAnsi="Times New Roman" w:cs="Times New Roman"/>
          <w:sz w:val="24"/>
          <w:szCs w:val="24"/>
        </w:rPr>
      </w:pPr>
      <w:r>
        <w:rPr>
          <w:rFonts w:ascii="Times New Roman" w:hAnsi="Times New Roman" w:cs="Times New Roman"/>
          <w:sz w:val="24"/>
          <w:szCs w:val="24"/>
        </w:rPr>
        <w:t>Conclusion: Police officers’</w:t>
      </w:r>
      <w:r w:rsidR="00C407E0">
        <w:rPr>
          <w:rFonts w:ascii="Times New Roman" w:hAnsi="Times New Roman" w:cs="Times New Roman"/>
          <w:sz w:val="24"/>
          <w:szCs w:val="24"/>
        </w:rPr>
        <w:t xml:space="preserve"> attitudes towards youth increased as a result of </w:t>
      </w:r>
      <w:r w:rsidR="00C407E0">
        <w:rPr>
          <w:rFonts w:ascii="Times New Roman" w:hAnsi="Times New Roman" w:cs="Times New Roman"/>
          <w:sz w:val="24"/>
          <w:szCs w:val="24"/>
        </w:rPr>
        <w:lastRenderedPageBreak/>
        <w:t xml:space="preserve">their </w:t>
      </w:r>
      <w:r>
        <w:rPr>
          <w:rFonts w:ascii="Times New Roman" w:hAnsi="Times New Roman" w:cs="Times New Roman"/>
          <w:sz w:val="24"/>
          <w:szCs w:val="24"/>
        </w:rPr>
        <w:t>involvement</w:t>
      </w:r>
      <w:r w:rsidR="00C407E0">
        <w:rPr>
          <w:rFonts w:ascii="Times New Roman" w:hAnsi="Times New Roman" w:cs="Times New Roman"/>
          <w:sz w:val="24"/>
          <w:szCs w:val="24"/>
        </w:rPr>
        <w:t xml:space="preserve"> with the program AND </w:t>
      </w:r>
      <w:r>
        <w:rPr>
          <w:rFonts w:ascii="Times New Roman" w:hAnsi="Times New Roman" w:cs="Times New Roman"/>
          <w:sz w:val="24"/>
          <w:szCs w:val="24"/>
        </w:rPr>
        <w:t>none of these changes were impacted by the gender, race/ethnicity, or number of years of service of the police officers.</w:t>
      </w:r>
    </w:p>
    <w:p w14:paraId="2C31317F" w14:textId="77777777" w:rsidR="006B6D5C" w:rsidRPr="00144E15" w:rsidRDefault="006B6D5C" w:rsidP="00144E15">
      <w:pPr>
        <w:jc w:val="left"/>
        <w:rPr>
          <w:rFonts w:ascii="Times New Roman" w:hAnsi="Times New Roman" w:cs="Times New Roman"/>
          <w:b/>
          <w:sz w:val="24"/>
          <w:szCs w:val="24"/>
        </w:rPr>
      </w:pPr>
      <w:r w:rsidRPr="00144E15">
        <w:rPr>
          <w:rFonts w:ascii="Times New Roman" w:hAnsi="Times New Roman" w:cs="Times New Roman"/>
          <w:b/>
          <w:i/>
          <w:sz w:val="24"/>
          <w:szCs w:val="24"/>
        </w:rPr>
        <w:t>Youth Attitudes toward Police</w:t>
      </w:r>
    </w:p>
    <w:p w14:paraId="6147A81A" w14:textId="6C21F2EF" w:rsidR="00144E15" w:rsidRDefault="00FF4116" w:rsidP="00144E15">
      <w:pPr>
        <w:jc w:val="left"/>
        <w:rPr>
          <w:rFonts w:ascii="Times New Roman" w:hAnsi="Times New Roman" w:cs="Times New Roman"/>
          <w:sz w:val="24"/>
          <w:szCs w:val="24"/>
        </w:rPr>
      </w:pPr>
      <w:r>
        <w:rPr>
          <w:rFonts w:ascii="Times New Roman" w:hAnsi="Times New Roman" w:cs="Times New Roman"/>
          <w:sz w:val="24"/>
          <w:szCs w:val="24"/>
        </w:rPr>
        <w:t xml:space="preserve">The question of whether or not involvement with the program had an impact on youth participants’ attitudes towards police was </w:t>
      </w:r>
      <w:r w:rsidR="00E21E5C">
        <w:rPr>
          <w:rFonts w:ascii="Times New Roman" w:hAnsi="Times New Roman" w:cs="Times New Roman"/>
          <w:sz w:val="24"/>
          <w:szCs w:val="24"/>
        </w:rPr>
        <w:t>explored</w:t>
      </w:r>
      <w:r>
        <w:rPr>
          <w:rFonts w:ascii="Times New Roman" w:hAnsi="Times New Roman" w:cs="Times New Roman"/>
          <w:sz w:val="24"/>
          <w:szCs w:val="24"/>
        </w:rPr>
        <w:t xml:space="preserve"> </w:t>
      </w:r>
      <w:r w:rsidR="00E21E5C">
        <w:rPr>
          <w:rFonts w:ascii="Times New Roman" w:hAnsi="Times New Roman" w:cs="Times New Roman"/>
          <w:sz w:val="24"/>
          <w:szCs w:val="24"/>
        </w:rPr>
        <w:t>via</w:t>
      </w:r>
      <w:r>
        <w:rPr>
          <w:rFonts w:ascii="Times New Roman" w:hAnsi="Times New Roman" w:cs="Times New Roman"/>
          <w:sz w:val="24"/>
          <w:szCs w:val="24"/>
        </w:rPr>
        <w:t xml:space="preserve"> </w:t>
      </w:r>
      <w:r w:rsidR="00E21E5C">
        <w:rPr>
          <w:rFonts w:ascii="Times New Roman" w:hAnsi="Times New Roman" w:cs="Times New Roman"/>
          <w:sz w:val="24"/>
          <w:szCs w:val="24"/>
        </w:rPr>
        <w:t xml:space="preserve">a </w:t>
      </w:r>
      <w:r>
        <w:rPr>
          <w:rFonts w:ascii="Times New Roman" w:hAnsi="Times New Roman" w:cs="Times New Roman"/>
          <w:sz w:val="24"/>
          <w:szCs w:val="24"/>
        </w:rPr>
        <w:t>r</w:t>
      </w:r>
      <w:r w:rsidRPr="006B6D5C">
        <w:rPr>
          <w:rFonts w:ascii="Times New Roman" w:hAnsi="Times New Roman" w:cs="Times New Roman"/>
          <w:sz w:val="24"/>
          <w:szCs w:val="24"/>
        </w:rPr>
        <w:t xml:space="preserve">epeated-measures </w:t>
      </w:r>
      <w:r>
        <w:rPr>
          <w:rFonts w:ascii="Times New Roman" w:hAnsi="Times New Roman" w:cs="Times New Roman"/>
          <w:sz w:val="24"/>
          <w:szCs w:val="24"/>
        </w:rPr>
        <w:t xml:space="preserve">ANOVA. </w:t>
      </w:r>
      <w:r w:rsidRPr="00C407E0">
        <w:rPr>
          <w:rFonts w:ascii="Times New Roman" w:hAnsi="Times New Roman" w:cs="Times New Roman"/>
          <w:sz w:val="24"/>
          <w:szCs w:val="24"/>
        </w:rPr>
        <w:t xml:space="preserve">This analysis supports the conclusion that </w:t>
      </w:r>
      <w:r>
        <w:rPr>
          <w:rFonts w:ascii="Times New Roman" w:hAnsi="Times New Roman" w:cs="Times New Roman"/>
          <w:sz w:val="24"/>
          <w:szCs w:val="24"/>
        </w:rPr>
        <w:t>youth</w:t>
      </w:r>
      <w:r w:rsidRPr="00C407E0">
        <w:rPr>
          <w:rFonts w:ascii="Times New Roman" w:hAnsi="Times New Roman" w:cs="Times New Roman"/>
          <w:sz w:val="24"/>
          <w:szCs w:val="24"/>
        </w:rPr>
        <w:t xml:space="preserve"> attitudes towards </w:t>
      </w:r>
      <w:r>
        <w:rPr>
          <w:rFonts w:ascii="Times New Roman" w:hAnsi="Times New Roman" w:cs="Times New Roman"/>
          <w:sz w:val="24"/>
          <w:szCs w:val="24"/>
        </w:rPr>
        <w:t>police statistically significantly increased over time</w:t>
      </w:r>
      <w:r w:rsidR="00A8240B">
        <w:rPr>
          <w:rFonts w:ascii="Times New Roman" w:hAnsi="Times New Roman" w:cs="Times New Roman"/>
          <w:sz w:val="24"/>
          <w:szCs w:val="24"/>
        </w:rPr>
        <w:t xml:space="preserve"> [</w:t>
      </w:r>
      <w:r w:rsidR="006B6D5C" w:rsidRPr="006B6D5C">
        <w:rPr>
          <w:rFonts w:ascii="Times New Roman" w:hAnsi="Times New Roman" w:cs="Times New Roman"/>
          <w:i/>
          <w:sz w:val="24"/>
          <w:szCs w:val="24"/>
        </w:rPr>
        <w:t xml:space="preserve">F </w:t>
      </w:r>
      <w:r w:rsidR="006B6D5C" w:rsidRPr="006B6D5C">
        <w:rPr>
          <w:rFonts w:ascii="Times New Roman" w:hAnsi="Times New Roman" w:cs="Times New Roman"/>
          <w:sz w:val="24"/>
          <w:szCs w:val="24"/>
        </w:rPr>
        <w:t xml:space="preserve">(1, 353) = 31.44, </w:t>
      </w:r>
      <w:r w:rsidR="006B6D5C" w:rsidRPr="006B6D5C">
        <w:rPr>
          <w:rFonts w:ascii="Times New Roman" w:hAnsi="Times New Roman" w:cs="Times New Roman"/>
          <w:i/>
          <w:sz w:val="24"/>
          <w:szCs w:val="24"/>
        </w:rPr>
        <w:t>p</w:t>
      </w:r>
      <w:r w:rsidR="006B6D5C" w:rsidRPr="006B6D5C">
        <w:rPr>
          <w:rFonts w:ascii="Times New Roman" w:hAnsi="Times New Roman" w:cs="Times New Roman"/>
          <w:sz w:val="24"/>
          <w:szCs w:val="24"/>
        </w:rPr>
        <w:t xml:space="preserve"> &lt; .001]. In other words, youth who completed the program reported an increase in positive attitudes toward police.</w:t>
      </w:r>
    </w:p>
    <w:p w14:paraId="5C3228B1" w14:textId="7BF3D4DE" w:rsidR="0062748E" w:rsidRDefault="00FF4116" w:rsidP="00FF4116">
      <w:pPr>
        <w:jc w:val="left"/>
        <w:rPr>
          <w:rFonts w:ascii="Times New Roman" w:hAnsi="Times New Roman" w:cs="Times New Roman"/>
          <w:sz w:val="24"/>
          <w:szCs w:val="24"/>
        </w:rPr>
      </w:pPr>
      <w:r w:rsidRPr="00FF4116">
        <w:rPr>
          <w:rFonts w:ascii="Times New Roman" w:hAnsi="Times New Roman" w:cs="Times New Roman"/>
          <w:sz w:val="24"/>
          <w:szCs w:val="24"/>
        </w:rPr>
        <w:t>Additional repeated-meas</w:t>
      </w:r>
      <w:r>
        <w:rPr>
          <w:rFonts w:ascii="Times New Roman" w:hAnsi="Times New Roman" w:cs="Times New Roman"/>
          <w:sz w:val="24"/>
          <w:szCs w:val="24"/>
        </w:rPr>
        <w:t xml:space="preserve">ures analyses using various youth </w:t>
      </w:r>
      <w:r w:rsidRPr="00FF4116">
        <w:rPr>
          <w:rFonts w:ascii="Times New Roman" w:hAnsi="Times New Roman" w:cs="Times New Roman"/>
          <w:sz w:val="24"/>
          <w:szCs w:val="24"/>
        </w:rPr>
        <w:t xml:space="preserve">variables as between-subjects factors were conducted to examine whether various subgroups of youth were more or less likely to report greater levels of change following program completion. The variables </w:t>
      </w:r>
      <w:r w:rsidR="0062748E">
        <w:rPr>
          <w:rFonts w:ascii="Times New Roman" w:hAnsi="Times New Roman" w:cs="Times New Roman"/>
          <w:sz w:val="24"/>
          <w:szCs w:val="24"/>
        </w:rPr>
        <w:t xml:space="preserve">explored in these analyses </w:t>
      </w:r>
      <w:r w:rsidRPr="00FF4116">
        <w:rPr>
          <w:rFonts w:ascii="Times New Roman" w:hAnsi="Times New Roman" w:cs="Times New Roman"/>
          <w:sz w:val="24"/>
          <w:szCs w:val="24"/>
        </w:rPr>
        <w:t>included gender, age, free or reduced lunch status</w:t>
      </w:r>
      <w:r w:rsidR="00E21E5C">
        <w:rPr>
          <w:rFonts w:ascii="Times New Roman" w:hAnsi="Times New Roman" w:cs="Times New Roman"/>
          <w:sz w:val="24"/>
          <w:szCs w:val="24"/>
        </w:rPr>
        <w:t>,</w:t>
      </w:r>
      <w:r>
        <w:rPr>
          <w:rFonts w:ascii="Times New Roman" w:hAnsi="Times New Roman" w:cs="Times New Roman"/>
          <w:sz w:val="24"/>
          <w:szCs w:val="24"/>
        </w:rPr>
        <w:t xml:space="preserve"> ethnicity and prior positive or negative experiences with police</w:t>
      </w:r>
      <w:r w:rsidRPr="00FF4116">
        <w:rPr>
          <w:rFonts w:ascii="Times New Roman" w:hAnsi="Times New Roman" w:cs="Times New Roman"/>
          <w:sz w:val="24"/>
          <w:szCs w:val="24"/>
        </w:rPr>
        <w:t xml:space="preserve">. </w:t>
      </w:r>
    </w:p>
    <w:p w14:paraId="7E9CE3E3" w14:textId="5CE0C6B4" w:rsidR="0062748E" w:rsidRDefault="00FF4116" w:rsidP="00FF4116">
      <w:pPr>
        <w:jc w:val="left"/>
        <w:rPr>
          <w:rFonts w:ascii="Times New Roman" w:hAnsi="Times New Roman" w:cs="Times New Roman"/>
          <w:sz w:val="24"/>
          <w:szCs w:val="24"/>
        </w:rPr>
      </w:pPr>
      <w:r w:rsidRPr="00FF4116">
        <w:rPr>
          <w:rFonts w:ascii="Times New Roman" w:hAnsi="Times New Roman" w:cs="Times New Roman"/>
          <w:sz w:val="24"/>
          <w:szCs w:val="24"/>
        </w:rPr>
        <w:t xml:space="preserve">No significant interaction effects were found </w:t>
      </w:r>
      <w:r w:rsidR="0062748E">
        <w:rPr>
          <w:rFonts w:ascii="Times New Roman" w:hAnsi="Times New Roman" w:cs="Times New Roman"/>
          <w:sz w:val="24"/>
          <w:szCs w:val="24"/>
        </w:rPr>
        <w:t>for gender, age, and free or reduced lunch status.</w:t>
      </w:r>
      <w:r w:rsidR="00E21E5C">
        <w:rPr>
          <w:rFonts w:ascii="Times New Roman" w:hAnsi="Times New Roman" w:cs="Times New Roman"/>
          <w:sz w:val="24"/>
          <w:szCs w:val="24"/>
        </w:rPr>
        <w:t xml:space="preserve"> This means that</w:t>
      </w:r>
      <w:r w:rsidR="0062748E">
        <w:rPr>
          <w:rFonts w:ascii="Times New Roman" w:hAnsi="Times New Roman" w:cs="Times New Roman"/>
          <w:sz w:val="24"/>
          <w:szCs w:val="24"/>
        </w:rPr>
        <w:t xml:space="preserve"> youth attitudes towards the police increased in similar</w:t>
      </w:r>
      <w:r w:rsidR="00E21E5C">
        <w:rPr>
          <w:rFonts w:ascii="Times New Roman" w:hAnsi="Times New Roman" w:cs="Times New Roman"/>
          <w:sz w:val="24"/>
          <w:szCs w:val="24"/>
        </w:rPr>
        <w:t>ly positive</w:t>
      </w:r>
      <w:r w:rsidR="0062748E">
        <w:rPr>
          <w:rFonts w:ascii="Times New Roman" w:hAnsi="Times New Roman" w:cs="Times New Roman"/>
          <w:sz w:val="24"/>
          <w:szCs w:val="24"/>
        </w:rPr>
        <w:t xml:space="preserve"> ways for males and females, for younger and older youth, and for youth irrespective of their family’s socio-economic standing.</w:t>
      </w:r>
    </w:p>
    <w:p w14:paraId="4D256E50" w14:textId="1A6BAC1A" w:rsidR="00144E15" w:rsidRDefault="0062748E" w:rsidP="00C407E0">
      <w:pPr>
        <w:jc w:val="left"/>
        <w:rPr>
          <w:rFonts w:ascii="Times New Roman" w:hAnsi="Times New Roman" w:cs="Times New Roman"/>
          <w:sz w:val="24"/>
          <w:szCs w:val="24"/>
        </w:rPr>
      </w:pPr>
      <w:r>
        <w:rPr>
          <w:rFonts w:ascii="Times New Roman" w:hAnsi="Times New Roman" w:cs="Times New Roman"/>
          <w:sz w:val="24"/>
          <w:szCs w:val="24"/>
        </w:rPr>
        <w:t>Significant interactions effects were found for prior experiences with police</w:t>
      </w:r>
      <w:r w:rsidR="00453EDD">
        <w:rPr>
          <w:rFonts w:ascii="Times New Roman" w:hAnsi="Times New Roman" w:cs="Times New Roman"/>
          <w:sz w:val="24"/>
          <w:szCs w:val="24"/>
        </w:rPr>
        <w:t xml:space="preserve"> and ethnicity</w:t>
      </w:r>
      <w:r>
        <w:rPr>
          <w:rFonts w:ascii="Times New Roman" w:hAnsi="Times New Roman" w:cs="Times New Roman"/>
          <w:sz w:val="24"/>
          <w:szCs w:val="24"/>
        </w:rPr>
        <w:t xml:space="preserve">. </w:t>
      </w:r>
      <w:r w:rsidR="00144E15">
        <w:rPr>
          <w:rFonts w:ascii="Times New Roman" w:hAnsi="Times New Roman" w:cs="Times New Roman"/>
          <w:sz w:val="24"/>
          <w:szCs w:val="24"/>
        </w:rPr>
        <w:t>These additional analyses are summarized as follows:</w:t>
      </w:r>
    </w:p>
    <w:p w14:paraId="03257844" w14:textId="5A92F18E" w:rsidR="00664A7D" w:rsidRDefault="00144E15" w:rsidP="00C407E0">
      <w:pPr>
        <w:jc w:val="left"/>
        <w:rPr>
          <w:rFonts w:ascii="Times New Roman" w:hAnsi="Times New Roman" w:cs="Times New Roman"/>
          <w:sz w:val="24"/>
          <w:szCs w:val="24"/>
        </w:rPr>
      </w:pPr>
      <w:r>
        <w:rPr>
          <w:rFonts w:ascii="Times New Roman" w:hAnsi="Times New Roman" w:cs="Times New Roman"/>
          <w:sz w:val="24"/>
          <w:szCs w:val="24"/>
        </w:rPr>
        <w:tab/>
      </w:r>
      <w:r w:rsidRPr="00144E15">
        <w:rPr>
          <w:rFonts w:ascii="Times New Roman" w:hAnsi="Times New Roman" w:cs="Times New Roman"/>
          <w:i/>
          <w:sz w:val="24"/>
          <w:szCs w:val="24"/>
        </w:rPr>
        <w:t>Youth Prior</w:t>
      </w:r>
      <w:r>
        <w:rPr>
          <w:rFonts w:ascii="Times New Roman" w:hAnsi="Times New Roman" w:cs="Times New Roman"/>
          <w:i/>
          <w:sz w:val="24"/>
          <w:szCs w:val="24"/>
        </w:rPr>
        <w:t xml:space="preserve"> Positive or Negative</w:t>
      </w:r>
      <w:r w:rsidRPr="00144E15">
        <w:rPr>
          <w:rFonts w:ascii="Times New Roman" w:hAnsi="Times New Roman" w:cs="Times New Roman"/>
          <w:i/>
          <w:sz w:val="24"/>
          <w:szCs w:val="24"/>
        </w:rPr>
        <w:t xml:space="preserve"> Experiences With Police</w:t>
      </w:r>
      <w:r>
        <w:rPr>
          <w:rFonts w:ascii="Times New Roman" w:hAnsi="Times New Roman" w:cs="Times New Roman"/>
          <w:sz w:val="24"/>
          <w:szCs w:val="24"/>
        </w:rPr>
        <w:t xml:space="preserve">. </w:t>
      </w:r>
      <w:r w:rsidR="00C407E0">
        <w:rPr>
          <w:rFonts w:ascii="Times New Roman" w:hAnsi="Times New Roman" w:cs="Times New Roman"/>
          <w:sz w:val="24"/>
          <w:szCs w:val="24"/>
        </w:rPr>
        <w:t xml:space="preserve">The goal </w:t>
      </w:r>
      <w:r w:rsidR="00C407E0">
        <w:rPr>
          <w:rFonts w:ascii="Times New Roman" w:hAnsi="Times New Roman" w:cs="Times New Roman"/>
          <w:sz w:val="24"/>
          <w:szCs w:val="24"/>
        </w:rPr>
        <w:lastRenderedPageBreak/>
        <w:t>for this analysis was to explore whether participation in the program had a d</w:t>
      </w:r>
      <w:r w:rsidR="00664A7D">
        <w:rPr>
          <w:rFonts w:ascii="Times New Roman" w:hAnsi="Times New Roman" w:cs="Times New Roman"/>
          <w:sz w:val="24"/>
          <w:szCs w:val="24"/>
        </w:rPr>
        <w:t>ifferential impact on</w:t>
      </w:r>
      <w:r w:rsidR="00C407E0">
        <w:rPr>
          <w:rFonts w:ascii="Times New Roman" w:hAnsi="Times New Roman" w:cs="Times New Roman"/>
          <w:sz w:val="24"/>
          <w:szCs w:val="24"/>
        </w:rPr>
        <w:t xml:space="preserve"> youths’ attitudes towards police for those youth who had prior positive or negati</w:t>
      </w:r>
      <w:r w:rsidR="00664A7D">
        <w:rPr>
          <w:rFonts w:ascii="Times New Roman" w:hAnsi="Times New Roman" w:cs="Times New Roman"/>
          <w:sz w:val="24"/>
          <w:szCs w:val="24"/>
        </w:rPr>
        <w:t>ve experiences with the police.</w:t>
      </w:r>
      <w:r w:rsidR="00C407E0">
        <w:rPr>
          <w:rFonts w:ascii="Times New Roman" w:hAnsi="Times New Roman" w:cs="Times New Roman"/>
          <w:sz w:val="24"/>
          <w:szCs w:val="24"/>
        </w:rPr>
        <w:t xml:space="preserve"> </w:t>
      </w:r>
      <w:r>
        <w:rPr>
          <w:rFonts w:ascii="Times New Roman" w:hAnsi="Times New Roman" w:cs="Times New Roman"/>
          <w:sz w:val="24"/>
          <w:szCs w:val="24"/>
        </w:rPr>
        <w:t>For these analyses whether or not youth had p</w:t>
      </w:r>
      <w:r w:rsidR="006B6D5C" w:rsidRPr="006B6D5C">
        <w:rPr>
          <w:rFonts w:ascii="Times New Roman" w:hAnsi="Times New Roman" w:cs="Times New Roman"/>
          <w:sz w:val="24"/>
          <w:szCs w:val="24"/>
        </w:rPr>
        <w:t xml:space="preserve">ast </w:t>
      </w:r>
      <w:r>
        <w:rPr>
          <w:rFonts w:ascii="Times New Roman" w:hAnsi="Times New Roman" w:cs="Times New Roman"/>
          <w:sz w:val="24"/>
          <w:szCs w:val="24"/>
        </w:rPr>
        <w:t xml:space="preserve">positive or negative </w:t>
      </w:r>
      <w:r w:rsidR="006B6D5C" w:rsidRPr="006B6D5C">
        <w:rPr>
          <w:rFonts w:ascii="Times New Roman" w:hAnsi="Times New Roman" w:cs="Times New Roman"/>
          <w:sz w:val="24"/>
          <w:szCs w:val="24"/>
        </w:rPr>
        <w:t>exper</w:t>
      </w:r>
      <w:r w:rsidR="00664A7D">
        <w:rPr>
          <w:rFonts w:ascii="Times New Roman" w:hAnsi="Times New Roman" w:cs="Times New Roman"/>
          <w:sz w:val="24"/>
          <w:szCs w:val="24"/>
        </w:rPr>
        <w:t xml:space="preserve">iences with police </w:t>
      </w:r>
      <w:r w:rsidR="006B6D5C" w:rsidRPr="006B6D5C">
        <w:rPr>
          <w:rFonts w:ascii="Times New Roman" w:hAnsi="Times New Roman" w:cs="Times New Roman"/>
          <w:sz w:val="24"/>
          <w:szCs w:val="24"/>
        </w:rPr>
        <w:t>w</w:t>
      </w:r>
      <w:r>
        <w:rPr>
          <w:rFonts w:ascii="Times New Roman" w:hAnsi="Times New Roman" w:cs="Times New Roman"/>
          <w:sz w:val="24"/>
          <w:szCs w:val="24"/>
        </w:rPr>
        <w:t>as</w:t>
      </w:r>
      <w:r w:rsidR="006B6D5C" w:rsidRPr="006B6D5C">
        <w:rPr>
          <w:rFonts w:ascii="Times New Roman" w:hAnsi="Times New Roman" w:cs="Times New Roman"/>
          <w:sz w:val="24"/>
          <w:szCs w:val="24"/>
        </w:rPr>
        <w:t xml:space="preserve"> the between-subjects factor and change from pre-test to post-test (over time) was the within-subjects factor. Results indicated a </w:t>
      </w:r>
      <w:r>
        <w:rPr>
          <w:rFonts w:ascii="Times New Roman" w:hAnsi="Times New Roman" w:cs="Times New Roman"/>
          <w:sz w:val="24"/>
          <w:szCs w:val="24"/>
        </w:rPr>
        <w:t xml:space="preserve">statistically </w:t>
      </w:r>
      <w:r w:rsidR="006B6D5C" w:rsidRPr="006B6D5C">
        <w:rPr>
          <w:rFonts w:ascii="Times New Roman" w:hAnsi="Times New Roman" w:cs="Times New Roman"/>
          <w:sz w:val="24"/>
          <w:szCs w:val="24"/>
        </w:rPr>
        <w:t xml:space="preserve">significant main effect </w:t>
      </w:r>
      <w:r w:rsidR="00664A7D">
        <w:rPr>
          <w:rFonts w:ascii="Times New Roman" w:hAnsi="Times New Roman" w:cs="Times New Roman"/>
          <w:sz w:val="24"/>
          <w:szCs w:val="24"/>
        </w:rPr>
        <w:t xml:space="preserve">for prior experiences on </w:t>
      </w:r>
      <w:r w:rsidR="006B6D5C" w:rsidRPr="006B6D5C">
        <w:rPr>
          <w:rFonts w:ascii="Times New Roman" w:hAnsi="Times New Roman" w:cs="Times New Roman"/>
          <w:sz w:val="24"/>
          <w:szCs w:val="24"/>
        </w:rPr>
        <w:t xml:space="preserve">youth attitudes toward police, </w:t>
      </w:r>
      <w:r w:rsidR="00A8240B">
        <w:rPr>
          <w:rFonts w:ascii="Times New Roman" w:hAnsi="Times New Roman" w:cs="Times New Roman"/>
          <w:sz w:val="24"/>
          <w:szCs w:val="24"/>
        </w:rPr>
        <w:t>[</w:t>
      </w:r>
      <w:r w:rsidR="006B6D5C" w:rsidRPr="006B6D5C">
        <w:rPr>
          <w:rFonts w:ascii="Times New Roman" w:hAnsi="Times New Roman" w:cs="Times New Roman"/>
          <w:i/>
          <w:sz w:val="24"/>
          <w:szCs w:val="24"/>
        </w:rPr>
        <w:t xml:space="preserve">F </w:t>
      </w:r>
      <w:r w:rsidR="006B6D5C" w:rsidRPr="006B6D5C">
        <w:rPr>
          <w:rFonts w:ascii="Times New Roman" w:hAnsi="Times New Roman" w:cs="Times New Roman"/>
          <w:sz w:val="24"/>
          <w:szCs w:val="24"/>
        </w:rPr>
        <w:t xml:space="preserve">(1, 351)= 36.31, </w:t>
      </w:r>
      <w:r w:rsidR="006B6D5C" w:rsidRPr="006B6D5C">
        <w:rPr>
          <w:rFonts w:ascii="Times New Roman" w:hAnsi="Times New Roman" w:cs="Times New Roman"/>
          <w:i/>
          <w:sz w:val="24"/>
          <w:szCs w:val="24"/>
        </w:rPr>
        <w:t>p</w:t>
      </w:r>
      <w:r w:rsidR="00664A7D">
        <w:rPr>
          <w:rFonts w:ascii="Times New Roman" w:hAnsi="Times New Roman" w:cs="Times New Roman"/>
          <w:i/>
          <w:sz w:val="24"/>
          <w:szCs w:val="24"/>
        </w:rPr>
        <w:t xml:space="preserve"> </w:t>
      </w:r>
      <w:r w:rsidR="006B6D5C" w:rsidRPr="006B6D5C">
        <w:rPr>
          <w:rFonts w:ascii="Times New Roman" w:hAnsi="Times New Roman" w:cs="Times New Roman"/>
          <w:sz w:val="24"/>
          <w:szCs w:val="24"/>
        </w:rPr>
        <w:t>&lt;</w:t>
      </w:r>
      <w:r w:rsidR="00664A7D">
        <w:rPr>
          <w:rFonts w:ascii="Times New Roman" w:hAnsi="Times New Roman" w:cs="Times New Roman"/>
          <w:sz w:val="24"/>
          <w:szCs w:val="24"/>
        </w:rPr>
        <w:t xml:space="preserve"> </w:t>
      </w:r>
      <w:r w:rsidR="006B6D5C" w:rsidRPr="006B6D5C">
        <w:rPr>
          <w:rFonts w:ascii="Times New Roman" w:hAnsi="Times New Roman" w:cs="Times New Roman"/>
          <w:sz w:val="24"/>
          <w:szCs w:val="24"/>
        </w:rPr>
        <w:t>.001</w:t>
      </w:r>
      <w:r w:rsidR="00A8240B">
        <w:rPr>
          <w:rFonts w:ascii="Times New Roman" w:hAnsi="Times New Roman" w:cs="Times New Roman"/>
          <w:sz w:val="24"/>
          <w:szCs w:val="24"/>
        </w:rPr>
        <w:t>]</w:t>
      </w:r>
      <w:r w:rsidR="006B6D5C" w:rsidRPr="006B6D5C">
        <w:rPr>
          <w:rFonts w:ascii="Times New Roman" w:hAnsi="Times New Roman" w:cs="Times New Roman"/>
          <w:sz w:val="24"/>
          <w:szCs w:val="24"/>
        </w:rPr>
        <w:t xml:space="preserve">. </w:t>
      </w:r>
      <w:r w:rsidR="00664A7D">
        <w:rPr>
          <w:rFonts w:ascii="Times New Roman" w:hAnsi="Times New Roman" w:cs="Times New Roman"/>
          <w:sz w:val="24"/>
          <w:szCs w:val="24"/>
        </w:rPr>
        <w:t xml:space="preserve">An analysis of the mean attitude scores </w:t>
      </w:r>
      <w:r w:rsidR="00823462">
        <w:rPr>
          <w:rFonts w:ascii="Times New Roman" w:hAnsi="Times New Roman" w:cs="Times New Roman"/>
          <w:sz w:val="24"/>
          <w:szCs w:val="24"/>
        </w:rPr>
        <w:t>for</w:t>
      </w:r>
      <w:r w:rsidR="00664A7D">
        <w:rPr>
          <w:rFonts w:ascii="Times New Roman" w:hAnsi="Times New Roman" w:cs="Times New Roman"/>
          <w:sz w:val="24"/>
          <w:szCs w:val="24"/>
        </w:rPr>
        <w:t xml:space="preserve"> youth in both </w:t>
      </w:r>
      <w:r w:rsidR="001B7034">
        <w:rPr>
          <w:rFonts w:ascii="Times New Roman" w:hAnsi="Times New Roman" w:cs="Times New Roman"/>
          <w:sz w:val="24"/>
          <w:szCs w:val="24"/>
        </w:rPr>
        <w:t xml:space="preserve">“prior experience </w:t>
      </w:r>
      <w:r w:rsidR="00664A7D">
        <w:rPr>
          <w:rFonts w:ascii="Times New Roman" w:hAnsi="Times New Roman" w:cs="Times New Roman"/>
          <w:sz w:val="24"/>
          <w:szCs w:val="24"/>
        </w:rPr>
        <w:t>groups</w:t>
      </w:r>
      <w:r w:rsidR="001B7034">
        <w:rPr>
          <w:rFonts w:ascii="Times New Roman" w:hAnsi="Times New Roman" w:cs="Times New Roman"/>
          <w:sz w:val="24"/>
          <w:szCs w:val="24"/>
        </w:rPr>
        <w:t>”</w:t>
      </w:r>
      <w:r w:rsidR="00664A7D">
        <w:rPr>
          <w:rFonts w:ascii="Times New Roman" w:hAnsi="Times New Roman" w:cs="Times New Roman"/>
          <w:sz w:val="24"/>
          <w:szCs w:val="24"/>
        </w:rPr>
        <w:t xml:space="preserve"> suggests that youth with prior negative experiences with the police began the program and ended the program with less favorable attitudes towards the police when compared to youth who had prior positive experiences with the police. </w:t>
      </w:r>
    </w:p>
    <w:p w14:paraId="5E573801" w14:textId="1715B422" w:rsidR="00453EDD" w:rsidRDefault="00E730AD" w:rsidP="00C407E0">
      <w:pPr>
        <w:jc w:val="left"/>
        <w:rPr>
          <w:rFonts w:ascii="Times New Roman" w:hAnsi="Times New Roman" w:cs="Times New Roman"/>
          <w:sz w:val="24"/>
          <w:szCs w:val="24"/>
        </w:rPr>
      </w:pPr>
      <w:r>
        <w:rPr>
          <w:rFonts w:ascii="Times New Roman" w:hAnsi="Times New Roman" w:cs="Times New Roman"/>
          <w:sz w:val="24"/>
          <w:szCs w:val="24"/>
        </w:rPr>
        <w:t xml:space="preserve">However, this main effect </w:t>
      </w:r>
      <w:r w:rsidR="006B6D5C" w:rsidRPr="006B6D5C">
        <w:rPr>
          <w:rFonts w:ascii="Times New Roman" w:hAnsi="Times New Roman" w:cs="Times New Roman"/>
          <w:sz w:val="24"/>
          <w:szCs w:val="24"/>
        </w:rPr>
        <w:t xml:space="preserve">was qualified by a significant interaction </w:t>
      </w:r>
      <w:r w:rsidR="001B7034">
        <w:rPr>
          <w:rFonts w:ascii="Times New Roman" w:hAnsi="Times New Roman" w:cs="Times New Roman"/>
          <w:sz w:val="24"/>
          <w:szCs w:val="24"/>
        </w:rPr>
        <w:t xml:space="preserve">between </w:t>
      </w:r>
      <w:r w:rsidR="006B6D5C" w:rsidRPr="006B6D5C">
        <w:rPr>
          <w:rFonts w:ascii="Times New Roman" w:hAnsi="Times New Roman" w:cs="Times New Roman"/>
          <w:sz w:val="24"/>
          <w:szCs w:val="24"/>
        </w:rPr>
        <w:t xml:space="preserve">past experiences </w:t>
      </w:r>
      <w:r w:rsidR="00144E15">
        <w:rPr>
          <w:rFonts w:ascii="Times New Roman" w:hAnsi="Times New Roman" w:cs="Times New Roman"/>
          <w:sz w:val="24"/>
          <w:szCs w:val="24"/>
        </w:rPr>
        <w:t>with police and time</w:t>
      </w:r>
      <w:r w:rsidR="001B7034">
        <w:rPr>
          <w:rFonts w:ascii="Times New Roman" w:hAnsi="Times New Roman" w:cs="Times New Roman"/>
          <w:sz w:val="24"/>
          <w:szCs w:val="24"/>
        </w:rPr>
        <w:t xml:space="preserve"> in the program</w:t>
      </w:r>
      <w:r w:rsidR="00144E15">
        <w:rPr>
          <w:rFonts w:ascii="Times New Roman" w:hAnsi="Times New Roman" w:cs="Times New Roman"/>
          <w:sz w:val="24"/>
          <w:szCs w:val="24"/>
        </w:rPr>
        <w:t xml:space="preserve"> </w:t>
      </w:r>
      <w:r w:rsidR="00A8240B">
        <w:rPr>
          <w:rFonts w:ascii="Times New Roman" w:hAnsi="Times New Roman" w:cs="Times New Roman"/>
          <w:sz w:val="24"/>
          <w:szCs w:val="24"/>
        </w:rPr>
        <w:t>[</w:t>
      </w:r>
      <w:r w:rsidR="006B6D5C" w:rsidRPr="006B6D5C">
        <w:rPr>
          <w:rFonts w:ascii="Times New Roman" w:hAnsi="Times New Roman" w:cs="Times New Roman"/>
          <w:i/>
          <w:sz w:val="24"/>
          <w:szCs w:val="24"/>
        </w:rPr>
        <w:t>F</w:t>
      </w:r>
      <w:r w:rsidR="006B6D5C" w:rsidRPr="006B6D5C">
        <w:rPr>
          <w:rFonts w:ascii="Times New Roman" w:hAnsi="Times New Roman" w:cs="Times New Roman"/>
          <w:sz w:val="24"/>
          <w:szCs w:val="24"/>
        </w:rPr>
        <w:t xml:space="preserve"> (2, 351)= 3.80, </w:t>
      </w:r>
      <w:r w:rsidR="006B6D5C" w:rsidRPr="006B6D5C">
        <w:rPr>
          <w:rFonts w:ascii="Times New Roman" w:hAnsi="Times New Roman" w:cs="Times New Roman"/>
          <w:i/>
          <w:sz w:val="24"/>
          <w:szCs w:val="24"/>
        </w:rPr>
        <w:t>p</w:t>
      </w:r>
      <w:r w:rsidR="001B7034">
        <w:rPr>
          <w:rFonts w:ascii="Times New Roman" w:hAnsi="Times New Roman" w:cs="Times New Roman"/>
          <w:i/>
          <w:sz w:val="24"/>
          <w:szCs w:val="24"/>
        </w:rPr>
        <w:t xml:space="preserve"> </w:t>
      </w:r>
      <w:r w:rsidR="006B6D5C" w:rsidRPr="006B6D5C">
        <w:rPr>
          <w:rFonts w:ascii="Times New Roman" w:hAnsi="Times New Roman" w:cs="Times New Roman"/>
          <w:sz w:val="24"/>
          <w:szCs w:val="24"/>
        </w:rPr>
        <w:t>&lt;</w:t>
      </w:r>
      <w:r w:rsidR="001B7034">
        <w:rPr>
          <w:rFonts w:ascii="Times New Roman" w:hAnsi="Times New Roman" w:cs="Times New Roman"/>
          <w:sz w:val="24"/>
          <w:szCs w:val="24"/>
        </w:rPr>
        <w:t xml:space="preserve"> </w:t>
      </w:r>
      <w:r w:rsidR="006B6D5C" w:rsidRPr="006B6D5C">
        <w:rPr>
          <w:rFonts w:ascii="Times New Roman" w:hAnsi="Times New Roman" w:cs="Times New Roman"/>
          <w:sz w:val="24"/>
          <w:szCs w:val="24"/>
        </w:rPr>
        <w:t>.05</w:t>
      </w:r>
      <w:r w:rsidR="00A8240B">
        <w:rPr>
          <w:rFonts w:ascii="Times New Roman" w:hAnsi="Times New Roman" w:cs="Times New Roman"/>
          <w:sz w:val="24"/>
          <w:szCs w:val="24"/>
        </w:rPr>
        <w:t>]</w:t>
      </w:r>
      <w:r w:rsidR="001B7034">
        <w:rPr>
          <w:rFonts w:ascii="Times New Roman" w:hAnsi="Times New Roman" w:cs="Times New Roman"/>
          <w:sz w:val="24"/>
          <w:szCs w:val="24"/>
        </w:rPr>
        <w:t>. An analysis of the breakdown of the attitude scores for youth in each of these subgroups suggests that both the positive and negative groups show increases over time in their attitude scores</w:t>
      </w:r>
      <w:r w:rsidR="00C540AB">
        <w:rPr>
          <w:rFonts w:ascii="Times New Roman" w:hAnsi="Times New Roman" w:cs="Times New Roman"/>
          <w:sz w:val="24"/>
          <w:szCs w:val="24"/>
        </w:rPr>
        <w:t>. The fact that the interaction term is statistically significant means, at the same time, that t</w:t>
      </w:r>
      <w:r w:rsidR="001B7034">
        <w:rPr>
          <w:rFonts w:ascii="Times New Roman" w:hAnsi="Times New Roman" w:cs="Times New Roman"/>
          <w:sz w:val="24"/>
          <w:szCs w:val="24"/>
        </w:rPr>
        <w:t xml:space="preserve">he rate of changes in these scores differs for the youth in each of these groups. </w:t>
      </w:r>
      <w:r w:rsidR="00C540AB">
        <w:rPr>
          <w:rFonts w:ascii="Times New Roman" w:hAnsi="Times New Roman" w:cs="Times New Roman"/>
          <w:sz w:val="24"/>
          <w:szCs w:val="24"/>
        </w:rPr>
        <w:t>Specifically</w:t>
      </w:r>
      <w:r w:rsidR="001B7034">
        <w:rPr>
          <w:rFonts w:ascii="Times New Roman" w:hAnsi="Times New Roman" w:cs="Times New Roman"/>
          <w:sz w:val="24"/>
          <w:szCs w:val="24"/>
        </w:rPr>
        <w:t xml:space="preserve">, the rate of change over time in </w:t>
      </w:r>
      <w:r w:rsidR="00453EDD">
        <w:rPr>
          <w:rFonts w:ascii="Times New Roman" w:hAnsi="Times New Roman" w:cs="Times New Roman"/>
          <w:sz w:val="24"/>
          <w:szCs w:val="24"/>
        </w:rPr>
        <w:t>youth</w:t>
      </w:r>
      <w:r w:rsidR="00C540AB">
        <w:rPr>
          <w:rFonts w:ascii="Times New Roman" w:hAnsi="Times New Roman" w:cs="Times New Roman"/>
          <w:sz w:val="24"/>
          <w:szCs w:val="24"/>
        </w:rPr>
        <w:t xml:space="preserve"> </w:t>
      </w:r>
      <w:r w:rsidR="001B7034">
        <w:rPr>
          <w:rFonts w:ascii="Times New Roman" w:hAnsi="Times New Roman" w:cs="Times New Roman"/>
          <w:sz w:val="24"/>
          <w:szCs w:val="24"/>
        </w:rPr>
        <w:t>attitudes</w:t>
      </w:r>
      <w:r w:rsidR="00C540AB">
        <w:rPr>
          <w:rFonts w:ascii="Times New Roman" w:hAnsi="Times New Roman" w:cs="Times New Roman"/>
          <w:sz w:val="24"/>
          <w:szCs w:val="24"/>
        </w:rPr>
        <w:t xml:space="preserve"> towards the police</w:t>
      </w:r>
      <w:r w:rsidR="001B7034">
        <w:rPr>
          <w:rFonts w:ascii="Times New Roman" w:hAnsi="Times New Roman" w:cs="Times New Roman"/>
          <w:sz w:val="24"/>
          <w:szCs w:val="24"/>
        </w:rPr>
        <w:t xml:space="preserve"> is greater for the youth who had prior negative experiences with the police. </w:t>
      </w:r>
      <w:r w:rsidR="00C540AB">
        <w:rPr>
          <w:rFonts w:ascii="Times New Roman" w:hAnsi="Times New Roman" w:cs="Times New Roman"/>
          <w:sz w:val="24"/>
          <w:szCs w:val="24"/>
        </w:rPr>
        <w:t xml:space="preserve">In </w:t>
      </w:r>
      <w:r w:rsidR="006B6D5C" w:rsidRPr="006B6D5C">
        <w:rPr>
          <w:rFonts w:ascii="Times New Roman" w:hAnsi="Times New Roman" w:cs="Times New Roman"/>
          <w:sz w:val="24"/>
          <w:szCs w:val="24"/>
        </w:rPr>
        <w:t>other words, youth participants who had previous positive experiences with police were more likely to begin the program with positive attitudes toward police than those who had negative experiences with police. Improvements in youth attitudes for both positive and n</w:t>
      </w:r>
      <w:r w:rsidR="00C540AB">
        <w:rPr>
          <w:rFonts w:ascii="Times New Roman" w:hAnsi="Times New Roman" w:cs="Times New Roman"/>
          <w:sz w:val="24"/>
          <w:szCs w:val="24"/>
        </w:rPr>
        <w:t>egative groups were significant. How</w:t>
      </w:r>
      <w:r w:rsidR="00C540AB">
        <w:rPr>
          <w:rFonts w:ascii="Times New Roman" w:hAnsi="Times New Roman" w:cs="Times New Roman"/>
          <w:sz w:val="24"/>
          <w:szCs w:val="24"/>
        </w:rPr>
        <w:lastRenderedPageBreak/>
        <w:t xml:space="preserve">ever, </w:t>
      </w:r>
      <w:r w:rsidR="006B6D5C" w:rsidRPr="006B6D5C">
        <w:rPr>
          <w:rFonts w:ascii="Times New Roman" w:hAnsi="Times New Roman" w:cs="Times New Roman"/>
          <w:sz w:val="24"/>
          <w:szCs w:val="24"/>
        </w:rPr>
        <w:t xml:space="preserve">the attitudinal changes of youth participants who had past negative experiences with police were significantly </w:t>
      </w:r>
      <w:r w:rsidR="00C540AB">
        <w:rPr>
          <w:rFonts w:ascii="Times New Roman" w:hAnsi="Times New Roman" w:cs="Times New Roman"/>
          <w:sz w:val="24"/>
          <w:szCs w:val="24"/>
        </w:rPr>
        <w:t>greater</w:t>
      </w:r>
      <w:r w:rsidR="006B6D5C" w:rsidRPr="006B6D5C">
        <w:rPr>
          <w:rFonts w:ascii="Times New Roman" w:hAnsi="Times New Roman" w:cs="Times New Roman"/>
          <w:sz w:val="24"/>
          <w:szCs w:val="24"/>
        </w:rPr>
        <w:t xml:space="preserve"> than those who had positive experiences.</w:t>
      </w:r>
    </w:p>
    <w:p w14:paraId="0A86B5DF" w14:textId="77777777" w:rsidR="00CA06D3" w:rsidRPr="00A36640" w:rsidRDefault="00CA06D3" w:rsidP="00C407E0">
      <w:pPr>
        <w:jc w:val="left"/>
        <w:rPr>
          <w:rFonts w:ascii="Times New Roman" w:hAnsi="Times New Roman" w:cs="Times New Roman"/>
          <w:sz w:val="24"/>
          <w:szCs w:val="24"/>
        </w:rPr>
      </w:pPr>
    </w:p>
    <w:p w14:paraId="1FA94BB8" w14:textId="6A125C90" w:rsidR="00113F35" w:rsidRPr="00512A92" w:rsidRDefault="00512A92" w:rsidP="00512A92">
      <w:pPr>
        <w:jc w:val="center"/>
        <w:rPr>
          <w:rFonts w:ascii="Times New Roman" w:hAnsi="Times New Roman" w:cs="Times New Roman"/>
          <w:b/>
          <w:sz w:val="24"/>
          <w:szCs w:val="24"/>
        </w:rPr>
      </w:pPr>
      <w:r w:rsidRPr="00512A92">
        <w:rPr>
          <w:rFonts w:ascii="Times New Roman" w:hAnsi="Times New Roman" w:cs="Times New Roman"/>
          <w:b/>
          <w:sz w:val="24"/>
          <w:szCs w:val="24"/>
        </w:rPr>
        <w:t>Youth Changes In Attitudes Broken Down by Prior Experiences With Police</w:t>
      </w:r>
    </w:p>
    <w:p w14:paraId="3CCA93DB" w14:textId="78B4AD89" w:rsidR="00113F35" w:rsidRDefault="00113F35" w:rsidP="00C407E0">
      <w:pPr>
        <w:jc w:val="left"/>
        <w:rPr>
          <w:rFonts w:ascii="Times New Roman" w:hAnsi="Times New Roman" w:cs="Times New Roman"/>
          <w:sz w:val="24"/>
          <w:szCs w:val="24"/>
        </w:rPr>
      </w:pPr>
      <w:r>
        <w:rPr>
          <w:rFonts w:ascii="Times New Roman" w:hAnsi="Times New Roman" w:cs="Times New Roman"/>
          <w:noProof/>
          <w:kern w:val="0"/>
          <w:sz w:val="24"/>
          <w:szCs w:val="24"/>
          <w:lang w:eastAsia="en-US"/>
        </w:rPr>
        <w:drawing>
          <wp:inline distT="0" distB="0" distL="0" distR="0" wp14:anchorId="46725A3A" wp14:editId="631528A5">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8CF030C" w14:textId="77777777" w:rsidR="00113F35" w:rsidRDefault="00113F35" w:rsidP="00C407E0">
      <w:pPr>
        <w:jc w:val="left"/>
        <w:rPr>
          <w:rFonts w:ascii="Times New Roman" w:hAnsi="Times New Roman" w:cs="Times New Roman"/>
          <w:sz w:val="24"/>
          <w:szCs w:val="24"/>
        </w:rPr>
      </w:pPr>
    </w:p>
    <w:p w14:paraId="7B92446F" w14:textId="6E170B08" w:rsidR="00512A92" w:rsidRDefault="00113F35" w:rsidP="00C2619C">
      <w:pPr>
        <w:ind w:firstLine="400"/>
        <w:jc w:val="left"/>
        <w:rPr>
          <w:rFonts w:ascii="Times New Roman" w:hAnsi="Times New Roman" w:cs="Times New Roman"/>
          <w:sz w:val="24"/>
          <w:szCs w:val="24"/>
        </w:rPr>
      </w:pPr>
      <w:r>
        <w:rPr>
          <w:rFonts w:ascii="Times New Roman" w:hAnsi="Times New Roman" w:cs="Times New Roman"/>
          <w:sz w:val="24"/>
          <w:szCs w:val="24"/>
        </w:rPr>
        <w:tab/>
      </w:r>
      <w:r w:rsidRPr="00113F35">
        <w:rPr>
          <w:rFonts w:ascii="Times New Roman" w:hAnsi="Times New Roman" w:cs="Times New Roman"/>
          <w:i/>
          <w:sz w:val="24"/>
          <w:szCs w:val="24"/>
        </w:rPr>
        <w:t>Ethnicity</w:t>
      </w:r>
      <w:r w:rsidR="00CB04B9">
        <w:rPr>
          <w:rFonts w:ascii="Times New Roman" w:hAnsi="Times New Roman" w:cs="Times New Roman"/>
          <w:sz w:val="24"/>
          <w:szCs w:val="24"/>
        </w:rPr>
        <w:t>. The goal for th</w:t>
      </w:r>
      <w:r w:rsidR="006D46A9">
        <w:rPr>
          <w:rFonts w:ascii="Times New Roman" w:hAnsi="Times New Roman" w:cs="Times New Roman"/>
          <w:sz w:val="24"/>
          <w:szCs w:val="24"/>
        </w:rPr>
        <w:t xml:space="preserve">ese </w:t>
      </w:r>
      <w:r>
        <w:rPr>
          <w:rFonts w:ascii="Times New Roman" w:hAnsi="Times New Roman" w:cs="Times New Roman"/>
          <w:sz w:val="24"/>
          <w:szCs w:val="24"/>
        </w:rPr>
        <w:t>analyses was to explore</w:t>
      </w:r>
      <w:r w:rsidR="00453EDD">
        <w:rPr>
          <w:rFonts w:ascii="Times New Roman" w:hAnsi="Times New Roman" w:cs="Times New Roman"/>
          <w:sz w:val="24"/>
          <w:szCs w:val="24"/>
        </w:rPr>
        <w:t xml:space="preserve"> </w:t>
      </w:r>
      <w:r w:rsidR="006D46A9">
        <w:rPr>
          <w:rFonts w:ascii="Times New Roman" w:hAnsi="Times New Roman" w:cs="Times New Roman"/>
          <w:sz w:val="24"/>
          <w:szCs w:val="24"/>
        </w:rPr>
        <w:t xml:space="preserve">whether the program was experienced differently for youth of different races and ethnicities. Specifically, for these analyses, </w:t>
      </w:r>
      <w:r w:rsidR="006D46A9" w:rsidRPr="006B6D5C">
        <w:rPr>
          <w:rFonts w:ascii="Times New Roman" w:hAnsi="Times New Roman" w:cs="Times New Roman"/>
          <w:sz w:val="24"/>
          <w:szCs w:val="24"/>
        </w:rPr>
        <w:t>Ethnicity (White or non-White) w</w:t>
      </w:r>
      <w:r w:rsidR="006D46A9">
        <w:rPr>
          <w:rFonts w:ascii="Times New Roman" w:hAnsi="Times New Roman" w:cs="Times New Roman"/>
          <w:sz w:val="24"/>
          <w:szCs w:val="24"/>
        </w:rPr>
        <w:t>as</w:t>
      </w:r>
      <w:r w:rsidR="006D46A9" w:rsidRPr="006B6D5C">
        <w:rPr>
          <w:rFonts w:ascii="Times New Roman" w:hAnsi="Times New Roman" w:cs="Times New Roman"/>
          <w:sz w:val="24"/>
          <w:szCs w:val="24"/>
        </w:rPr>
        <w:t xml:space="preserve"> the between-subjects factor and change from pre-test to post-test (over time) </w:t>
      </w:r>
      <w:r w:rsidR="009B5895">
        <w:rPr>
          <w:rFonts w:ascii="Times New Roman" w:hAnsi="Times New Roman" w:cs="Times New Roman"/>
          <w:sz w:val="24"/>
          <w:szCs w:val="24"/>
        </w:rPr>
        <w:t xml:space="preserve">on </w:t>
      </w:r>
      <w:r w:rsidR="009B5895">
        <w:rPr>
          <w:rFonts w:ascii="Times New Roman" w:hAnsi="Times New Roman" w:cs="Times New Roman"/>
          <w:sz w:val="24"/>
          <w:szCs w:val="24"/>
        </w:rPr>
        <w:lastRenderedPageBreak/>
        <w:t xml:space="preserve">youth attitudes towards police </w:t>
      </w:r>
      <w:r w:rsidR="006D46A9" w:rsidRPr="006B6D5C">
        <w:rPr>
          <w:rFonts w:ascii="Times New Roman" w:hAnsi="Times New Roman" w:cs="Times New Roman"/>
          <w:sz w:val="24"/>
          <w:szCs w:val="24"/>
        </w:rPr>
        <w:t>was the within-subjects factor. Results indicated a significant main effect o</w:t>
      </w:r>
      <w:r w:rsidR="006D46A9">
        <w:rPr>
          <w:rFonts w:ascii="Times New Roman" w:hAnsi="Times New Roman" w:cs="Times New Roman"/>
          <w:sz w:val="24"/>
          <w:szCs w:val="24"/>
        </w:rPr>
        <w:t>n</w:t>
      </w:r>
      <w:r w:rsidR="006D46A9" w:rsidRPr="006B6D5C">
        <w:rPr>
          <w:rFonts w:ascii="Times New Roman" w:hAnsi="Times New Roman" w:cs="Times New Roman"/>
          <w:sz w:val="24"/>
          <w:szCs w:val="24"/>
        </w:rPr>
        <w:t xml:space="preserve"> changes in youth attitudes toward police</w:t>
      </w:r>
      <w:r w:rsidR="006D46A9">
        <w:rPr>
          <w:rFonts w:ascii="Times New Roman" w:hAnsi="Times New Roman" w:cs="Times New Roman"/>
          <w:sz w:val="24"/>
          <w:szCs w:val="24"/>
        </w:rPr>
        <w:t xml:space="preserve"> for ethnicity</w:t>
      </w:r>
      <w:r w:rsidR="006D46A9" w:rsidRPr="006B6D5C">
        <w:rPr>
          <w:rFonts w:ascii="Times New Roman" w:hAnsi="Times New Roman" w:cs="Times New Roman"/>
          <w:sz w:val="24"/>
          <w:szCs w:val="24"/>
        </w:rPr>
        <w:t xml:space="preserve">, </w:t>
      </w:r>
      <w:r w:rsidR="006D46A9">
        <w:rPr>
          <w:rFonts w:ascii="Times New Roman" w:hAnsi="Times New Roman" w:cs="Times New Roman"/>
          <w:sz w:val="24"/>
          <w:szCs w:val="24"/>
        </w:rPr>
        <w:t>[</w:t>
      </w:r>
      <w:r w:rsidR="006D46A9" w:rsidRPr="006B6D5C">
        <w:rPr>
          <w:rFonts w:ascii="Times New Roman" w:hAnsi="Times New Roman" w:cs="Times New Roman"/>
          <w:i/>
          <w:sz w:val="24"/>
          <w:szCs w:val="24"/>
        </w:rPr>
        <w:t xml:space="preserve">F </w:t>
      </w:r>
      <w:r w:rsidR="006D46A9" w:rsidRPr="006B6D5C">
        <w:rPr>
          <w:rFonts w:ascii="Times New Roman" w:hAnsi="Times New Roman" w:cs="Times New Roman"/>
          <w:sz w:val="24"/>
          <w:szCs w:val="24"/>
        </w:rPr>
        <w:t xml:space="preserve">(1, 348)= 36.88, </w:t>
      </w:r>
      <w:r w:rsidR="006D46A9" w:rsidRPr="006B6D5C">
        <w:rPr>
          <w:rFonts w:ascii="Times New Roman" w:hAnsi="Times New Roman" w:cs="Times New Roman"/>
          <w:i/>
          <w:sz w:val="24"/>
          <w:szCs w:val="24"/>
        </w:rPr>
        <w:t>p</w:t>
      </w:r>
      <w:r w:rsidR="006D46A9">
        <w:rPr>
          <w:rFonts w:ascii="Times New Roman" w:hAnsi="Times New Roman" w:cs="Times New Roman"/>
          <w:i/>
          <w:sz w:val="24"/>
          <w:szCs w:val="24"/>
        </w:rPr>
        <w:t xml:space="preserve"> </w:t>
      </w:r>
      <w:r w:rsidR="006D46A9" w:rsidRPr="006B6D5C">
        <w:rPr>
          <w:rFonts w:ascii="Times New Roman" w:hAnsi="Times New Roman" w:cs="Times New Roman"/>
          <w:sz w:val="24"/>
          <w:szCs w:val="24"/>
        </w:rPr>
        <w:t>&lt;</w:t>
      </w:r>
      <w:r w:rsidR="006D46A9">
        <w:rPr>
          <w:rFonts w:ascii="Times New Roman" w:hAnsi="Times New Roman" w:cs="Times New Roman"/>
          <w:sz w:val="24"/>
          <w:szCs w:val="24"/>
        </w:rPr>
        <w:t xml:space="preserve"> </w:t>
      </w:r>
      <w:r w:rsidR="006D46A9" w:rsidRPr="006B6D5C">
        <w:rPr>
          <w:rFonts w:ascii="Times New Roman" w:hAnsi="Times New Roman" w:cs="Times New Roman"/>
          <w:sz w:val="24"/>
          <w:szCs w:val="24"/>
        </w:rPr>
        <w:t>.001</w:t>
      </w:r>
      <w:r w:rsidR="006D46A9">
        <w:rPr>
          <w:rFonts w:ascii="Times New Roman" w:hAnsi="Times New Roman" w:cs="Times New Roman"/>
          <w:sz w:val="24"/>
          <w:szCs w:val="24"/>
        </w:rPr>
        <w:t>]</w:t>
      </w:r>
      <w:r w:rsidR="006D46A9" w:rsidRPr="006B6D5C">
        <w:rPr>
          <w:rFonts w:ascii="Times New Roman" w:hAnsi="Times New Roman" w:cs="Times New Roman"/>
          <w:sz w:val="24"/>
          <w:szCs w:val="24"/>
        </w:rPr>
        <w:t xml:space="preserve">. Also, the main effect was qualified by a significant interaction between ethnicity and </w:t>
      </w:r>
      <w:r w:rsidR="006D46A9">
        <w:rPr>
          <w:rFonts w:ascii="Times New Roman" w:hAnsi="Times New Roman" w:cs="Times New Roman"/>
          <w:sz w:val="24"/>
          <w:szCs w:val="24"/>
        </w:rPr>
        <w:t xml:space="preserve">time on </w:t>
      </w:r>
      <w:r w:rsidR="006D46A9" w:rsidRPr="006B6D5C">
        <w:rPr>
          <w:rFonts w:ascii="Times New Roman" w:hAnsi="Times New Roman" w:cs="Times New Roman"/>
          <w:sz w:val="24"/>
          <w:szCs w:val="24"/>
        </w:rPr>
        <w:t xml:space="preserve">attitudinal changes, </w:t>
      </w:r>
      <w:r w:rsidR="006D46A9">
        <w:rPr>
          <w:rFonts w:ascii="Times New Roman" w:hAnsi="Times New Roman" w:cs="Times New Roman"/>
          <w:sz w:val="24"/>
          <w:szCs w:val="24"/>
        </w:rPr>
        <w:t>[</w:t>
      </w:r>
      <w:r w:rsidR="006D46A9" w:rsidRPr="006B6D5C">
        <w:rPr>
          <w:rFonts w:ascii="Times New Roman" w:hAnsi="Times New Roman" w:cs="Times New Roman"/>
          <w:i/>
          <w:sz w:val="24"/>
          <w:szCs w:val="24"/>
        </w:rPr>
        <w:t>F</w:t>
      </w:r>
      <w:r w:rsidR="006D46A9" w:rsidRPr="006B6D5C">
        <w:rPr>
          <w:rFonts w:ascii="Times New Roman" w:hAnsi="Times New Roman" w:cs="Times New Roman"/>
          <w:sz w:val="24"/>
          <w:szCs w:val="24"/>
        </w:rPr>
        <w:t xml:space="preserve"> (1, 348)</w:t>
      </w:r>
      <w:r w:rsidR="006D46A9">
        <w:rPr>
          <w:rFonts w:ascii="Times New Roman" w:hAnsi="Times New Roman" w:cs="Times New Roman"/>
          <w:sz w:val="24"/>
          <w:szCs w:val="24"/>
        </w:rPr>
        <w:t xml:space="preserve"> </w:t>
      </w:r>
      <w:r w:rsidR="006D46A9" w:rsidRPr="006B6D5C">
        <w:rPr>
          <w:rFonts w:ascii="Times New Roman" w:hAnsi="Times New Roman" w:cs="Times New Roman"/>
          <w:sz w:val="24"/>
          <w:szCs w:val="24"/>
        </w:rPr>
        <w:t>=</w:t>
      </w:r>
      <w:r w:rsidR="006D46A9">
        <w:rPr>
          <w:rFonts w:ascii="Times New Roman" w:hAnsi="Times New Roman" w:cs="Times New Roman"/>
          <w:sz w:val="24"/>
          <w:szCs w:val="24"/>
        </w:rPr>
        <w:t xml:space="preserve"> 6.25, p &lt; .05]</w:t>
      </w:r>
      <w:r w:rsidR="006D46A9" w:rsidRPr="006B6D5C">
        <w:rPr>
          <w:rFonts w:ascii="Times New Roman" w:hAnsi="Times New Roman" w:cs="Times New Roman"/>
          <w:sz w:val="24"/>
          <w:szCs w:val="24"/>
        </w:rPr>
        <w:t xml:space="preserve">. </w:t>
      </w:r>
      <w:r w:rsidR="009B5895">
        <w:rPr>
          <w:rFonts w:ascii="Times New Roman" w:hAnsi="Times New Roman" w:cs="Times New Roman"/>
          <w:sz w:val="24"/>
          <w:szCs w:val="24"/>
        </w:rPr>
        <w:t xml:space="preserve">An analysis of the breakdown of the attitude scores for youth in each of the ethnic subgroups suggests that </w:t>
      </w:r>
      <w:r w:rsidR="00FC2DC7" w:rsidRPr="006B6D5C">
        <w:rPr>
          <w:rFonts w:ascii="Times New Roman" w:hAnsi="Times New Roman" w:cs="Times New Roman"/>
          <w:sz w:val="24"/>
          <w:szCs w:val="24"/>
        </w:rPr>
        <w:t xml:space="preserve">non-White youth participants were more likely to begin </w:t>
      </w:r>
      <w:r w:rsidR="00FC2DC7">
        <w:rPr>
          <w:rFonts w:ascii="Times New Roman" w:hAnsi="Times New Roman" w:cs="Times New Roman"/>
          <w:sz w:val="24"/>
          <w:szCs w:val="24"/>
        </w:rPr>
        <w:t xml:space="preserve">and end </w:t>
      </w:r>
      <w:r w:rsidR="00FC2DC7" w:rsidRPr="006B6D5C">
        <w:rPr>
          <w:rFonts w:ascii="Times New Roman" w:hAnsi="Times New Roman" w:cs="Times New Roman"/>
          <w:sz w:val="24"/>
          <w:szCs w:val="24"/>
        </w:rPr>
        <w:t xml:space="preserve">the program with less positive attitudes toward police than </w:t>
      </w:r>
      <w:r w:rsidR="00FC2DC7">
        <w:rPr>
          <w:rFonts w:ascii="Times New Roman" w:hAnsi="Times New Roman" w:cs="Times New Roman"/>
          <w:sz w:val="24"/>
          <w:szCs w:val="24"/>
        </w:rPr>
        <w:t>W</w:t>
      </w:r>
      <w:r w:rsidR="00FC2DC7" w:rsidRPr="006B6D5C">
        <w:rPr>
          <w:rFonts w:ascii="Times New Roman" w:hAnsi="Times New Roman" w:cs="Times New Roman"/>
          <w:sz w:val="24"/>
          <w:szCs w:val="24"/>
        </w:rPr>
        <w:t>hite youth participants</w:t>
      </w:r>
      <w:r w:rsidR="00CA06D3">
        <w:rPr>
          <w:rFonts w:ascii="Times New Roman" w:hAnsi="Times New Roman" w:cs="Times New Roman"/>
          <w:sz w:val="24"/>
          <w:szCs w:val="24"/>
        </w:rPr>
        <w:t>. T</w:t>
      </w:r>
      <w:r w:rsidR="00FC2DC7">
        <w:rPr>
          <w:rFonts w:ascii="Times New Roman" w:hAnsi="Times New Roman" w:cs="Times New Roman"/>
          <w:sz w:val="24"/>
          <w:szCs w:val="24"/>
        </w:rPr>
        <w:t xml:space="preserve">he </w:t>
      </w:r>
      <w:r w:rsidR="009B5895">
        <w:rPr>
          <w:rFonts w:ascii="Times New Roman" w:hAnsi="Times New Roman" w:cs="Times New Roman"/>
          <w:sz w:val="24"/>
          <w:szCs w:val="24"/>
        </w:rPr>
        <w:t xml:space="preserve">fact that the interaction term </w:t>
      </w:r>
      <w:r w:rsidR="00FC2DC7">
        <w:rPr>
          <w:rFonts w:ascii="Times New Roman" w:hAnsi="Times New Roman" w:cs="Times New Roman"/>
          <w:sz w:val="24"/>
          <w:szCs w:val="24"/>
        </w:rPr>
        <w:t>was</w:t>
      </w:r>
      <w:r w:rsidR="009B5895">
        <w:rPr>
          <w:rFonts w:ascii="Times New Roman" w:hAnsi="Times New Roman" w:cs="Times New Roman"/>
          <w:sz w:val="24"/>
          <w:szCs w:val="24"/>
        </w:rPr>
        <w:t xml:space="preserve"> statistically </w:t>
      </w:r>
      <w:r w:rsidR="00245393">
        <w:rPr>
          <w:rFonts w:ascii="Times New Roman" w:hAnsi="Times New Roman" w:cs="Times New Roman"/>
          <w:sz w:val="24"/>
          <w:szCs w:val="24"/>
        </w:rPr>
        <w:t>significant</w:t>
      </w:r>
      <w:r w:rsidR="009B5895">
        <w:rPr>
          <w:rFonts w:ascii="Times New Roman" w:hAnsi="Times New Roman" w:cs="Times New Roman"/>
          <w:sz w:val="24"/>
          <w:szCs w:val="24"/>
        </w:rPr>
        <w:t xml:space="preserve"> means</w:t>
      </w:r>
      <w:r w:rsidR="00CA06D3">
        <w:rPr>
          <w:rFonts w:ascii="Times New Roman" w:hAnsi="Times New Roman" w:cs="Times New Roman"/>
          <w:sz w:val="24"/>
          <w:szCs w:val="24"/>
        </w:rPr>
        <w:t>, however,</w:t>
      </w:r>
      <w:r w:rsidR="00FC2DC7">
        <w:rPr>
          <w:rFonts w:ascii="Times New Roman" w:hAnsi="Times New Roman" w:cs="Times New Roman"/>
          <w:sz w:val="24"/>
          <w:szCs w:val="24"/>
        </w:rPr>
        <w:t xml:space="preserve"> that the rate of change in attitudes towards the police was greater for the non-White youth participants. </w:t>
      </w:r>
    </w:p>
    <w:p w14:paraId="494D364D" w14:textId="77777777" w:rsidR="00512A92" w:rsidRDefault="00512A92" w:rsidP="00C2619C">
      <w:pPr>
        <w:ind w:firstLine="400"/>
        <w:jc w:val="left"/>
        <w:rPr>
          <w:rFonts w:ascii="Times New Roman" w:hAnsi="Times New Roman" w:cs="Times New Roman"/>
          <w:sz w:val="24"/>
          <w:szCs w:val="24"/>
        </w:rPr>
      </w:pPr>
    </w:p>
    <w:p w14:paraId="06CDE39B" w14:textId="77777777" w:rsidR="003775CE" w:rsidRDefault="003775CE" w:rsidP="00C2619C">
      <w:pPr>
        <w:ind w:firstLine="400"/>
        <w:jc w:val="left"/>
        <w:rPr>
          <w:rFonts w:ascii="Times New Roman" w:hAnsi="Times New Roman" w:cs="Times New Roman"/>
          <w:sz w:val="24"/>
          <w:szCs w:val="24"/>
        </w:rPr>
      </w:pPr>
    </w:p>
    <w:p w14:paraId="23A15A39" w14:textId="77777777" w:rsidR="003775CE" w:rsidRDefault="003775CE" w:rsidP="00C2619C">
      <w:pPr>
        <w:ind w:firstLine="400"/>
        <w:jc w:val="left"/>
        <w:rPr>
          <w:rFonts w:ascii="Times New Roman" w:hAnsi="Times New Roman" w:cs="Times New Roman"/>
          <w:sz w:val="24"/>
          <w:szCs w:val="24"/>
        </w:rPr>
      </w:pPr>
    </w:p>
    <w:p w14:paraId="000EF6EE" w14:textId="77777777" w:rsidR="003775CE" w:rsidRDefault="003775CE" w:rsidP="00C2619C">
      <w:pPr>
        <w:ind w:firstLine="400"/>
        <w:jc w:val="left"/>
        <w:rPr>
          <w:rFonts w:ascii="Times New Roman" w:hAnsi="Times New Roman" w:cs="Times New Roman"/>
          <w:sz w:val="24"/>
          <w:szCs w:val="24"/>
        </w:rPr>
      </w:pPr>
    </w:p>
    <w:p w14:paraId="303AC1F6" w14:textId="6A3D19F9" w:rsidR="00FC2DC7" w:rsidRPr="00512A92" w:rsidRDefault="00512A92" w:rsidP="00512A92">
      <w:pPr>
        <w:jc w:val="center"/>
        <w:rPr>
          <w:rFonts w:ascii="Times New Roman" w:hAnsi="Times New Roman" w:cs="Times New Roman"/>
          <w:b/>
          <w:sz w:val="24"/>
          <w:szCs w:val="24"/>
        </w:rPr>
      </w:pPr>
      <w:r w:rsidRPr="00512A92">
        <w:rPr>
          <w:rFonts w:ascii="Times New Roman" w:hAnsi="Times New Roman" w:cs="Times New Roman"/>
          <w:b/>
          <w:sz w:val="24"/>
          <w:szCs w:val="24"/>
        </w:rPr>
        <w:t xml:space="preserve">Youth Changes In Attitudes Broken Down by </w:t>
      </w:r>
      <w:r>
        <w:rPr>
          <w:rFonts w:ascii="Times New Roman" w:hAnsi="Times New Roman" w:cs="Times New Roman"/>
          <w:b/>
          <w:sz w:val="24"/>
          <w:szCs w:val="24"/>
        </w:rPr>
        <w:t>Race/Ethnicity</w:t>
      </w:r>
    </w:p>
    <w:p w14:paraId="39276008" w14:textId="77777777" w:rsidR="00044041" w:rsidRDefault="00FC2DC7" w:rsidP="00823462">
      <w:pPr>
        <w:ind w:firstLine="400"/>
        <w:rPr>
          <w:rFonts w:ascii="Times New Roman" w:hAnsi="Times New Roman" w:cs="Times New Roman"/>
          <w:sz w:val="24"/>
          <w:szCs w:val="24"/>
        </w:rPr>
      </w:pPr>
      <w:r>
        <w:rPr>
          <w:rFonts w:ascii="Times New Roman" w:hAnsi="Times New Roman" w:cs="Times New Roman"/>
          <w:noProof/>
          <w:kern w:val="0"/>
          <w:sz w:val="24"/>
          <w:szCs w:val="24"/>
          <w:lang w:eastAsia="en-US"/>
        </w:rPr>
        <w:lastRenderedPageBreak/>
        <w:drawing>
          <wp:inline distT="0" distB="0" distL="0" distR="0" wp14:anchorId="570F9EAC" wp14:editId="0D472293">
            <wp:extent cx="5486400" cy="32004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471E89C" w14:textId="77777777" w:rsidR="00044041" w:rsidRDefault="00044041" w:rsidP="00823462">
      <w:pPr>
        <w:ind w:firstLine="400"/>
        <w:rPr>
          <w:rFonts w:ascii="Times New Roman" w:hAnsi="Times New Roman" w:cs="Times New Roman"/>
          <w:sz w:val="24"/>
          <w:szCs w:val="24"/>
        </w:rPr>
      </w:pPr>
    </w:p>
    <w:p w14:paraId="70F55720" w14:textId="3F8C585C" w:rsidR="00044041" w:rsidRDefault="002520AF" w:rsidP="002520AF">
      <w:pPr>
        <w:ind w:firstLine="400"/>
        <w:jc w:val="center"/>
        <w:rPr>
          <w:rFonts w:ascii="Times New Roman" w:hAnsi="Times New Roman" w:cs="Times New Roman"/>
          <w:b/>
          <w:sz w:val="24"/>
          <w:szCs w:val="24"/>
        </w:rPr>
      </w:pPr>
      <w:r w:rsidRPr="002520AF">
        <w:rPr>
          <w:rFonts w:ascii="Times New Roman" w:hAnsi="Times New Roman" w:cs="Times New Roman"/>
          <w:b/>
          <w:sz w:val="24"/>
          <w:szCs w:val="24"/>
        </w:rPr>
        <w:t>Conclusions</w:t>
      </w:r>
      <w:r>
        <w:rPr>
          <w:rFonts w:ascii="Times New Roman" w:hAnsi="Times New Roman" w:cs="Times New Roman"/>
          <w:b/>
          <w:sz w:val="24"/>
          <w:szCs w:val="24"/>
        </w:rPr>
        <w:t xml:space="preserve"> from the Program Evaluation</w:t>
      </w:r>
    </w:p>
    <w:p w14:paraId="0A1C1749" w14:textId="514FD3F3" w:rsidR="00453EDD" w:rsidRDefault="002520AF" w:rsidP="002520AF">
      <w:pPr>
        <w:ind w:firstLine="400"/>
        <w:jc w:val="left"/>
        <w:rPr>
          <w:rFonts w:ascii="Times New Roman" w:hAnsi="Times New Roman" w:cs="Times New Roman"/>
          <w:sz w:val="24"/>
          <w:szCs w:val="24"/>
        </w:rPr>
      </w:pPr>
      <w:r>
        <w:rPr>
          <w:rFonts w:ascii="Times New Roman" w:hAnsi="Times New Roman" w:cs="Times New Roman"/>
          <w:sz w:val="24"/>
          <w:szCs w:val="24"/>
        </w:rPr>
        <w:t xml:space="preserve">Both the police officers and youth involved in the program experienced positive changes in their attitudes towards one another after their participation in the program. </w:t>
      </w:r>
      <w:r w:rsidR="00044041">
        <w:rPr>
          <w:rFonts w:ascii="Times New Roman" w:hAnsi="Times New Roman" w:cs="Times New Roman"/>
          <w:sz w:val="24"/>
          <w:szCs w:val="24"/>
        </w:rPr>
        <w:t>B</w:t>
      </w:r>
      <w:r w:rsidR="00C2619C">
        <w:rPr>
          <w:rFonts w:ascii="Times New Roman" w:hAnsi="Times New Roman" w:cs="Times New Roman"/>
          <w:sz w:val="24"/>
          <w:szCs w:val="24"/>
        </w:rPr>
        <w:t xml:space="preserve">ecause non-White youth and </w:t>
      </w:r>
      <w:r w:rsidR="004127DE">
        <w:rPr>
          <w:rFonts w:ascii="Times New Roman" w:hAnsi="Times New Roman" w:cs="Times New Roman"/>
          <w:sz w:val="24"/>
          <w:szCs w:val="24"/>
        </w:rPr>
        <w:t>youth with prior negative experiences with the police began the program with less favorable attitudes towards the police than White youth and those who had more positive previous experiences with the police, we did explore whether it was the case that non-White youth were more likely to have prior negative experiences and more likely to experience the greatest shifts in attitudes towards police as a result of participation in the program. None of these interaction terms were statistically significant.</w:t>
      </w:r>
      <w:r w:rsidR="00FE1B5A">
        <w:rPr>
          <w:rFonts w:ascii="Times New Roman" w:hAnsi="Times New Roman" w:cs="Times New Roman"/>
          <w:sz w:val="24"/>
          <w:szCs w:val="24"/>
        </w:rPr>
        <w:t xml:space="preserve"> This </w:t>
      </w:r>
      <w:r w:rsidR="00516AA5">
        <w:rPr>
          <w:rFonts w:ascii="Times New Roman" w:hAnsi="Times New Roman" w:cs="Times New Roman"/>
          <w:sz w:val="24"/>
          <w:szCs w:val="24"/>
        </w:rPr>
        <w:t>leads us to conclude</w:t>
      </w:r>
      <w:r w:rsidR="004127DE">
        <w:rPr>
          <w:rFonts w:ascii="Times New Roman" w:hAnsi="Times New Roman" w:cs="Times New Roman"/>
          <w:sz w:val="24"/>
          <w:szCs w:val="24"/>
        </w:rPr>
        <w:t xml:space="preserve"> that</w:t>
      </w:r>
      <w:r w:rsidR="00FE1B5A">
        <w:rPr>
          <w:rFonts w:ascii="Times New Roman" w:hAnsi="Times New Roman" w:cs="Times New Roman"/>
          <w:sz w:val="24"/>
          <w:szCs w:val="24"/>
        </w:rPr>
        <w:t xml:space="preserve"> (1)</w:t>
      </w:r>
      <w:r w:rsidR="004127DE">
        <w:rPr>
          <w:rFonts w:ascii="Times New Roman" w:hAnsi="Times New Roman" w:cs="Times New Roman"/>
          <w:sz w:val="24"/>
          <w:szCs w:val="24"/>
        </w:rPr>
        <w:t xml:space="preserve"> youth with prior negative experiences with the police and non-White youth begin and end the </w:t>
      </w:r>
      <w:r w:rsidR="004127DE">
        <w:rPr>
          <w:rFonts w:ascii="Times New Roman" w:hAnsi="Times New Roman" w:cs="Times New Roman"/>
          <w:sz w:val="24"/>
          <w:szCs w:val="24"/>
        </w:rPr>
        <w:lastRenderedPageBreak/>
        <w:t>program with somewhat less favorable attitudes towards the police than their counterparts</w:t>
      </w:r>
      <w:r w:rsidR="00FE1B5A">
        <w:rPr>
          <w:rFonts w:ascii="Times New Roman" w:hAnsi="Times New Roman" w:cs="Times New Roman"/>
          <w:sz w:val="24"/>
          <w:szCs w:val="24"/>
        </w:rPr>
        <w:t xml:space="preserve">; (2) </w:t>
      </w:r>
      <w:r w:rsidR="003C2FA2">
        <w:rPr>
          <w:rFonts w:ascii="Times New Roman" w:hAnsi="Times New Roman" w:cs="Times New Roman"/>
          <w:sz w:val="24"/>
          <w:szCs w:val="24"/>
        </w:rPr>
        <w:t>all youth</w:t>
      </w:r>
      <w:r w:rsidR="009A7C50">
        <w:rPr>
          <w:rFonts w:ascii="Times New Roman" w:hAnsi="Times New Roman" w:cs="Times New Roman"/>
          <w:sz w:val="24"/>
          <w:szCs w:val="24"/>
        </w:rPr>
        <w:t>,</w:t>
      </w:r>
      <w:r w:rsidR="003C2FA2">
        <w:rPr>
          <w:rFonts w:ascii="Times New Roman" w:hAnsi="Times New Roman" w:cs="Times New Roman"/>
          <w:sz w:val="24"/>
          <w:szCs w:val="24"/>
        </w:rPr>
        <w:t xml:space="preserve"> including </w:t>
      </w:r>
      <w:r w:rsidR="00FE1B5A">
        <w:rPr>
          <w:rFonts w:ascii="Times New Roman" w:hAnsi="Times New Roman" w:cs="Times New Roman"/>
          <w:sz w:val="24"/>
          <w:szCs w:val="24"/>
        </w:rPr>
        <w:t xml:space="preserve">youth with prior negative experiences with the police and non-White </w:t>
      </w:r>
      <w:r w:rsidR="003C2FA2">
        <w:rPr>
          <w:rFonts w:ascii="Times New Roman" w:hAnsi="Times New Roman" w:cs="Times New Roman"/>
          <w:sz w:val="24"/>
          <w:szCs w:val="24"/>
        </w:rPr>
        <w:t>youth,</w:t>
      </w:r>
      <w:r w:rsidR="00FE1B5A">
        <w:rPr>
          <w:rFonts w:ascii="Times New Roman" w:hAnsi="Times New Roman" w:cs="Times New Roman"/>
          <w:sz w:val="24"/>
          <w:szCs w:val="24"/>
        </w:rPr>
        <w:t xml:space="preserve"> held</w:t>
      </w:r>
      <w:r w:rsidR="004127DE">
        <w:rPr>
          <w:rFonts w:ascii="Times New Roman" w:hAnsi="Times New Roman" w:cs="Times New Roman"/>
          <w:sz w:val="24"/>
          <w:szCs w:val="24"/>
        </w:rPr>
        <w:t xml:space="preserve"> more favorable </w:t>
      </w:r>
      <w:r w:rsidR="00FE1B5A">
        <w:rPr>
          <w:rFonts w:ascii="Times New Roman" w:hAnsi="Times New Roman" w:cs="Times New Roman"/>
          <w:sz w:val="24"/>
          <w:szCs w:val="24"/>
        </w:rPr>
        <w:t>attitudes</w:t>
      </w:r>
      <w:r w:rsidR="004127DE">
        <w:rPr>
          <w:rFonts w:ascii="Times New Roman" w:hAnsi="Times New Roman" w:cs="Times New Roman"/>
          <w:sz w:val="24"/>
          <w:szCs w:val="24"/>
        </w:rPr>
        <w:t xml:space="preserve"> towards the police as a result of their participation in the program</w:t>
      </w:r>
      <w:r w:rsidR="003C2FA2">
        <w:rPr>
          <w:rFonts w:ascii="Times New Roman" w:hAnsi="Times New Roman" w:cs="Times New Roman"/>
          <w:sz w:val="24"/>
          <w:szCs w:val="24"/>
        </w:rPr>
        <w:t>;</w:t>
      </w:r>
      <w:r w:rsidR="004127DE">
        <w:rPr>
          <w:rFonts w:ascii="Times New Roman" w:hAnsi="Times New Roman" w:cs="Times New Roman"/>
          <w:sz w:val="24"/>
          <w:szCs w:val="24"/>
        </w:rPr>
        <w:t xml:space="preserve"> AND </w:t>
      </w:r>
      <w:r w:rsidR="003C2FA2">
        <w:rPr>
          <w:rFonts w:ascii="Times New Roman" w:hAnsi="Times New Roman" w:cs="Times New Roman"/>
          <w:sz w:val="24"/>
          <w:szCs w:val="24"/>
        </w:rPr>
        <w:t>(3) the attitudes held by youth towards the police changed at a greater rate as a result of their participation in the program for both non-White youth and those who had prior negative experiences with the police.</w:t>
      </w:r>
    </w:p>
    <w:p w14:paraId="050F12F1" w14:textId="77777777" w:rsidR="00CA06D3" w:rsidRDefault="00CA06D3" w:rsidP="00113F35">
      <w:pPr>
        <w:tabs>
          <w:tab w:val="left" w:pos="800"/>
          <w:tab w:val="left" w:pos="1600"/>
          <w:tab w:val="left" w:pos="2204"/>
        </w:tabs>
        <w:jc w:val="left"/>
        <w:rPr>
          <w:rFonts w:ascii="Times New Roman" w:hAnsi="Times New Roman" w:cs="Times New Roman"/>
          <w:b/>
          <w:sz w:val="24"/>
          <w:szCs w:val="24"/>
        </w:rPr>
      </w:pPr>
    </w:p>
    <w:p w14:paraId="367C1BAC" w14:textId="523E65BB" w:rsidR="000D1C66" w:rsidRDefault="000D1C66" w:rsidP="00113F35">
      <w:pPr>
        <w:tabs>
          <w:tab w:val="left" w:pos="800"/>
          <w:tab w:val="left" w:pos="1600"/>
          <w:tab w:val="left" w:pos="2204"/>
        </w:tabs>
        <w:jc w:val="left"/>
        <w:rPr>
          <w:rFonts w:ascii="Times New Roman" w:hAnsi="Times New Roman" w:cs="Times New Roman"/>
          <w:b/>
          <w:sz w:val="24"/>
          <w:szCs w:val="24"/>
        </w:rPr>
      </w:pPr>
      <w:r w:rsidRPr="000D1C66">
        <w:rPr>
          <w:rFonts w:ascii="Times New Roman" w:hAnsi="Times New Roman" w:cs="Times New Roman"/>
          <w:b/>
          <w:sz w:val="24"/>
          <w:szCs w:val="24"/>
        </w:rPr>
        <w:t>Participants Satisfaction with the Program</w:t>
      </w:r>
    </w:p>
    <w:p w14:paraId="07CC4154" w14:textId="46FCBF61" w:rsidR="000D1C66" w:rsidRPr="000D1C66" w:rsidRDefault="000D1C66" w:rsidP="000D1C66">
      <w:pPr>
        <w:tabs>
          <w:tab w:val="left" w:pos="800"/>
          <w:tab w:val="left" w:pos="1600"/>
          <w:tab w:val="left" w:pos="2204"/>
        </w:tabs>
        <w:jc w:val="left"/>
        <w:rPr>
          <w:rFonts w:ascii="Times New Roman" w:hAnsi="Times New Roman" w:cs="Times New Roman"/>
          <w:sz w:val="24"/>
          <w:szCs w:val="24"/>
        </w:rPr>
      </w:pPr>
      <w:r w:rsidRPr="000D1C66">
        <w:rPr>
          <w:rFonts w:ascii="Times New Roman" w:hAnsi="Times New Roman" w:cs="Times New Roman"/>
          <w:sz w:val="24"/>
          <w:szCs w:val="24"/>
        </w:rPr>
        <w:t>Among all the youth who answered the questions about their program experience, 96% indicated that the program was excellent or good. Among police participants who answered this question, 96% indicated the program was excellent or good.</w:t>
      </w:r>
    </w:p>
    <w:p w14:paraId="1DEC0B0B" w14:textId="18E1CE70" w:rsidR="000D1C66" w:rsidRPr="000D1C66" w:rsidRDefault="000D1C66" w:rsidP="000D1C66">
      <w:pPr>
        <w:tabs>
          <w:tab w:val="left" w:pos="800"/>
          <w:tab w:val="left" w:pos="1600"/>
          <w:tab w:val="left" w:pos="2204"/>
        </w:tabs>
        <w:jc w:val="left"/>
        <w:rPr>
          <w:rFonts w:ascii="Times New Roman" w:hAnsi="Times New Roman" w:cs="Times New Roman"/>
          <w:sz w:val="24"/>
          <w:szCs w:val="24"/>
        </w:rPr>
      </w:pPr>
      <w:r w:rsidRPr="000D1C66">
        <w:rPr>
          <w:rFonts w:ascii="Times New Roman" w:hAnsi="Times New Roman" w:cs="Times New Roman"/>
          <w:sz w:val="24"/>
          <w:szCs w:val="24"/>
        </w:rPr>
        <w:t>Overall participants reported very high satisfaction with the program. The majority of the open-ended responses demonstrated that the youth greatly enjoyed seeing the police officers out of uniform and getting to know them on a friendly, informal basis. The officers also reported that they enjoyed interacting with the kids and seeing them be enthusiastic about the activities and relationship-building. Many police officers communicated that one of the highlights of the program was seeing how excited</w:t>
      </w:r>
      <w:r>
        <w:rPr>
          <w:rFonts w:ascii="Times New Roman" w:hAnsi="Times New Roman" w:cs="Times New Roman"/>
          <w:sz w:val="24"/>
          <w:szCs w:val="24"/>
        </w:rPr>
        <w:t xml:space="preserve"> </w:t>
      </w:r>
      <w:r w:rsidRPr="000D1C66">
        <w:rPr>
          <w:rFonts w:ascii="Times New Roman" w:hAnsi="Times New Roman" w:cs="Times New Roman"/>
          <w:sz w:val="24"/>
          <w:szCs w:val="24"/>
        </w:rPr>
        <w:t>the youth were to spend time with them, which in turn made it fun for the officers to be with the youth.</w:t>
      </w:r>
    </w:p>
    <w:p w14:paraId="03707373" w14:textId="5D1B8D5C" w:rsidR="000D1C66" w:rsidRPr="000D1C66" w:rsidRDefault="000D1C66" w:rsidP="000D1C66">
      <w:pPr>
        <w:tabs>
          <w:tab w:val="left" w:pos="800"/>
          <w:tab w:val="left" w:pos="1600"/>
          <w:tab w:val="left" w:pos="2204"/>
        </w:tabs>
        <w:jc w:val="left"/>
        <w:rPr>
          <w:rFonts w:ascii="Times New Roman" w:hAnsi="Times New Roman" w:cs="Times New Roman"/>
          <w:sz w:val="24"/>
          <w:szCs w:val="24"/>
        </w:rPr>
      </w:pPr>
      <w:r w:rsidRPr="000D1C66">
        <w:rPr>
          <w:rFonts w:ascii="Times New Roman" w:hAnsi="Times New Roman" w:cs="Times New Roman"/>
          <w:sz w:val="24"/>
          <w:szCs w:val="24"/>
        </w:rPr>
        <w:t xml:space="preserve">Additionally, participants provided feedback about how the program might improve in the future. The most frequent suggestion was to provide even more opportunities for police and youth to interact. </w:t>
      </w:r>
    </w:p>
    <w:p w14:paraId="0BC24A0A" w14:textId="77777777" w:rsidR="000D1C66" w:rsidRPr="000D1C66" w:rsidRDefault="000D1C66" w:rsidP="00113F35">
      <w:pPr>
        <w:tabs>
          <w:tab w:val="left" w:pos="800"/>
          <w:tab w:val="left" w:pos="1600"/>
          <w:tab w:val="left" w:pos="2204"/>
        </w:tabs>
        <w:jc w:val="left"/>
        <w:rPr>
          <w:rFonts w:ascii="Times New Roman" w:hAnsi="Times New Roman" w:cs="Times New Roman"/>
          <w:b/>
          <w:sz w:val="24"/>
          <w:szCs w:val="24"/>
        </w:rPr>
      </w:pPr>
    </w:p>
    <w:sectPr w:rsidR="000D1C66" w:rsidRPr="000D1C66">
      <w:headerReference w:type="default" r:id="rId10"/>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075775" w14:textId="77777777" w:rsidR="00BA0DDB" w:rsidRDefault="00BA0DDB" w:rsidP="002658A0">
      <w:pPr>
        <w:spacing w:after="0" w:line="240" w:lineRule="auto"/>
      </w:pPr>
      <w:r>
        <w:separator/>
      </w:r>
    </w:p>
  </w:endnote>
  <w:endnote w:type="continuationSeparator" w:id="0">
    <w:p w14:paraId="6E865A7D" w14:textId="77777777" w:rsidR="00BA0DDB" w:rsidRDefault="00BA0DDB" w:rsidP="00265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altName w:val="굴림"/>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F1DAA3" w14:textId="77777777" w:rsidR="00BA0DDB" w:rsidRDefault="00BA0DDB" w:rsidP="002658A0">
      <w:pPr>
        <w:spacing w:after="0" w:line="240" w:lineRule="auto"/>
      </w:pPr>
      <w:r>
        <w:separator/>
      </w:r>
    </w:p>
  </w:footnote>
  <w:footnote w:type="continuationSeparator" w:id="0">
    <w:p w14:paraId="67E5C0A9" w14:textId="77777777" w:rsidR="00BA0DDB" w:rsidRDefault="00BA0DDB" w:rsidP="002658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0586165"/>
      <w:docPartObj>
        <w:docPartGallery w:val="Page Numbers (Top of Page)"/>
        <w:docPartUnique/>
      </w:docPartObj>
    </w:sdtPr>
    <w:sdtEndPr>
      <w:rPr>
        <w:noProof/>
      </w:rPr>
    </w:sdtEndPr>
    <w:sdtContent>
      <w:p w14:paraId="614A94FB" w14:textId="77777777" w:rsidR="00044041" w:rsidRDefault="00044041">
        <w:pPr>
          <w:pStyle w:val="Header"/>
          <w:jc w:val="right"/>
        </w:pPr>
        <w:r>
          <w:fldChar w:fldCharType="begin"/>
        </w:r>
        <w:r>
          <w:instrText xml:space="preserve"> PAGE   \* MERGEFORMAT </w:instrText>
        </w:r>
        <w:r>
          <w:fldChar w:fldCharType="separate"/>
        </w:r>
        <w:r w:rsidR="00A70FCE">
          <w:rPr>
            <w:noProof/>
          </w:rPr>
          <w:t>1</w:t>
        </w:r>
        <w:r>
          <w:rPr>
            <w:noProof/>
          </w:rPr>
          <w:fldChar w:fldCharType="end"/>
        </w:r>
      </w:p>
    </w:sdtContent>
  </w:sdt>
  <w:p w14:paraId="05424584" w14:textId="77777777" w:rsidR="00044041" w:rsidRDefault="000440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84A67"/>
    <w:multiLevelType w:val="multilevel"/>
    <w:tmpl w:val="5198B8AE"/>
    <w:lvl w:ilvl="0">
      <w:start w:val="1"/>
      <w:numFmt w:val="decimal"/>
      <w:lvlText w:val="%1."/>
      <w:lvlJc w:val="left"/>
      <w:pPr>
        <w:ind w:left="760" w:hanging="360"/>
      </w:pPr>
      <w:rPr>
        <w:rFonts w:hint="default"/>
      </w:rPr>
    </w:lvl>
    <w:lvl w:ilvl="1">
      <w:start w:val="1"/>
      <w:numFmt w:val="decimal"/>
      <w:isLgl/>
      <w:lvlText w:val="%1.%2."/>
      <w:lvlJc w:val="left"/>
      <w:pPr>
        <w:ind w:left="1435" w:hanging="1035"/>
      </w:pPr>
      <w:rPr>
        <w:rFonts w:hint="default"/>
      </w:rPr>
    </w:lvl>
    <w:lvl w:ilvl="2">
      <w:start w:val="1"/>
      <w:numFmt w:val="decimal"/>
      <w:isLgl/>
      <w:lvlText w:val="%1.%2.%3."/>
      <w:lvlJc w:val="left"/>
      <w:pPr>
        <w:ind w:left="1435" w:hanging="1035"/>
      </w:pPr>
      <w:rPr>
        <w:rFonts w:hint="default"/>
      </w:rPr>
    </w:lvl>
    <w:lvl w:ilvl="3">
      <w:start w:val="1"/>
      <w:numFmt w:val="decimal"/>
      <w:isLgl/>
      <w:lvlText w:val="%1.%2.%3.%4."/>
      <w:lvlJc w:val="left"/>
      <w:pPr>
        <w:ind w:left="1435" w:hanging="1035"/>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2200" w:hanging="1800"/>
      </w:pPr>
      <w:rPr>
        <w:rFonts w:hint="default"/>
      </w:rPr>
    </w:lvl>
  </w:abstractNum>
  <w:abstractNum w:abstractNumId="1" w15:restartNumberingAfterBreak="0">
    <w:nsid w:val="669F1BE1"/>
    <w:multiLevelType w:val="hybridMultilevel"/>
    <w:tmpl w:val="BF0228D4"/>
    <w:lvl w:ilvl="0" w:tplc="C4464FA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133"/>
    <w:rsid w:val="000100E8"/>
    <w:rsid w:val="00044041"/>
    <w:rsid w:val="0004606B"/>
    <w:rsid w:val="00086B8D"/>
    <w:rsid w:val="000A77C5"/>
    <w:rsid w:val="000C419B"/>
    <w:rsid w:val="000D1C66"/>
    <w:rsid w:val="000D2936"/>
    <w:rsid w:val="000F626A"/>
    <w:rsid w:val="001023C2"/>
    <w:rsid w:val="00111BB8"/>
    <w:rsid w:val="00113F35"/>
    <w:rsid w:val="0011444F"/>
    <w:rsid w:val="001151E7"/>
    <w:rsid w:val="0012153F"/>
    <w:rsid w:val="00126B71"/>
    <w:rsid w:val="00144E15"/>
    <w:rsid w:val="00161565"/>
    <w:rsid w:val="0017125B"/>
    <w:rsid w:val="0018253A"/>
    <w:rsid w:val="001A4462"/>
    <w:rsid w:val="001B7034"/>
    <w:rsid w:val="001D464F"/>
    <w:rsid w:val="00203BE3"/>
    <w:rsid w:val="00231093"/>
    <w:rsid w:val="00245393"/>
    <w:rsid w:val="002508C5"/>
    <w:rsid w:val="002520AF"/>
    <w:rsid w:val="002526D9"/>
    <w:rsid w:val="002658A0"/>
    <w:rsid w:val="00271A9E"/>
    <w:rsid w:val="00274C44"/>
    <w:rsid w:val="002B16DB"/>
    <w:rsid w:val="002D7210"/>
    <w:rsid w:val="002F2370"/>
    <w:rsid w:val="0030074A"/>
    <w:rsid w:val="00305D4F"/>
    <w:rsid w:val="00310169"/>
    <w:rsid w:val="00341D1F"/>
    <w:rsid w:val="0034210D"/>
    <w:rsid w:val="003775CE"/>
    <w:rsid w:val="0039618B"/>
    <w:rsid w:val="003B5A50"/>
    <w:rsid w:val="003C2FA2"/>
    <w:rsid w:val="003D41F9"/>
    <w:rsid w:val="003E0C75"/>
    <w:rsid w:val="003F01BB"/>
    <w:rsid w:val="004049E2"/>
    <w:rsid w:val="004127DE"/>
    <w:rsid w:val="00421601"/>
    <w:rsid w:val="00437ACA"/>
    <w:rsid w:val="004475D9"/>
    <w:rsid w:val="00453EDD"/>
    <w:rsid w:val="004612F1"/>
    <w:rsid w:val="00463718"/>
    <w:rsid w:val="0046662A"/>
    <w:rsid w:val="00487EE3"/>
    <w:rsid w:val="004A1977"/>
    <w:rsid w:val="004A57C0"/>
    <w:rsid w:val="004E4725"/>
    <w:rsid w:val="004F1776"/>
    <w:rsid w:val="0050743A"/>
    <w:rsid w:val="00512A92"/>
    <w:rsid w:val="00512F8D"/>
    <w:rsid w:val="00516AA5"/>
    <w:rsid w:val="00520282"/>
    <w:rsid w:val="005421E1"/>
    <w:rsid w:val="00585821"/>
    <w:rsid w:val="00586673"/>
    <w:rsid w:val="0059447E"/>
    <w:rsid w:val="005A5C48"/>
    <w:rsid w:val="00613F62"/>
    <w:rsid w:val="0062748E"/>
    <w:rsid w:val="0065085A"/>
    <w:rsid w:val="00664A7D"/>
    <w:rsid w:val="00687C01"/>
    <w:rsid w:val="006959BF"/>
    <w:rsid w:val="006A3EE2"/>
    <w:rsid w:val="006A50AA"/>
    <w:rsid w:val="006B19F7"/>
    <w:rsid w:val="006B6D5C"/>
    <w:rsid w:val="006C09CA"/>
    <w:rsid w:val="006D46A9"/>
    <w:rsid w:val="006E2956"/>
    <w:rsid w:val="006F1753"/>
    <w:rsid w:val="007068C3"/>
    <w:rsid w:val="00732BF4"/>
    <w:rsid w:val="00745547"/>
    <w:rsid w:val="00760274"/>
    <w:rsid w:val="007A251B"/>
    <w:rsid w:val="007B5B46"/>
    <w:rsid w:val="007F1C63"/>
    <w:rsid w:val="007F55CB"/>
    <w:rsid w:val="00823462"/>
    <w:rsid w:val="0082449A"/>
    <w:rsid w:val="008327EF"/>
    <w:rsid w:val="00850146"/>
    <w:rsid w:val="00852AEF"/>
    <w:rsid w:val="008710FB"/>
    <w:rsid w:val="00880DF0"/>
    <w:rsid w:val="00890C05"/>
    <w:rsid w:val="008B5710"/>
    <w:rsid w:val="008B599B"/>
    <w:rsid w:val="008F0FAE"/>
    <w:rsid w:val="008F7E1C"/>
    <w:rsid w:val="00902785"/>
    <w:rsid w:val="00911FCC"/>
    <w:rsid w:val="00911FE3"/>
    <w:rsid w:val="00914BD1"/>
    <w:rsid w:val="00950253"/>
    <w:rsid w:val="0095482A"/>
    <w:rsid w:val="0096065B"/>
    <w:rsid w:val="009A70D3"/>
    <w:rsid w:val="009A7C50"/>
    <w:rsid w:val="009B5895"/>
    <w:rsid w:val="009C52D2"/>
    <w:rsid w:val="009F57A8"/>
    <w:rsid w:val="009F7289"/>
    <w:rsid w:val="00A0286F"/>
    <w:rsid w:val="00A05B3F"/>
    <w:rsid w:val="00A161EC"/>
    <w:rsid w:val="00A16208"/>
    <w:rsid w:val="00A36640"/>
    <w:rsid w:val="00A40E2D"/>
    <w:rsid w:val="00A45115"/>
    <w:rsid w:val="00A5556B"/>
    <w:rsid w:val="00A571A8"/>
    <w:rsid w:val="00A70FCE"/>
    <w:rsid w:val="00A76314"/>
    <w:rsid w:val="00A8240B"/>
    <w:rsid w:val="00A8670A"/>
    <w:rsid w:val="00A86A2A"/>
    <w:rsid w:val="00AA71D1"/>
    <w:rsid w:val="00AB7700"/>
    <w:rsid w:val="00AD6ECF"/>
    <w:rsid w:val="00AE3F07"/>
    <w:rsid w:val="00AE5BFB"/>
    <w:rsid w:val="00AF1D77"/>
    <w:rsid w:val="00B17336"/>
    <w:rsid w:val="00B41D21"/>
    <w:rsid w:val="00B71133"/>
    <w:rsid w:val="00B827E8"/>
    <w:rsid w:val="00B93D4E"/>
    <w:rsid w:val="00BA0DDB"/>
    <w:rsid w:val="00BB2E67"/>
    <w:rsid w:val="00BE01F8"/>
    <w:rsid w:val="00BE7B33"/>
    <w:rsid w:val="00C072AF"/>
    <w:rsid w:val="00C242FB"/>
    <w:rsid w:val="00C2619C"/>
    <w:rsid w:val="00C3366C"/>
    <w:rsid w:val="00C407E0"/>
    <w:rsid w:val="00C41AB8"/>
    <w:rsid w:val="00C42C6A"/>
    <w:rsid w:val="00C4354B"/>
    <w:rsid w:val="00C4363A"/>
    <w:rsid w:val="00C45904"/>
    <w:rsid w:val="00C540AB"/>
    <w:rsid w:val="00C80148"/>
    <w:rsid w:val="00C817FB"/>
    <w:rsid w:val="00CA06D3"/>
    <w:rsid w:val="00CA132B"/>
    <w:rsid w:val="00CB04B9"/>
    <w:rsid w:val="00CB746A"/>
    <w:rsid w:val="00CD74A9"/>
    <w:rsid w:val="00CE0FD5"/>
    <w:rsid w:val="00D30C4D"/>
    <w:rsid w:val="00D37FD9"/>
    <w:rsid w:val="00D81394"/>
    <w:rsid w:val="00D91CB7"/>
    <w:rsid w:val="00D955FC"/>
    <w:rsid w:val="00DA1ACD"/>
    <w:rsid w:val="00DA567B"/>
    <w:rsid w:val="00DD0C93"/>
    <w:rsid w:val="00DD5F7A"/>
    <w:rsid w:val="00DE50F9"/>
    <w:rsid w:val="00E06819"/>
    <w:rsid w:val="00E12221"/>
    <w:rsid w:val="00E21E5C"/>
    <w:rsid w:val="00E42504"/>
    <w:rsid w:val="00E6055D"/>
    <w:rsid w:val="00E61DD2"/>
    <w:rsid w:val="00E730AD"/>
    <w:rsid w:val="00E80FF8"/>
    <w:rsid w:val="00EB0625"/>
    <w:rsid w:val="00EC4FA9"/>
    <w:rsid w:val="00ED60EE"/>
    <w:rsid w:val="00EE25EA"/>
    <w:rsid w:val="00F23F2D"/>
    <w:rsid w:val="00F3154A"/>
    <w:rsid w:val="00F530FE"/>
    <w:rsid w:val="00FA4481"/>
    <w:rsid w:val="00FB4F42"/>
    <w:rsid w:val="00FC0F2A"/>
    <w:rsid w:val="00FC2DC7"/>
    <w:rsid w:val="00FC4036"/>
    <w:rsid w:val="00FE1B5A"/>
    <w:rsid w:val="00FF411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629EE5"/>
  <w15:docId w15:val="{C4E863F6-3CA9-418C-922C-3C51E9DFF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1F8"/>
    <w:pPr>
      <w:ind w:leftChars="400" w:left="800"/>
    </w:pPr>
  </w:style>
  <w:style w:type="paragraph" w:styleId="Caption">
    <w:name w:val="caption"/>
    <w:basedOn w:val="Normal"/>
    <w:next w:val="Normal"/>
    <w:uiPriority w:val="35"/>
    <w:unhideWhenUsed/>
    <w:qFormat/>
    <w:rsid w:val="004A1977"/>
    <w:rPr>
      <w:b/>
      <w:bCs/>
      <w:szCs w:val="20"/>
    </w:rPr>
  </w:style>
  <w:style w:type="paragraph" w:styleId="Header">
    <w:name w:val="header"/>
    <w:basedOn w:val="Normal"/>
    <w:link w:val="HeaderChar"/>
    <w:uiPriority w:val="99"/>
    <w:unhideWhenUsed/>
    <w:rsid w:val="002658A0"/>
    <w:pPr>
      <w:tabs>
        <w:tab w:val="center" w:pos="4513"/>
        <w:tab w:val="right" w:pos="9026"/>
      </w:tabs>
      <w:snapToGrid w:val="0"/>
    </w:pPr>
  </w:style>
  <w:style w:type="character" w:customStyle="1" w:styleId="HeaderChar">
    <w:name w:val="Header Char"/>
    <w:basedOn w:val="DefaultParagraphFont"/>
    <w:link w:val="Header"/>
    <w:uiPriority w:val="99"/>
    <w:rsid w:val="002658A0"/>
  </w:style>
  <w:style w:type="paragraph" w:styleId="Footer">
    <w:name w:val="footer"/>
    <w:basedOn w:val="Normal"/>
    <w:link w:val="FooterChar"/>
    <w:uiPriority w:val="99"/>
    <w:unhideWhenUsed/>
    <w:rsid w:val="002658A0"/>
    <w:pPr>
      <w:tabs>
        <w:tab w:val="center" w:pos="4513"/>
        <w:tab w:val="right" w:pos="9026"/>
      </w:tabs>
      <w:snapToGrid w:val="0"/>
    </w:pPr>
  </w:style>
  <w:style w:type="character" w:customStyle="1" w:styleId="FooterChar">
    <w:name w:val="Footer Char"/>
    <w:basedOn w:val="DefaultParagraphFont"/>
    <w:link w:val="Footer"/>
    <w:uiPriority w:val="99"/>
    <w:rsid w:val="002658A0"/>
  </w:style>
  <w:style w:type="character" w:styleId="CommentReference">
    <w:name w:val="annotation reference"/>
    <w:basedOn w:val="DefaultParagraphFont"/>
    <w:uiPriority w:val="99"/>
    <w:semiHidden/>
    <w:unhideWhenUsed/>
    <w:rsid w:val="00AA71D1"/>
    <w:rPr>
      <w:sz w:val="18"/>
      <w:szCs w:val="18"/>
    </w:rPr>
  </w:style>
  <w:style w:type="paragraph" w:styleId="CommentText">
    <w:name w:val="annotation text"/>
    <w:basedOn w:val="Normal"/>
    <w:link w:val="CommentTextChar"/>
    <w:uiPriority w:val="99"/>
    <w:semiHidden/>
    <w:unhideWhenUsed/>
    <w:rsid w:val="00AA71D1"/>
    <w:pPr>
      <w:jc w:val="left"/>
    </w:pPr>
  </w:style>
  <w:style w:type="character" w:customStyle="1" w:styleId="CommentTextChar">
    <w:name w:val="Comment Text Char"/>
    <w:basedOn w:val="DefaultParagraphFont"/>
    <w:link w:val="CommentText"/>
    <w:uiPriority w:val="99"/>
    <w:semiHidden/>
    <w:rsid w:val="00AA71D1"/>
  </w:style>
  <w:style w:type="paragraph" w:styleId="CommentSubject">
    <w:name w:val="annotation subject"/>
    <w:basedOn w:val="CommentText"/>
    <w:next w:val="CommentText"/>
    <w:link w:val="CommentSubjectChar"/>
    <w:uiPriority w:val="99"/>
    <w:semiHidden/>
    <w:unhideWhenUsed/>
    <w:rsid w:val="00AA71D1"/>
    <w:rPr>
      <w:b/>
      <w:bCs/>
    </w:rPr>
  </w:style>
  <w:style w:type="character" w:customStyle="1" w:styleId="CommentSubjectChar">
    <w:name w:val="Comment Subject Char"/>
    <w:basedOn w:val="CommentTextChar"/>
    <w:link w:val="CommentSubject"/>
    <w:uiPriority w:val="99"/>
    <w:semiHidden/>
    <w:rsid w:val="00AA71D1"/>
    <w:rPr>
      <w:b/>
      <w:bCs/>
    </w:rPr>
  </w:style>
  <w:style w:type="paragraph" w:styleId="BalloonText">
    <w:name w:val="Balloon Text"/>
    <w:basedOn w:val="Normal"/>
    <w:link w:val="BalloonTextChar"/>
    <w:uiPriority w:val="99"/>
    <w:semiHidden/>
    <w:unhideWhenUsed/>
    <w:rsid w:val="00AA71D1"/>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AA71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819882">
      <w:bodyDiv w:val="1"/>
      <w:marLeft w:val="0"/>
      <w:marRight w:val="0"/>
      <w:marTop w:val="0"/>
      <w:marBottom w:val="0"/>
      <w:divBdr>
        <w:top w:val="none" w:sz="0" w:space="0" w:color="auto"/>
        <w:left w:val="none" w:sz="0" w:space="0" w:color="auto"/>
        <w:bottom w:val="none" w:sz="0" w:space="0" w:color="auto"/>
        <w:right w:val="none" w:sz="0" w:space="0" w:color="auto"/>
      </w:divBdr>
    </w:div>
    <w:div w:id="139161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Positive Prior Experiences With Police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Unicode MS" panose="020B0604020202020204" pitchFamily="50" charset="-127"/>
                    <a:ea typeface="Arial Unicode MS" panose="020B0604020202020204" pitchFamily="50" charset="-127"/>
                    <a:cs typeface="Arial Unicode MS" panose="020B0604020202020204" pitchFamily="50" charset="-127"/>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Pre-test</c:v>
                </c:pt>
                <c:pt idx="1">
                  <c:v>Post-test</c:v>
                </c:pt>
              </c:strCache>
            </c:strRef>
          </c:cat>
          <c:val>
            <c:numRef>
              <c:f>Sheet1!$B$2:$B$3</c:f>
              <c:numCache>
                <c:formatCode>General</c:formatCode>
                <c:ptCount val="2"/>
                <c:pt idx="0">
                  <c:v>4.2477</c:v>
                </c:pt>
                <c:pt idx="1">
                  <c:v>4.3590999999999998</c:v>
                </c:pt>
              </c:numCache>
            </c:numRef>
          </c:val>
          <c:smooth val="0"/>
        </c:ser>
        <c:ser>
          <c:idx val="1"/>
          <c:order val="1"/>
          <c:tx>
            <c:strRef>
              <c:f>Sheet1!$C$1</c:f>
              <c:strCache>
                <c:ptCount val="1"/>
                <c:pt idx="0">
                  <c:v>Negative Prior Experiences With Police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Unicode MS" panose="020B0604020202020204" pitchFamily="50" charset="-127"/>
                    <a:ea typeface="Arial Unicode MS" panose="020B0604020202020204" pitchFamily="50" charset="-127"/>
                    <a:cs typeface="Arial Unicode MS" panose="020B0604020202020204" pitchFamily="50" charset="-127"/>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Pre-test</c:v>
                </c:pt>
                <c:pt idx="1">
                  <c:v>Post-test</c:v>
                </c:pt>
              </c:strCache>
            </c:strRef>
          </c:cat>
          <c:val>
            <c:numRef>
              <c:f>Sheet1!$C$2:$C$3</c:f>
              <c:numCache>
                <c:formatCode>General</c:formatCode>
                <c:ptCount val="2"/>
                <c:pt idx="0">
                  <c:v>3.5358000000000001</c:v>
                </c:pt>
                <c:pt idx="1">
                  <c:v>3.9194</c:v>
                </c:pt>
              </c:numCache>
            </c:numRef>
          </c:val>
          <c:smooth val="0"/>
        </c:ser>
        <c:dLbls>
          <c:dLblPos val="t"/>
          <c:showLegendKey val="0"/>
          <c:showVal val="1"/>
          <c:showCatName val="0"/>
          <c:showSerName val="0"/>
          <c:showPercent val="0"/>
          <c:showBubbleSize val="0"/>
        </c:dLbls>
        <c:marker val="1"/>
        <c:smooth val="0"/>
        <c:axId val="215220904"/>
        <c:axId val="215220120"/>
      </c:lineChart>
      <c:catAx>
        <c:axId val="2152209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Unicode MS" panose="020B0604020202020204" pitchFamily="50" charset="-127"/>
                    <a:ea typeface="Arial Unicode MS" panose="020B0604020202020204" pitchFamily="50" charset="-127"/>
                    <a:cs typeface="Arial Unicode MS" panose="020B0604020202020204" pitchFamily="50" charset="-127"/>
                  </a:defRPr>
                </a:pPr>
                <a:r>
                  <a:rPr lang="en-US" altLang="ko-KR">
                    <a:latin typeface="Arial Unicode MS" panose="020B0604020202020204" pitchFamily="50" charset="-127"/>
                    <a:ea typeface="Arial Unicode MS" panose="020B0604020202020204" pitchFamily="50" charset="-127"/>
                    <a:cs typeface="Arial Unicode MS" panose="020B0604020202020204" pitchFamily="50" charset="-127"/>
                  </a:rPr>
                  <a:t>Attitudinal</a:t>
                </a:r>
                <a:r>
                  <a:rPr lang="en-US" altLang="ko-KR" baseline="0">
                    <a:latin typeface="Arial Unicode MS" panose="020B0604020202020204" pitchFamily="50" charset="-127"/>
                    <a:ea typeface="Arial Unicode MS" panose="020B0604020202020204" pitchFamily="50" charset="-127"/>
                    <a:cs typeface="Arial Unicode MS" panose="020B0604020202020204" pitchFamily="50" charset="-127"/>
                  </a:rPr>
                  <a:t> Change over Time</a:t>
                </a:r>
                <a:endParaRPr lang="en-US" altLang="ko-KR">
                  <a:latin typeface="Arial Unicode MS" panose="020B0604020202020204" pitchFamily="50" charset="-127"/>
                  <a:ea typeface="Arial Unicode MS" panose="020B0604020202020204" pitchFamily="50" charset="-127"/>
                  <a:cs typeface="Arial Unicode MS" panose="020B0604020202020204" pitchFamily="50" charset="-127"/>
                </a:endParaRPr>
              </a:p>
            </c:rich>
          </c:tx>
          <c:layout>
            <c:manualLayout>
              <c:xMode val="edge"/>
              <c:yMode val="edge"/>
              <c:x val="0.37861111111111101"/>
              <c:y val="0.78118922634670696"/>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Unicode MS" panose="020B0604020202020204" pitchFamily="50" charset="-127"/>
                <a:ea typeface="Arial Unicode MS" panose="020B0604020202020204" pitchFamily="50" charset="-127"/>
                <a:cs typeface="Arial Unicode MS" panose="020B0604020202020204" pitchFamily="50" charset="-127"/>
              </a:defRPr>
            </a:pPr>
            <a:endParaRPr lang="en-US"/>
          </a:p>
        </c:txPr>
        <c:crossAx val="215220120"/>
        <c:crosses val="autoZero"/>
        <c:auto val="1"/>
        <c:lblAlgn val="ctr"/>
        <c:lblOffset val="100"/>
        <c:noMultiLvlLbl val="0"/>
      </c:catAx>
      <c:valAx>
        <c:axId val="215220120"/>
        <c:scaling>
          <c:orientation val="minMax"/>
          <c:max val="4.4000000000000004"/>
          <c:min val="3.4"/>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Unicode MS" panose="020B0604020202020204" pitchFamily="50" charset="-127"/>
                    <a:ea typeface="Arial Unicode MS" panose="020B0604020202020204" pitchFamily="50" charset="-127"/>
                    <a:cs typeface="Arial Unicode MS" panose="020B0604020202020204" pitchFamily="50" charset="-127"/>
                  </a:defRPr>
                </a:pPr>
                <a:r>
                  <a:rPr lang="en-US" altLang="ko-KR" baseline="0">
                    <a:latin typeface="Arial Unicode MS" panose="020B0604020202020204" pitchFamily="50" charset="-127"/>
                    <a:ea typeface="Arial Unicode MS" panose="020B0604020202020204" pitchFamily="50" charset="-127"/>
                    <a:cs typeface="Arial Unicode MS" panose="020B0604020202020204" pitchFamily="50" charset="-127"/>
                  </a:rPr>
                  <a:t> Youth Attitudes toward Police</a:t>
                </a:r>
                <a:endParaRPr lang="en-US" altLang="ko-KR">
                  <a:latin typeface="Arial Unicode MS" panose="020B0604020202020204" pitchFamily="50" charset="-127"/>
                  <a:ea typeface="Arial Unicode MS" panose="020B0604020202020204" pitchFamily="50" charset="-127"/>
                  <a:cs typeface="Arial Unicode MS" panose="020B0604020202020204" pitchFamily="50" charset="-127"/>
                </a:endParaRP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Unicode MS" panose="020B0604020202020204" pitchFamily="50" charset="-127"/>
                <a:ea typeface="Arial Unicode MS" panose="020B0604020202020204" pitchFamily="50" charset="-127"/>
                <a:cs typeface="Arial Unicode MS" panose="020B0604020202020204" pitchFamily="50" charset="-127"/>
              </a:defRPr>
            </a:pPr>
            <a:endParaRPr lang="en-US"/>
          </a:p>
        </c:txPr>
        <c:crossAx val="215220904"/>
        <c:crosses val="autoZero"/>
        <c:crossBetween val="between"/>
        <c:majorUnit val="0.2"/>
        <c:min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Unicode MS" panose="020B0604020202020204" pitchFamily="50" charset="-127"/>
              <a:ea typeface="Arial Unicode MS" panose="020B0604020202020204" pitchFamily="50" charset="-127"/>
              <a:cs typeface="Arial Unicode MS" panose="020B0604020202020204" pitchFamily="50" charset="-127"/>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White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Unicode MS" panose="020B0604020202020204" pitchFamily="50" charset="-127"/>
                    <a:ea typeface="Arial Unicode MS" panose="020B0604020202020204" pitchFamily="50" charset="-127"/>
                    <a:cs typeface="Arial Unicode MS" panose="020B0604020202020204" pitchFamily="50" charset="-127"/>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Pre-test</c:v>
                </c:pt>
                <c:pt idx="1">
                  <c:v>Post-test</c:v>
                </c:pt>
              </c:strCache>
            </c:strRef>
          </c:cat>
          <c:val>
            <c:numRef>
              <c:f>Sheet1!$B$2:$B$3</c:f>
              <c:numCache>
                <c:formatCode>General</c:formatCode>
                <c:ptCount val="2"/>
                <c:pt idx="0">
                  <c:v>4.2230999999999996</c:v>
                </c:pt>
                <c:pt idx="1">
                  <c:v>4.3251999999999917</c:v>
                </c:pt>
              </c:numCache>
            </c:numRef>
          </c:val>
          <c:smooth val="0"/>
        </c:ser>
        <c:ser>
          <c:idx val="1"/>
          <c:order val="1"/>
          <c:tx>
            <c:strRef>
              <c:f>Sheet1!$C$1</c:f>
              <c:strCache>
                <c:ptCount val="1"/>
                <c:pt idx="0">
                  <c:v>Non-White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Unicode MS" panose="020B0604020202020204" pitchFamily="50" charset="-127"/>
                    <a:ea typeface="Arial Unicode MS" panose="020B0604020202020204" pitchFamily="50" charset="-127"/>
                    <a:cs typeface="Arial Unicode MS" panose="020B0604020202020204" pitchFamily="50" charset="-127"/>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Pre-test</c:v>
                </c:pt>
                <c:pt idx="1">
                  <c:v>Post-test</c:v>
                </c:pt>
              </c:strCache>
            </c:strRef>
          </c:cat>
          <c:val>
            <c:numRef>
              <c:f>Sheet1!$C$2:$C$3</c:f>
              <c:numCache>
                <c:formatCode>General</c:formatCode>
                <c:ptCount val="2"/>
                <c:pt idx="0">
                  <c:v>3.974899999999999</c:v>
                </c:pt>
                <c:pt idx="1">
                  <c:v>4.22</c:v>
                </c:pt>
              </c:numCache>
            </c:numRef>
          </c:val>
          <c:smooth val="0"/>
        </c:ser>
        <c:dLbls>
          <c:dLblPos val="t"/>
          <c:showLegendKey val="0"/>
          <c:showVal val="1"/>
          <c:showCatName val="0"/>
          <c:showSerName val="0"/>
          <c:showPercent val="0"/>
          <c:showBubbleSize val="0"/>
        </c:dLbls>
        <c:marker val="1"/>
        <c:smooth val="0"/>
        <c:axId val="215221688"/>
        <c:axId val="215220512"/>
      </c:lineChart>
      <c:catAx>
        <c:axId val="215221688"/>
        <c:scaling>
          <c:orientation val="minMax"/>
        </c:scaling>
        <c:delete val="0"/>
        <c:axPos val="b"/>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US" altLang="ko-KR" sz="1000" b="0" i="0" baseline="0">
                    <a:effectLst/>
                    <a:latin typeface="Arial Unicode MS" panose="020B0604020202020204" pitchFamily="50" charset="-127"/>
                    <a:ea typeface="Arial Unicode MS" panose="020B0604020202020204" pitchFamily="50" charset="-127"/>
                    <a:cs typeface="Arial Unicode MS" panose="020B0604020202020204" pitchFamily="50" charset="-127"/>
                  </a:rPr>
                  <a:t>Attitudinal Change over Time</a:t>
                </a:r>
                <a:endParaRPr lang="ko-KR" altLang="ko-KR" sz="1000">
                  <a:effectLst/>
                  <a:latin typeface="Arial Unicode MS" panose="020B0604020202020204" pitchFamily="50" charset="-127"/>
                  <a:ea typeface="Arial Unicode MS" panose="020B0604020202020204" pitchFamily="50" charset="-127"/>
                  <a:cs typeface="Arial Unicode MS" panose="020B0604020202020204" pitchFamily="50" charset="-127"/>
                </a:endParaRPr>
              </a:p>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en-US" altLang="ko-K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Unicode MS" panose="020B0604020202020204" pitchFamily="50" charset="-127"/>
                <a:ea typeface="Arial Unicode MS" panose="020B0604020202020204" pitchFamily="50" charset="-127"/>
                <a:cs typeface="Arial Unicode MS" panose="020B0604020202020204" pitchFamily="50" charset="-127"/>
              </a:defRPr>
            </a:pPr>
            <a:endParaRPr lang="en-US"/>
          </a:p>
        </c:txPr>
        <c:crossAx val="215220512"/>
        <c:crosses val="autoZero"/>
        <c:auto val="1"/>
        <c:lblAlgn val="ctr"/>
        <c:lblOffset val="100"/>
        <c:noMultiLvlLbl val="0"/>
      </c:catAx>
      <c:valAx>
        <c:axId val="215220512"/>
        <c:scaling>
          <c:orientation val="minMax"/>
          <c:min val="3.9"/>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Unicode MS" panose="020B0604020202020204" pitchFamily="50" charset="-127"/>
                    <a:ea typeface="Arial Unicode MS" panose="020B0604020202020204" pitchFamily="50" charset="-127"/>
                    <a:cs typeface="Arial Unicode MS" panose="020B0604020202020204" pitchFamily="50" charset="-127"/>
                  </a:defRPr>
                </a:pPr>
                <a:r>
                  <a:rPr lang="en-US" altLang="ko-KR" sz="1000" b="0" i="0" u="none" strike="noStrike" baseline="0">
                    <a:effectLst/>
                    <a:latin typeface="Arial Unicode MS" panose="020B0604020202020204" pitchFamily="50" charset="-127"/>
                    <a:ea typeface="Arial Unicode MS" panose="020B0604020202020204" pitchFamily="50" charset="-127"/>
                    <a:cs typeface="Arial Unicode MS" panose="020B0604020202020204" pitchFamily="50" charset="-127"/>
                  </a:rPr>
                  <a:t>Youth Attitudes toward Police</a:t>
                </a:r>
                <a:endParaRPr lang="en-US" altLang="ko-KR">
                  <a:latin typeface="Arial Unicode MS" panose="020B0604020202020204" pitchFamily="50" charset="-127"/>
                  <a:ea typeface="Arial Unicode MS" panose="020B0604020202020204" pitchFamily="50" charset="-127"/>
                  <a:cs typeface="Arial Unicode MS" panose="020B0604020202020204" pitchFamily="50" charset="-127"/>
                </a:endParaRP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Unicode MS" panose="020B0604020202020204" pitchFamily="50" charset="-127"/>
                <a:ea typeface="Arial Unicode MS" panose="020B0604020202020204" pitchFamily="50" charset="-127"/>
                <a:cs typeface="Arial Unicode MS" panose="020B0604020202020204" pitchFamily="50" charset="-127"/>
              </a:defRPr>
            </a:pPr>
            <a:endParaRPr lang="en-US"/>
          </a:p>
        </c:txPr>
        <c:crossAx val="215221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Unicode MS" panose="020B0604020202020204" pitchFamily="50" charset="-127"/>
              <a:ea typeface="Arial Unicode MS" panose="020B0604020202020204" pitchFamily="50" charset="-127"/>
              <a:cs typeface="Arial Unicode MS" panose="020B0604020202020204" pitchFamily="50" charset="-127"/>
            </a:defRPr>
          </a:pPr>
          <a:endParaRPr lang="en-US"/>
        </a:p>
      </c:txPr>
    </c:legend>
    <c:plotVisOnly val="1"/>
    <c:dispBlanksAs val="gap"/>
    <c:showDLblsOverMax val="0"/>
  </c:chart>
  <c:spPr>
    <a:solidFill>
      <a:schemeClr val="bg1"/>
    </a:solidFill>
    <a:ln w="9525" cap="flat" cmpd="sng" algn="ctr">
      <a:solidFill>
        <a:schemeClr val="accent1">
          <a:alpha val="91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D163E-C0DB-443F-A672-F83627F9C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2130</Words>
  <Characters>12145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hailey</dc:creator>
  <cp:keywords/>
  <dc:description/>
  <cp:lastModifiedBy>LaMotte, Valerie A.</cp:lastModifiedBy>
  <cp:revision>2</cp:revision>
  <dcterms:created xsi:type="dcterms:W3CDTF">2015-05-20T21:19:00Z</dcterms:created>
  <dcterms:modified xsi:type="dcterms:W3CDTF">2015-05-20T21:19:00Z</dcterms:modified>
</cp:coreProperties>
</file>