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651" w:rsidRDefault="000D4049" w:rsidP="005673B8">
      <w:pPr>
        <w:pStyle w:val="Title"/>
      </w:pPr>
      <w:r>
        <w:t xml:space="preserve">interoffice </w:t>
      </w:r>
      <w:r w:rsidRPr="005673B8">
        <w:t>memorandum</w:t>
      </w:r>
    </w:p>
    <w:tbl>
      <w:tblPr>
        <w:tblW w:w="5000" w:type="pct"/>
        <w:tblCellMar>
          <w:left w:w="0" w:type="dxa"/>
          <w:right w:w="0" w:type="dxa"/>
        </w:tblCellMar>
        <w:tblLook w:val="04A0" w:firstRow="1" w:lastRow="0" w:firstColumn="1" w:lastColumn="0" w:noHBand="0" w:noVBand="1"/>
      </w:tblPr>
      <w:tblGrid>
        <w:gridCol w:w="1779"/>
        <w:gridCol w:w="9597"/>
      </w:tblGrid>
      <w:tr w:rsidR="005673B8" w:rsidRPr="001D4035" w:rsidTr="008D5E27">
        <w:trPr>
          <w:cantSplit/>
          <w:trHeight w:val="288"/>
        </w:trPr>
        <w:tc>
          <w:tcPr>
            <w:tcW w:w="1351" w:type="dxa"/>
          </w:tcPr>
          <w:p w:rsidR="005673B8" w:rsidRPr="001D4035" w:rsidRDefault="005673B8" w:rsidP="005673B8">
            <w:pPr>
              <w:pStyle w:val="Heading1"/>
              <w:rPr>
                <w:rFonts w:ascii="Times New Roman" w:hAnsi="Times New Roman"/>
              </w:rPr>
            </w:pPr>
            <w:r w:rsidRPr="001D4035">
              <w:rPr>
                <w:rFonts w:ascii="Times New Roman" w:hAnsi="Times New Roman"/>
              </w:rPr>
              <w:t>to:</w:t>
            </w:r>
          </w:p>
        </w:tc>
        <w:tc>
          <w:tcPr>
            <w:tcW w:w="7289" w:type="dxa"/>
          </w:tcPr>
          <w:p w:rsidR="008D5E27" w:rsidRPr="001D4035" w:rsidRDefault="008D5E27" w:rsidP="008D5E27">
            <w:pPr>
              <w:rPr>
                <w:rFonts w:ascii="Times New Roman" w:hAnsi="Times New Roman"/>
              </w:rPr>
            </w:pPr>
            <w:r w:rsidRPr="001D4035">
              <w:rPr>
                <w:rFonts w:ascii="Times New Roman" w:hAnsi="Times New Roman"/>
              </w:rPr>
              <w:t>Elizabeth Ritter, Commissioner, State Department on Aging</w:t>
            </w:r>
          </w:p>
          <w:p w:rsidR="008D5E27" w:rsidRPr="001D4035" w:rsidRDefault="008D5E27" w:rsidP="008D5E27">
            <w:pPr>
              <w:rPr>
                <w:rFonts w:ascii="Times New Roman" w:hAnsi="Times New Roman"/>
              </w:rPr>
            </w:pPr>
            <w:r w:rsidRPr="001D4035">
              <w:rPr>
                <w:rFonts w:ascii="Times New Roman" w:hAnsi="Times New Roman"/>
              </w:rPr>
              <w:t>Joette Katz, Commissioner, Department of Children &amp; Families</w:t>
            </w:r>
          </w:p>
          <w:p w:rsidR="008D5E27" w:rsidRPr="001D4035" w:rsidRDefault="008D5E27" w:rsidP="008D5E27">
            <w:pPr>
              <w:rPr>
                <w:rFonts w:ascii="Times New Roman" w:hAnsi="Times New Roman"/>
              </w:rPr>
            </w:pPr>
            <w:r w:rsidRPr="001D4035">
              <w:rPr>
                <w:rFonts w:ascii="Times New Roman" w:hAnsi="Times New Roman"/>
              </w:rPr>
              <w:t>Scott Semple, Commissioner, Department of Correction</w:t>
            </w:r>
          </w:p>
          <w:p w:rsidR="008D5E27" w:rsidRPr="001D4035" w:rsidRDefault="008D5E27" w:rsidP="008D5E27">
            <w:pPr>
              <w:rPr>
                <w:rFonts w:ascii="Times New Roman" w:hAnsi="Times New Roman"/>
              </w:rPr>
            </w:pPr>
            <w:r w:rsidRPr="001D4035">
              <w:rPr>
                <w:rFonts w:ascii="Times New Roman" w:hAnsi="Times New Roman"/>
              </w:rPr>
              <w:t>Jordan A. Scheff, Acting Commissioner, Department of Developmental Services</w:t>
            </w:r>
          </w:p>
          <w:p w:rsidR="008D5E27" w:rsidRPr="001D4035" w:rsidRDefault="008D5E27" w:rsidP="008D5E27">
            <w:pPr>
              <w:rPr>
                <w:rFonts w:ascii="Times New Roman" w:hAnsi="Times New Roman"/>
              </w:rPr>
            </w:pPr>
            <w:r w:rsidRPr="001D4035">
              <w:rPr>
                <w:rFonts w:ascii="Times New Roman" w:hAnsi="Times New Roman"/>
              </w:rPr>
              <w:t>Linda Goodman, Acting Commissioner, Office of Early Childhood</w:t>
            </w:r>
          </w:p>
          <w:p w:rsidR="008D5E27" w:rsidRPr="001D4035" w:rsidRDefault="008D5E27" w:rsidP="008D5E27">
            <w:pPr>
              <w:rPr>
                <w:rFonts w:ascii="Times New Roman" w:hAnsi="Times New Roman"/>
              </w:rPr>
            </w:pPr>
            <w:r w:rsidRPr="001D4035">
              <w:rPr>
                <w:rFonts w:ascii="Times New Roman" w:hAnsi="Times New Roman"/>
              </w:rPr>
              <w:t>Evonne Klein, Commissioner, Department of Housing</w:t>
            </w:r>
          </w:p>
          <w:p w:rsidR="008D5E27" w:rsidRPr="001D4035" w:rsidRDefault="008D5E27" w:rsidP="008D5E27">
            <w:pPr>
              <w:rPr>
                <w:rFonts w:ascii="Times New Roman" w:hAnsi="Times New Roman"/>
              </w:rPr>
            </w:pPr>
            <w:r w:rsidRPr="001D4035">
              <w:rPr>
                <w:rFonts w:ascii="Times New Roman" w:hAnsi="Times New Roman"/>
              </w:rPr>
              <w:t>Dr. Miriam Delphin-Rittmon, Commissioner, Department of Mental Health &amp; Addiction Services</w:t>
            </w:r>
          </w:p>
          <w:p w:rsidR="008D5E27" w:rsidRPr="001D4035" w:rsidRDefault="008D5E27" w:rsidP="008D5E27">
            <w:pPr>
              <w:rPr>
                <w:rFonts w:ascii="Times New Roman" w:hAnsi="Times New Roman"/>
              </w:rPr>
            </w:pPr>
            <w:r w:rsidRPr="001D4035">
              <w:rPr>
                <w:rFonts w:ascii="Times New Roman" w:hAnsi="Times New Roman"/>
              </w:rPr>
              <w:t>Dr. Raul Pino, Commissioner, Department of Public Health</w:t>
            </w:r>
          </w:p>
          <w:p w:rsidR="008D5E27" w:rsidRPr="001D4035" w:rsidRDefault="008D5E27" w:rsidP="008D5E27">
            <w:pPr>
              <w:rPr>
                <w:rFonts w:ascii="Times New Roman" w:hAnsi="Times New Roman"/>
              </w:rPr>
            </w:pPr>
            <w:r w:rsidRPr="001D4035">
              <w:rPr>
                <w:rFonts w:ascii="Times New Roman" w:hAnsi="Times New Roman"/>
              </w:rPr>
              <w:t>Amy Porter, Commissioner, Department of Rehabilitation Services</w:t>
            </w:r>
          </w:p>
          <w:p w:rsidR="008D5E27" w:rsidRPr="001D4035" w:rsidRDefault="008D5E27" w:rsidP="008D5E27">
            <w:pPr>
              <w:rPr>
                <w:rFonts w:ascii="Times New Roman" w:hAnsi="Times New Roman"/>
              </w:rPr>
            </w:pPr>
            <w:r w:rsidRPr="001D4035">
              <w:rPr>
                <w:rFonts w:ascii="Times New Roman" w:hAnsi="Times New Roman"/>
              </w:rPr>
              <w:t>Roderick Bremby, Commissioner, Department of Social Services</w:t>
            </w:r>
            <w:r w:rsidRPr="001D4035">
              <w:rPr>
                <w:rFonts w:ascii="Times New Roman" w:hAnsi="Times New Roman"/>
              </w:rPr>
              <w:t xml:space="preserve"> </w:t>
            </w:r>
          </w:p>
          <w:p w:rsidR="001D4035" w:rsidRPr="001D4035" w:rsidRDefault="001D4035" w:rsidP="008D5E27">
            <w:pPr>
              <w:rPr>
                <w:rFonts w:ascii="Times New Roman" w:hAnsi="Times New Roman"/>
              </w:rPr>
            </w:pPr>
          </w:p>
        </w:tc>
      </w:tr>
      <w:tr w:rsidR="005673B8" w:rsidRPr="001D4035" w:rsidTr="008D5E27">
        <w:trPr>
          <w:cantSplit/>
          <w:trHeight w:val="288"/>
        </w:trPr>
        <w:tc>
          <w:tcPr>
            <w:tcW w:w="1351" w:type="dxa"/>
          </w:tcPr>
          <w:p w:rsidR="005673B8" w:rsidRPr="001D4035" w:rsidRDefault="005673B8" w:rsidP="005673B8">
            <w:pPr>
              <w:pStyle w:val="Heading1"/>
              <w:rPr>
                <w:rFonts w:ascii="Times New Roman" w:hAnsi="Times New Roman"/>
              </w:rPr>
            </w:pPr>
            <w:r w:rsidRPr="001D4035">
              <w:rPr>
                <w:rFonts w:ascii="Times New Roman" w:hAnsi="Times New Roman"/>
              </w:rPr>
              <w:t>from:</w:t>
            </w:r>
          </w:p>
        </w:tc>
        <w:tc>
          <w:tcPr>
            <w:tcW w:w="7289" w:type="dxa"/>
          </w:tcPr>
          <w:p w:rsidR="005673B8" w:rsidRDefault="008D5E27" w:rsidP="00F358EA">
            <w:pPr>
              <w:pStyle w:val="Heading2"/>
              <w:rPr>
                <w:rFonts w:ascii="Times New Roman" w:hAnsi="Times New Roman"/>
              </w:rPr>
            </w:pPr>
            <w:r w:rsidRPr="001D4035">
              <w:rPr>
                <w:rFonts w:ascii="Times New Roman" w:hAnsi="Times New Roman"/>
              </w:rPr>
              <w:t>Benjamin Barnes, Secretary</w:t>
            </w:r>
          </w:p>
          <w:p w:rsidR="001D4035" w:rsidRPr="001D4035" w:rsidRDefault="001D4035" w:rsidP="001D4035"/>
        </w:tc>
      </w:tr>
      <w:tr w:rsidR="005673B8" w:rsidRPr="001D4035" w:rsidTr="008D5E27">
        <w:trPr>
          <w:cantSplit/>
          <w:trHeight w:val="288"/>
        </w:trPr>
        <w:tc>
          <w:tcPr>
            <w:tcW w:w="1351" w:type="dxa"/>
          </w:tcPr>
          <w:p w:rsidR="005673B8" w:rsidRPr="001D4035" w:rsidRDefault="005673B8" w:rsidP="005673B8">
            <w:pPr>
              <w:pStyle w:val="Heading1"/>
              <w:rPr>
                <w:rFonts w:ascii="Times New Roman" w:hAnsi="Times New Roman"/>
              </w:rPr>
            </w:pPr>
            <w:r w:rsidRPr="001D4035">
              <w:rPr>
                <w:rFonts w:ascii="Times New Roman" w:hAnsi="Times New Roman"/>
              </w:rPr>
              <w:t>subject:</w:t>
            </w:r>
          </w:p>
        </w:tc>
        <w:tc>
          <w:tcPr>
            <w:tcW w:w="7289" w:type="dxa"/>
          </w:tcPr>
          <w:p w:rsidR="005673B8" w:rsidRDefault="008D5E27" w:rsidP="00F358EA">
            <w:pPr>
              <w:pStyle w:val="Heading2"/>
              <w:rPr>
                <w:rFonts w:ascii="Times New Roman" w:hAnsi="Times New Roman"/>
              </w:rPr>
            </w:pPr>
            <w:r w:rsidRPr="001D4035">
              <w:rPr>
                <w:rFonts w:ascii="Times New Roman" w:hAnsi="Times New Roman"/>
              </w:rPr>
              <w:t>Contractor Evaluations - Health &amp; Human Service Purchase of Service (POS) Contract</w:t>
            </w:r>
            <w:r w:rsidR="001D4035">
              <w:rPr>
                <w:rFonts w:ascii="Times New Roman" w:hAnsi="Times New Roman"/>
              </w:rPr>
              <w:t>S</w:t>
            </w:r>
            <w:r w:rsidRPr="001D4035">
              <w:rPr>
                <w:rFonts w:ascii="Times New Roman" w:hAnsi="Times New Roman"/>
              </w:rPr>
              <w:t xml:space="preserve"> and Personal Service Agreements (PSA)</w:t>
            </w:r>
          </w:p>
          <w:p w:rsidR="001D4035" w:rsidRPr="001D4035" w:rsidRDefault="001D4035" w:rsidP="001D4035"/>
        </w:tc>
      </w:tr>
      <w:tr w:rsidR="005673B8" w:rsidRPr="001D4035" w:rsidTr="008D5E27">
        <w:trPr>
          <w:cantSplit/>
          <w:trHeight w:val="288"/>
        </w:trPr>
        <w:tc>
          <w:tcPr>
            <w:tcW w:w="1351" w:type="dxa"/>
          </w:tcPr>
          <w:p w:rsidR="005673B8" w:rsidRPr="001D4035" w:rsidRDefault="005673B8" w:rsidP="005673B8">
            <w:pPr>
              <w:pStyle w:val="Heading1"/>
              <w:rPr>
                <w:rFonts w:ascii="Times New Roman" w:hAnsi="Times New Roman"/>
              </w:rPr>
            </w:pPr>
            <w:r w:rsidRPr="001D4035">
              <w:rPr>
                <w:rFonts w:ascii="Times New Roman" w:hAnsi="Times New Roman"/>
              </w:rPr>
              <w:t>date:</w:t>
            </w:r>
          </w:p>
        </w:tc>
        <w:tc>
          <w:tcPr>
            <w:tcW w:w="7289" w:type="dxa"/>
          </w:tcPr>
          <w:p w:rsidR="005673B8" w:rsidRPr="001D4035" w:rsidRDefault="008D5E27" w:rsidP="00F358EA">
            <w:pPr>
              <w:pStyle w:val="Heading2"/>
              <w:rPr>
                <w:rFonts w:ascii="Times New Roman" w:hAnsi="Times New Roman"/>
              </w:rPr>
            </w:pPr>
            <w:r w:rsidRPr="001D4035">
              <w:rPr>
                <w:rFonts w:ascii="Times New Roman" w:hAnsi="Times New Roman"/>
              </w:rPr>
              <w:t>February 14, 2017</w:t>
            </w:r>
          </w:p>
        </w:tc>
      </w:tr>
      <w:tr w:rsidR="005673B8" w:rsidRPr="001D4035" w:rsidTr="008D5E27">
        <w:trPr>
          <w:cantSplit/>
          <w:trHeight w:val="288"/>
        </w:trPr>
        <w:tc>
          <w:tcPr>
            <w:tcW w:w="1351" w:type="dxa"/>
          </w:tcPr>
          <w:p w:rsidR="005673B8" w:rsidRPr="001D4035" w:rsidRDefault="005673B8" w:rsidP="005673B8">
            <w:pPr>
              <w:pStyle w:val="Heading1"/>
              <w:rPr>
                <w:rFonts w:ascii="Times New Roman" w:hAnsi="Times New Roman"/>
              </w:rPr>
            </w:pPr>
            <w:r w:rsidRPr="001D4035">
              <w:rPr>
                <w:rFonts w:ascii="Times New Roman" w:hAnsi="Times New Roman"/>
              </w:rPr>
              <w:t>cc:</w:t>
            </w:r>
          </w:p>
        </w:tc>
        <w:tc>
          <w:tcPr>
            <w:tcW w:w="7289" w:type="dxa"/>
          </w:tcPr>
          <w:p w:rsidR="008D5E27" w:rsidRPr="001D4035" w:rsidRDefault="008D5E27" w:rsidP="008D5E27">
            <w:pPr>
              <w:rPr>
                <w:rFonts w:ascii="Times New Roman" w:hAnsi="Times New Roman"/>
              </w:rPr>
            </w:pPr>
            <w:r w:rsidRPr="001D4035">
              <w:rPr>
                <w:rFonts w:ascii="Times New Roman" w:hAnsi="Times New Roman"/>
              </w:rPr>
              <w:t>Robert Dakers, Office Policy and Management</w:t>
            </w:r>
            <w:r w:rsidRPr="001D4035">
              <w:rPr>
                <w:rFonts w:ascii="Times New Roman" w:hAnsi="Times New Roman"/>
              </w:rPr>
              <w:t xml:space="preserve">     </w:t>
            </w:r>
          </w:p>
          <w:p w:rsidR="008D5E27" w:rsidRPr="001D4035" w:rsidRDefault="008D5E27" w:rsidP="008D5E27">
            <w:pPr>
              <w:rPr>
                <w:rFonts w:ascii="Times New Roman" w:hAnsi="Times New Roman"/>
              </w:rPr>
            </w:pPr>
            <w:r w:rsidRPr="001D4035">
              <w:rPr>
                <w:rFonts w:ascii="Times New Roman" w:hAnsi="Times New Roman"/>
              </w:rPr>
              <w:t>Valerie Clark,</w:t>
            </w:r>
            <w:r w:rsidRPr="001D4035">
              <w:rPr>
                <w:rFonts w:ascii="Times New Roman" w:hAnsi="Times New Roman"/>
              </w:rPr>
              <w:t xml:space="preserve"> </w:t>
            </w:r>
            <w:r w:rsidRPr="001D4035">
              <w:rPr>
                <w:rFonts w:ascii="Times New Roman" w:hAnsi="Times New Roman"/>
              </w:rPr>
              <w:t>Office Policy and Management</w:t>
            </w:r>
          </w:p>
          <w:p w:rsidR="008D5E27" w:rsidRPr="001D4035" w:rsidRDefault="008D5E27" w:rsidP="008D5E27">
            <w:pPr>
              <w:rPr>
                <w:rFonts w:ascii="Times New Roman" w:hAnsi="Times New Roman"/>
              </w:rPr>
            </w:pPr>
            <w:r w:rsidRPr="001D4035">
              <w:rPr>
                <w:rFonts w:ascii="Times New Roman" w:hAnsi="Times New Roman"/>
              </w:rPr>
              <w:t>Suzanne Cooney, Department of Mental Health &amp; Addiction Services</w:t>
            </w:r>
            <w:r w:rsidRPr="001D4035">
              <w:rPr>
                <w:rFonts w:ascii="Times New Roman" w:hAnsi="Times New Roman"/>
              </w:rPr>
              <w:br/>
            </w:r>
            <w:r w:rsidRPr="001D4035">
              <w:rPr>
                <w:rFonts w:ascii="Times New Roman" w:hAnsi="Times New Roman"/>
              </w:rPr>
              <w:t>Maria Kastenhuber,</w:t>
            </w:r>
            <w:r w:rsidRPr="001D4035">
              <w:rPr>
                <w:rFonts w:ascii="Times New Roman" w:hAnsi="Times New Roman"/>
              </w:rPr>
              <w:t xml:space="preserve"> </w:t>
            </w:r>
            <w:r w:rsidRPr="001D4035">
              <w:rPr>
                <w:rFonts w:ascii="Times New Roman" w:hAnsi="Times New Roman"/>
              </w:rPr>
              <w:t>Department of Children &amp; Families</w:t>
            </w:r>
          </w:p>
          <w:p w:rsidR="005673B8" w:rsidRPr="001D4035" w:rsidRDefault="008D5E27" w:rsidP="008D5E27">
            <w:pPr>
              <w:rPr>
                <w:rFonts w:ascii="Times New Roman" w:hAnsi="Times New Roman"/>
              </w:rPr>
            </w:pPr>
            <w:r w:rsidRPr="001D4035">
              <w:rPr>
                <w:rFonts w:ascii="Times New Roman" w:hAnsi="Times New Roman"/>
              </w:rPr>
              <w:t>Mike Lettieri,</w:t>
            </w:r>
            <w:r w:rsidRPr="001D4035">
              <w:rPr>
                <w:rFonts w:ascii="Times New Roman" w:hAnsi="Times New Roman"/>
              </w:rPr>
              <w:t xml:space="preserve"> </w:t>
            </w:r>
            <w:r w:rsidRPr="001D4035">
              <w:rPr>
                <w:rFonts w:ascii="Times New Roman" w:hAnsi="Times New Roman"/>
              </w:rPr>
              <w:t>Department of Correction</w:t>
            </w:r>
            <w:r w:rsidRPr="001D4035">
              <w:rPr>
                <w:rFonts w:ascii="Times New Roman" w:hAnsi="Times New Roman"/>
              </w:rPr>
              <w:br/>
              <w:t xml:space="preserve">Peter Mason, </w:t>
            </w:r>
            <w:r w:rsidRPr="001D4035">
              <w:rPr>
                <w:rFonts w:ascii="Times New Roman" w:hAnsi="Times New Roman"/>
              </w:rPr>
              <w:t>Department of Developmental Services</w:t>
            </w:r>
            <w:r w:rsidRPr="001D4035">
              <w:rPr>
                <w:rFonts w:ascii="Times New Roman" w:hAnsi="Times New Roman"/>
              </w:rPr>
              <w:br/>
              <w:t xml:space="preserve">Ann Simeone, </w:t>
            </w:r>
            <w:r w:rsidRPr="001D4035">
              <w:rPr>
                <w:rFonts w:ascii="Times New Roman" w:hAnsi="Times New Roman"/>
              </w:rPr>
              <w:t>Department of Social Services</w:t>
            </w:r>
            <w:r w:rsidRPr="001D4035">
              <w:rPr>
                <w:rFonts w:ascii="Times New Roman" w:hAnsi="Times New Roman"/>
              </w:rPr>
              <w:br/>
            </w:r>
            <w:r w:rsidRPr="001D4035">
              <w:rPr>
                <w:rFonts w:ascii="Times New Roman" w:hAnsi="Times New Roman"/>
              </w:rPr>
              <w:t>Megan Sop</w:t>
            </w:r>
            <w:r w:rsidRPr="001D4035">
              <w:rPr>
                <w:rFonts w:ascii="Times New Roman" w:hAnsi="Times New Roman"/>
              </w:rPr>
              <w:t xml:space="preserve">elak, Central Contracts Unit             </w:t>
            </w:r>
            <w:r w:rsidRPr="001D4035">
              <w:rPr>
                <w:rFonts w:ascii="Times New Roman" w:hAnsi="Times New Roman"/>
              </w:rPr>
              <w:br/>
            </w:r>
            <w:r w:rsidRPr="001D4035">
              <w:rPr>
                <w:rFonts w:ascii="Times New Roman" w:hAnsi="Times New Roman"/>
              </w:rPr>
              <w:t>Bruce Wallen, Department of Public Health</w:t>
            </w:r>
          </w:p>
        </w:tc>
      </w:tr>
      <w:tr w:rsidR="005673B8" w:rsidRPr="001D4035" w:rsidTr="001D4035">
        <w:trPr>
          <w:cantSplit/>
          <w:trHeight w:val="80"/>
        </w:trPr>
        <w:tc>
          <w:tcPr>
            <w:tcW w:w="1351" w:type="dxa"/>
            <w:tcBorders>
              <w:bottom w:val="single" w:sz="4" w:space="0" w:color="404040" w:themeColor="text1" w:themeTint="BF"/>
            </w:tcBorders>
          </w:tcPr>
          <w:p w:rsidR="005673B8" w:rsidRPr="001D4035" w:rsidRDefault="005673B8" w:rsidP="005673B8">
            <w:pPr>
              <w:pStyle w:val="Heading1"/>
              <w:rPr>
                <w:rFonts w:ascii="Times New Roman" w:hAnsi="Times New Roman"/>
                <w:b w:val="0"/>
              </w:rPr>
            </w:pPr>
          </w:p>
        </w:tc>
        <w:tc>
          <w:tcPr>
            <w:tcW w:w="7289" w:type="dxa"/>
            <w:tcBorders>
              <w:bottom w:val="single" w:sz="4" w:space="0" w:color="404040" w:themeColor="text1" w:themeTint="BF"/>
            </w:tcBorders>
          </w:tcPr>
          <w:p w:rsidR="005673B8" w:rsidRPr="001D4035" w:rsidRDefault="005673B8" w:rsidP="005673B8">
            <w:pPr>
              <w:pStyle w:val="Heading1"/>
              <w:rPr>
                <w:rFonts w:ascii="Times New Roman" w:hAnsi="Times New Roman"/>
              </w:rPr>
            </w:pPr>
          </w:p>
        </w:tc>
      </w:tr>
    </w:tbl>
    <w:p w:rsidR="008D5E27" w:rsidRPr="001D4035" w:rsidRDefault="008D5E27" w:rsidP="008D5E27">
      <w:pPr>
        <w:rPr>
          <w:rFonts w:ascii="Times New Roman" w:hAnsi="Times New Roman"/>
        </w:rPr>
      </w:pPr>
      <w:r w:rsidRPr="001D4035">
        <w:rPr>
          <w:rFonts w:ascii="Times New Roman" w:hAnsi="Times New Roman"/>
        </w:rPr>
        <w:t xml:space="preserve">Connecticut General Statues (CGS) </w:t>
      </w:r>
      <w:hyperlink r:id="rId7" w:anchor="sec_4-217" w:history="1">
        <w:r w:rsidRPr="001D4035">
          <w:rPr>
            <w:rStyle w:val="Hyperlink"/>
            <w:rFonts w:ascii="Times New Roman" w:hAnsi="Times New Roman"/>
          </w:rPr>
          <w:t>4-217</w:t>
        </w:r>
      </w:hyperlink>
      <w:r w:rsidRPr="001D4035">
        <w:rPr>
          <w:rFonts w:ascii="Times New Roman" w:hAnsi="Times New Roman"/>
        </w:rPr>
        <w:t xml:space="preserve">, charges OPM with creating standards and procedures for state agencies to follow in entering into health and human services purchase of service (POS) contracts and personal service agreements (PSA).  </w:t>
      </w:r>
      <w:hyperlink r:id="rId8" w:anchor="sec_4-217" w:history="1">
        <w:r w:rsidRPr="001D4035">
          <w:rPr>
            <w:rStyle w:val="Hyperlink"/>
            <w:rFonts w:ascii="Times New Roman" w:hAnsi="Times New Roman"/>
          </w:rPr>
          <w:t>CGS 4-217</w:t>
        </w:r>
      </w:hyperlink>
      <w:r w:rsidRPr="001D4035">
        <w:rPr>
          <w:rFonts w:ascii="Times New Roman" w:hAnsi="Times New Roman"/>
        </w:rPr>
        <w:t xml:space="preserve"> states that such standards include provisions state requiring State agencies to systemically monitor and evaluate POS and PSA contractor performance.</w:t>
      </w:r>
    </w:p>
    <w:p w:rsidR="008D5E27" w:rsidRPr="001D4035" w:rsidRDefault="008D5E27" w:rsidP="008D5E27">
      <w:pPr>
        <w:rPr>
          <w:rFonts w:ascii="Times New Roman" w:hAnsi="Times New Roman"/>
        </w:rPr>
      </w:pPr>
    </w:p>
    <w:p w:rsidR="008D5E27" w:rsidRPr="001D4035" w:rsidRDefault="008D5E27" w:rsidP="008D5E27">
      <w:pPr>
        <w:rPr>
          <w:rFonts w:ascii="Times New Roman" w:hAnsi="Times New Roman"/>
        </w:rPr>
      </w:pPr>
      <w:r w:rsidRPr="001D4035">
        <w:rPr>
          <w:rFonts w:ascii="Times New Roman" w:hAnsi="Times New Roman"/>
        </w:rPr>
        <w:t xml:space="preserve">In this regard, OPM’s </w:t>
      </w:r>
      <w:hyperlink r:id="rId9" w:history="1">
        <w:r w:rsidRPr="001D4035">
          <w:rPr>
            <w:rStyle w:val="Hyperlink"/>
            <w:rFonts w:ascii="Times New Roman" w:hAnsi="Times New Roman"/>
          </w:rPr>
          <w:t>Procurement Standards</w:t>
        </w:r>
      </w:hyperlink>
      <w:r w:rsidRPr="001D4035">
        <w:rPr>
          <w:rFonts w:ascii="Times New Roman" w:hAnsi="Times New Roman"/>
        </w:rPr>
        <w:t xml:space="preserve">, indicated that not later than 60 days after a contractor has completed work on a contract, an agency must prepare a written evaluation of the contractor’s performance.  Currently an agency must submit a paper form to OPM’s Executive Finance Officer to an email box.  </w:t>
      </w:r>
    </w:p>
    <w:p w:rsidR="008D5E27" w:rsidRPr="001D4035" w:rsidRDefault="008D5E27" w:rsidP="008D5E27">
      <w:pPr>
        <w:rPr>
          <w:rFonts w:ascii="Times New Roman" w:hAnsi="Times New Roman"/>
        </w:rPr>
      </w:pPr>
    </w:p>
    <w:p w:rsidR="008D5E27" w:rsidRPr="001D4035" w:rsidRDefault="008D5E27" w:rsidP="008D5E27">
      <w:pPr>
        <w:rPr>
          <w:rFonts w:ascii="Times New Roman" w:hAnsi="Times New Roman"/>
        </w:rPr>
      </w:pPr>
      <w:r w:rsidRPr="001D4035">
        <w:rPr>
          <w:rFonts w:ascii="Times New Roman" w:hAnsi="Times New Roman"/>
        </w:rPr>
        <w:t xml:space="preserve">To improve this process, OPM staff has created an online </w:t>
      </w:r>
      <w:hyperlink r:id="rId10" w:history="1">
        <w:r w:rsidRPr="001D4035">
          <w:rPr>
            <w:rStyle w:val="Hyperlink"/>
            <w:rFonts w:ascii="Times New Roman" w:hAnsi="Times New Roman"/>
          </w:rPr>
          <w:t>shared database</w:t>
        </w:r>
      </w:hyperlink>
      <w:r w:rsidRPr="001D4035">
        <w:rPr>
          <w:rFonts w:ascii="Times New Roman" w:hAnsi="Times New Roman"/>
        </w:rPr>
        <w:t>, utilizing Sharepoint, to enter the required evaluations of POS and PSA contracts.  The intent of this shared tool is to ensure the evaluations are being entered and that the information about contractors can be shared within and between state agencies.  This form should be completed as part of the closeout process for POS contracts and should be shared with providers.</w:t>
      </w:r>
    </w:p>
    <w:p w:rsidR="008D5E27" w:rsidRPr="001D4035" w:rsidRDefault="008D5E27" w:rsidP="008D5E27">
      <w:pPr>
        <w:rPr>
          <w:rFonts w:ascii="Times New Roman" w:hAnsi="Times New Roman"/>
        </w:rPr>
      </w:pPr>
    </w:p>
    <w:p w:rsidR="008D5E27" w:rsidRPr="001D4035" w:rsidRDefault="008D5E27" w:rsidP="008D5E27">
      <w:pPr>
        <w:rPr>
          <w:rFonts w:ascii="Times New Roman" w:hAnsi="Times New Roman"/>
          <w:i/>
        </w:rPr>
      </w:pPr>
      <w:r w:rsidRPr="001D4035">
        <w:rPr>
          <w:rFonts w:ascii="Times New Roman" w:hAnsi="Times New Roman"/>
        </w:rPr>
        <w:t>We also know that a number of POS agencies have report cards, quality assurance reports and other tools to measure and report on the ongoing performance of POS providers</w:t>
      </w:r>
      <w:r w:rsidRPr="001D4035">
        <w:rPr>
          <w:rFonts w:ascii="Times New Roman" w:hAnsi="Times New Roman"/>
          <w:i/>
        </w:rPr>
        <w:t>.  In regard to providers for which your agency completes such reports, OPM would consider the submittal of these report</w:t>
      </w:r>
      <w:r w:rsidR="001D4035">
        <w:rPr>
          <w:rFonts w:ascii="Times New Roman" w:hAnsi="Times New Roman"/>
          <w:i/>
        </w:rPr>
        <w:t>s</w:t>
      </w:r>
      <w:bookmarkStart w:id="0" w:name="_GoBack"/>
      <w:bookmarkEnd w:id="0"/>
      <w:r w:rsidRPr="001D4035">
        <w:rPr>
          <w:rFonts w:ascii="Times New Roman" w:hAnsi="Times New Roman"/>
          <w:i/>
        </w:rPr>
        <w:t xml:space="preserve"> in lieu of the form.  Please contact Valerie Clark </w:t>
      </w:r>
      <w:hyperlink r:id="rId11" w:history="1">
        <w:r w:rsidRPr="001D4035">
          <w:rPr>
            <w:rStyle w:val="Hyperlink"/>
            <w:rFonts w:ascii="Times New Roman" w:hAnsi="Times New Roman"/>
            <w:i/>
          </w:rPr>
          <w:t>valerie.clark@ct.gov</w:t>
        </w:r>
      </w:hyperlink>
      <w:r w:rsidRPr="001D4035">
        <w:rPr>
          <w:rFonts w:ascii="Times New Roman" w:hAnsi="Times New Roman"/>
          <w:i/>
        </w:rPr>
        <w:t xml:space="preserve"> of my office in this regard.</w:t>
      </w:r>
    </w:p>
    <w:p w:rsidR="008D5E27" w:rsidRPr="001D4035" w:rsidRDefault="008D5E27" w:rsidP="008D5E27">
      <w:pPr>
        <w:rPr>
          <w:rFonts w:ascii="Times New Roman" w:hAnsi="Times New Roman"/>
          <w:i/>
        </w:rPr>
      </w:pPr>
    </w:p>
    <w:p w:rsidR="001D4035" w:rsidRDefault="008D5E27" w:rsidP="008D5E27">
      <w:pPr>
        <w:rPr>
          <w:rFonts w:ascii="Times New Roman" w:hAnsi="Times New Roman"/>
        </w:rPr>
      </w:pPr>
      <w:r w:rsidRPr="001D4035">
        <w:rPr>
          <w:rFonts w:ascii="Times New Roman" w:hAnsi="Times New Roman"/>
        </w:rPr>
        <w:t xml:space="preserve">OPM is creating a database identifying when contracts will be expiring using POS and PSA Annual Reports which is provided to the State Legislature on a yearly basis.  </w:t>
      </w:r>
    </w:p>
    <w:p w:rsidR="001D4035" w:rsidRDefault="001D4035" w:rsidP="008D5E27">
      <w:pPr>
        <w:rPr>
          <w:rFonts w:ascii="Times New Roman" w:hAnsi="Times New Roman"/>
        </w:rPr>
      </w:pPr>
    </w:p>
    <w:p w:rsidR="00F37651" w:rsidRPr="001D4035" w:rsidRDefault="008D5E27" w:rsidP="008D5E27">
      <w:pPr>
        <w:rPr>
          <w:rFonts w:ascii="Times New Roman" w:hAnsi="Times New Roman"/>
        </w:rPr>
      </w:pPr>
      <w:r w:rsidRPr="001D4035">
        <w:rPr>
          <w:rFonts w:ascii="Times New Roman" w:hAnsi="Times New Roman"/>
        </w:rPr>
        <w:t xml:space="preserve">We have attached the instructions for this new policy change and </w:t>
      </w:r>
      <w:hyperlink r:id="rId12" w:history="1">
        <w:r w:rsidRPr="001D4035">
          <w:rPr>
            <w:rStyle w:val="Hyperlink"/>
            <w:rFonts w:ascii="Times New Roman" w:hAnsi="Times New Roman"/>
          </w:rPr>
          <w:t>this</w:t>
        </w:r>
      </w:hyperlink>
      <w:r w:rsidRPr="001D4035">
        <w:rPr>
          <w:rFonts w:ascii="Times New Roman" w:hAnsi="Times New Roman"/>
        </w:rPr>
        <w:t xml:space="preserve"> is the Sharepoint tool to share with appropriate members of you staff.  If you or your staff have any questions, please feel free to contact Valerie Clark of my staff at 860-418-6313.</w:t>
      </w:r>
    </w:p>
    <w:sectPr w:rsidR="00F37651" w:rsidRPr="001D4035" w:rsidSect="001D4035">
      <w:footerReference w:type="even" r:id="rId13"/>
      <w:footerReference w:type="default" r:id="rId14"/>
      <w:footerReference w:type="first" r:id="rId15"/>
      <w:pgSz w:w="12240" w:h="15840" w:code="1"/>
      <w:pgMar w:top="245" w:right="432" w:bottom="245" w:left="432" w:header="965" w:footer="96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E27" w:rsidRDefault="008D5E27">
      <w:r>
        <w:separator/>
      </w:r>
    </w:p>
    <w:p w:rsidR="008D5E27" w:rsidRDefault="008D5E27"/>
  </w:endnote>
  <w:endnote w:type="continuationSeparator" w:id="0">
    <w:p w:rsidR="008D5E27" w:rsidRDefault="008D5E27">
      <w:r>
        <w:continuationSeparator/>
      </w:r>
    </w:p>
    <w:p w:rsidR="008D5E27" w:rsidRDefault="008D5E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3B8" w:rsidRDefault="0056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5673B8" w:rsidRDefault="005673B8">
    <w:pPr>
      <w:pStyle w:val="Footer"/>
    </w:pPr>
  </w:p>
  <w:p w:rsidR="005673B8" w:rsidRDefault="005673B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3B8" w:rsidRDefault="005673B8">
    <w:pPr>
      <w:pStyle w:val="Footer"/>
      <w:pBdr>
        <w:top w:val="single" w:sz="6" w:space="2" w:color="auto"/>
      </w:pBdr>
      <w:ind w:left="4080" w:right="4080"/>
    </w:pPr>
    <w:r>
      <w:rPr>
        <w:rStyle w:val="PageNumber"/>
      </w:rPr>
      <w:fldChar w:fldCharType="begin"/>
    </w:r>
    <w:r>
      <w:rPr>
        <w:rStyle w:val="PageNumber"/>
      </w:rPr>
      <w:instrText xml:space="preserve"> PAGE </w:instrText>
    </w:r>
    <w:r>
      <w:rPr>
        <w:rStyle w:val="PageNumber"/>
      </w:rPr>
      <w:fldChar w:fldCharType="separate"/>
    </w:r>
    <w:r w:rsidR="001D4035">
      <w:rPr>
        <w:rStyle w:val="PageNumber"/>
        <w:noProof/>
      </w:rPr>
      <w:t>2</w:t>
    </w:r>
    <w:r>
      <w:rPr>
        <w:rStyle w:val="PageNumber"/>
      </w:rPr>
      <w:fldChar w:fldCharType="end"/>
    </w:r>
  </w:p>
  <w:p w:rsidR="005673B8" w:rsidRDefault="005673B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3B8" w:rsidRDefault="005673B8">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E27" w:rsidRDefault="008D5E27">
      <w:r>
        <w:separator/>
      </w:r>
    </w:p>
    <w:p w:rsidR="008D5E27" w:rsidRDefault="008D5E27"/>
  </w:footnote>
  <w:footnote w:type="continuationSeparator" w:id="0">
    <w:p w:rsidR="008D5E27" w:rsidRDefault="008D5E27">
      <w:r>
        <w:continuationSeparator/>
      </w:r>
    </w:p>
    <w:p w:rsidR="008D5E27" w:rsidRDefault="008D5E2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1"/>
  <w:proofState w:spelling="clean" w:grammar="clean"/>
  <w:attachedTemplate r:id="rId1"/>
  <w:revisionView w:inkAnnotations="0"/>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E27"/>
    <w:rsid w:val="000D4049"/>
    <w:rsid w:val="001D4035"/>
    <w:rsid w:val="005673B8"/>
    <w:rsid w:val="008D5E27"/>
    <w:rsid w:val="00F358EA"/>
    <w:rsid w:val="00F37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748D79-7AAE-473A-8E76-68CCB0BCF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8EA"/>
    <w:rPr>
      <w:rFonts w:asciiTheme="minorHAnsi" w:hAnsiTheme="minorHAnsi"/>
      <w:sz w:val="22"/>
    </w:rPr>
  </w:style>
  <w:style w:type="paragraph" w:styleId="Heading1">
    <w:name w:val="heading 1"/>
    <w:basedOn w:val="Normal"/>
    <w:next w:val="BodyText"/>
    <w:qFormat/>
    <w:rsid w:val="00F358EA"/>
    <w:pPr>
      <w:spacing w:after="60"/>
      <w:outlineLvl w:val="0"/>
    </w:pPr>
    <w:rPr>
      <w:rFonts w:asciiTheme="majorHAnsi" w:hAnsiTheme="majorHAnsi"/>
      <w:b/>
      <w:caps/>
      <w:sz w:val="18"/>
    </w:rPr>
  </w:style>
  <w:style w:type="paragraph" w:styleId="Heading2">
    <w:name w:val="heading 2"/>
    <w:basedOn w:val="Normal"/>
    <w:next w:val="Normal"/>
    <w:unhideWhenUsed/>
    <w:qFormat/>
    <w:rsid w:val="00F358EA"/>
    <w:pPr>
      <w:outlineLvl w:val="1"/>
    </w:pPr>
    <w:rPr>
      <w:caps/>
      <w:sz w:val="18"/>
    </w:rPr>
  </w:style>
  <w:style w:type="paragraph" w:styleId="Heading3">
    <w:name w:val="heading 3"/>
    <w:basedOn w:val="Normal"/>
    <w:next w:val="BodyText"/>
    <w:semiHidden/>
    <w:unhideWhenUsed/>
    <w:rsid w:val="00F37651"/>
    <w:pPr>
      <w:keepNext/>
      <w:keepLines/>
      <w:spacing w:after="240" w:line="240" w:lineRule="atLeast"/>
      <w:outlineLvl w:val="2"/>
    </w:pPr>
    <w:rPr>
      <w:i/>
      <w:kern w:val="20"/>
    </w:rPr>
  </w:style>
  <w:style w:type="paragraph" w:styleId="Heading4">
    <w:name w:val="heading 4"/>
    <w:basedOn w:val="Normal"/>
    <w:next w:val="BodyText"/>
    <w:semiHidden/>
    <w:unhideWhenUsed/>
    <w:qFormat/>
    <w:rsid w:val="00F37651"/>
    <w:pPr>
      <w:keepNext/>
      <w:keepLines/>
      <w:spacing w:line="240" w:lineRule="atLeast"/>
      <w:outlineLvl w:val="3"/>
    </w:pPr>
    <w:rPr>
      <w:caps/>
      <w:kern w:val="20"/>
      <w:sz w:val="18"/>
    </w:rPr>
  </w:style>
  <w:style w:type="paragraph" w:styleId="Heading5">
    <w:name w:val="heading 5"/>
    <w:basedOn w:val="Normal"/>
    <w:next w:val="BodyText"/>
    <w:semiHidden/>
    <w:unhideWhenUsed/>
    <w:qFormat/>
    <w:rsid w:val="00F37651"/>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F358EA"/>
    <w:pPr>
      <w:spacing w:before="240"/>
      <w:ind w:firstLine="720"/>
    </w:pPr>
  </w:style>
  <w:style w:type="paragraph" w:styleId="Closing">
    <w:name w:val="Closing"/>
    <w:basedOn w:val="Normal"/>
    <w:next w:val="Normal"/>
    <w:semiHidden/>
    <w:rsid w:val="00F37651"/>
    <w:pPr>
      <w:spacing w:line="220" w:lineRule="atLeast"/>
    </w:pPr>
  </w:style>
  <w:style w:type="paragraph" w:styleId="Footer">
    <w:name w:val="footer"/>
    <w:basedOn w:val="Normal"/>
    <w:semiHidden/>
    <w:rsid w:val="005673B8"/>
    <w:pPr>
      <w:keepLines/>
      <w:tabs>
        <w:tab w:val="center" w:pos="4320"/>
        <w:tab w:val="right" w:pos="8640"/>
      </w:tabs>
      <w:spacing w:before="600" w:line="240" w:lineRule="atLeast"/>
      <w:ind w:right="-240"/>
      <w:jc w:val="center"/>
    </w:pPr>
    <w:rPr>
      <w:kern w:val="18"/>
    </w:rPr>
  </w:style>
  <w:style w:type="paragraph" w:styleId="Header">
    <w:name w:val="header"/>
    <w:basedOn w:val="Normal"/>
    <w:semiHidden/>
    <w:rsid w:val="005673B8"/>
    <w:pPr>
      <w:keepLines/>
      <w:tabs>
        <w:tab w:val="center" w:pos="4320"/>
        <w:tab w:val="right" w:pos="8640"/>
      </w:tabs>
      <w:spacing w:after="660" w:line="240" w:lineRule="atLeast"/>
      <w:jc w:val="center"/>
    </w:pPr>
    <w:rPr>
      <w:caps/>
      <w:kern w:val="18"/>
      <w:sz w:val="18"/>
    </w:rPr>
  </w:style>
  <w:style w:type="paragraph" w:styleId="MessageHeader">
    <w:name w:val="Message Header"/>
    <w:basedOn w:val="BodyText"/>
    <w:semiHidden/>
    <w:rsid w:val="00F37651"/>
    <w:pPr>
      <w:keepLines/>
      <w:spacing w:after="120"/>
      <w:ind w:left="1080" w:hanging="1080"/>
    </w:pPr>
    <w:rPr>
      <w:caps/>
      <w:sz w:val="18"/>
    </w:rPr>
  </w:style>
  <w:style w:type="paragraph" w:styleId="NormalIndent">
    <w:name w:val="Normal Indent"/>
    <w:basedOn w:val="Normal"/>
    <w:semiHidden/>
    <w:rsid w:val="00F37651"/>
    <w:pPr>
      <w:ind w:left="720"/>
    </w:pPr>
  </w:style>
  <w:style w:type="character" w:styleId="PageNumber">
    <w:name w:val="page number"/>
    <w:semiHidden/>
    <w:rsid w:val="00F37651"/>
  </w:style>
  <w:style w:type="paragraph" w:styleId="Signature">
    <w:name w:val="Signature"/>
    <w:basedOn w:val="BodyText"/>
    <w:next w:val="Normal"/>
    <w:semiHidden/>
    <w:rsid w:val="00F37651"/>
    <w:pPr>
      <w:keepNext/>
      <w:keepLines/>
      <w:spacing w:before="660"/>
    </w:pPr>
  </w:style>
  <w:style w:type="character" w:customStyle="1" w:styleId="BodyTextChar">
    <w:name w:val="Body Text Char"/>
    <w:basedOn w:val="DefaultParagraphFont"/>
    <w:link w:val="BodyText"/>
    <w:rsid w:val="00F358EA"/>
    <w:rPr>
      <w:rFonts w:asciiTheme="minorHAnsi" w:hAnsiTheme="minorHAnsi"/>
      <w:sz w:val="22"/>
    </w:rPr>
  </w:style>
  <w:style w:type="paragraph" w:styleId="BalloonText">
    <w:name w:val="Balloon Text"/>
    <w:basedOn w:val="Normal"/>
    <w:link w:val="BalloonTextChar"/>
    <w:uiPriority w:val="99"/>
    <w:semiHidden/>
    <w:unhideWhenUsed/>
    <w:rsid w:val="000D4049"/>
    <w:rPr>
      <w:rFonts w:ascii="Tahoma" w:hAnsi="Tahoma" w:cs="Tahoma"/>
      <w:sz w:val="16"/>
      <w:szCs w:val="16"/>
    </w:rPr>
  </w:style>
  <w:style w:type="character" w:customStyle="1" w:styleId="BalloonTextChar">
    <w:name w:val="Balloon Text Char"/>
    <w:basedOn w:val="DefaultParagraphFont"/>
    <w:link w:val="BalloonText"/>
    <w:uiPriority w:val="99"/>
    <w:semiHidden/>
    <w:rsid w:val="000D4049"/>
    <w:rPr>
      <w:rFonts w:ascii="Tahoma" w:hAnsi="Tahoma" w:cs="Tahoma"/>
      <w:sz w:val="16"/>
      <w:szCs w:val="16"/>
    </w:rPr>
  </w:style>
  <w:style w:type="paragraph" w:styleId="Title">
    <w:name w:val="Title"/>
    <w:basedOn w:val="Normal"/>
    <w:next w:val="Normal"/>
    <w:link w:val="TitleChar"/>
    <w:uiPriority w:val="10"/>
    <w:unhideWhenUsed/>
    <w:qFormat/>
    <w:rsid w:val="005673B8"/>
    <w:pPr>
      <w:pBdr>
        <w:top w:val="double" w:sz="6" w:space="8" w:color="404040" w:themeColor="text1" w:themeTint="BF"/>
        <w:bottom w:val="double" w:sz="6" w:space="8" w:color="404040" w:themeColor="text1" w:themeTint="BF"/>
      </w:pBdr>
      <w:spacing w:after="200"/>
      <w:jc w:val="center"/>
    </w:pPr>
    <w:rPr>
      <w:rFonts w:asciiTheme="majorHAnsi" w:hAnsiTheme="majorHAnsi"/>
      <w:b/>
      <w:caps/>
      <w:spacing w:val="20"/>
      <w:sz w:val="18"/>
    </w:rPr>
  </w:style>
  <w:style w:type="character" w:customStyle="1" w:styleId="TitleChar">
    <w:name w:val="Title Char"/>
    <w:basedOn w:val="DefaultParagraphFont"/>
    <w:link w:val="Title"/>
    <w:uiPriority w:val="10"/>
    <w:rsid w:val="00F358EA"/>
    <w:rPr>
      <w:rFonts w:asciiTheme="majorHAnsi" w:hAnsiTheme="majorHAnsi"/>
      <w:b/>
      <w:caps/>
      <w:spacing w:val="20"/>
      <w:sz w:val="18"/>
    </w:rPr>
  </w:style>
  <w:style w:type="table" w:styleId="TableGrid">
    <w:name w:val="Table Grid"/>
    <w:basedOn w:val="TableNormal"/>
    <w:uiPriority w:val="59"/>
    <w:rsid w:val="00567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73B8"/>
    <w:rPr>
      <w:color w:val="808080"/>
    </w:rPr>
  </w:style>
  <w:style w:type="character" w:styleId="Hyperlink">
    <w:name w:val="Hyperlink"/>
    <w:basedOn w:val="DefaultParagraphFont"/>
    <w:uiPriority w:val="99"/>
    <w:unhideWhenUsed/>
    <w:rsid w:val="008D5E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a.ct.gov/current/pub/chap_055a.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ga.ct.gov/current/pub/chap_055a.htm" TargetMode="External"/><Relationship Id="rId12" Type="http://schemas.openxmlformats.org/officeDocument/2006/relationships/hyperlink" Target="http://spopm.ct.gov/Finance/pos/Lists/POS%20Contracts/AllItems.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valerie.clark@ct.gov"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popm.ct.gov/Finance/pos/Lists/POS%20Contracts/AllItems.aspx" TargetMode="External"/><Relationship Id="rId4" Type="http://schemas.openxmlformats.org/officeDocument/2006/relationships/webSettings" Target="webSettings.xml"/><Relationship Id="rId9" Type="http://schemas.openxmlformats.org/officeDocument/2006/relationships/hyperlink" Target="http://www.ct.gov/opm/lib/opm/Procurment_Standards__12-5-14.pdf"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va\AppData\Roaming\Microsoft\Templates\Memo%20(elega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mo">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6421624-DA34-4587-B1D2-19BD84B16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Memo (elegant)</Template>
  <TotalTime>0</TotalTime>
  <Pages>1</Pages>
  <Words>477</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Memo (Elegant design)</vt:lpstr>
    </vt:vector>
  </TitlesOfParts>
  <Company/>
  <LinksUpToDate>false</LinksUpToDate>
  <CharactersWithSpaces>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(Elegant design)</dc:title>
  <dc:creator>Windows User</dc:creator>
  <cp:keywords/>
  <cp:lastModifiedBy>Clark, Valerie M.</cp:lastModifiedBy>
  <cp:revision>2</cp:revision>
  <dcterms:created xsi:type="dcterms:W3CDTF">2017-02-14T14:04:00Z</dcterms:created>
  <dcterms:modified xsi:type="dcterms:W3CDTF">2017-02-14T14:04:00Z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TC010129231033</vt:lpwstr>
  </property>
</Properties>
</file>