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85E74" w14:textId="04EFB1D8" w:rsidR="00C525B5" w:rsidRPr="00C525B5" w:rsidRDefault="00C5655E" w:rsidP="00C525B5">
      <w:pPr>
        <w:jc w:val="center"/>
        <w:rPr>
          <w:rFonts w:eastAsiaTheme="minorEastAsia"/>
          <w:b/>
          <w:sz w:val="36"/>
          <w:szCs w:val="36"/>
        </w:rPr>
      </w:pPr>
      <w:r>
        <w:rPr>
          <w:rFonts w:eastAsiaTheme="minorEastAsia"/>
          <w:b/>
          <w:sz w:val="36"/>
          <w:szCs w:val="36"/>
        </w:rPr>
        <w:t>Unit 3: Investigation 4</w:t>
      </w:r>
      <w:r w:rsidR="00B9715E">
        <w:rPr>
          <w:rFonts w:eastAsiaTheme="minorEastAsia"/>
          <w:b/>
          <w:sz w:val="36"/>
          <w:szCs w:val="36"/>
        </w:rPr>
        <w:t xml:space="preserve"> </w:t>
      </w:r>
      <w:r w:rsidR="00805E35">
        <w:rPr>
          <w:rFonts w:eastAsiaTheme="minorEastAsia"/>
          <w:b/>
          <w:sz w:val="36"/>
          <w:szCs w:val="36"/>
        </w:rPr>
        <w:t>(</w:t>
      </w:r>
      <w:r w:rsidR="00A90AF5">
        <w:rPr>
          <w:rFonts w:eastAsiaTheme="minorEastAsia"/>
          <w:b/>
          <w:sz w:val="36"/>
          <w:szCs w:val="36"/>
        </w:rPr>
        <w:t>2–</w:t>
      </w:r>
      <w:r w:rsidR="00805E35">
        <w:rPr>
          <w:rFonts w:eastAsiaTheme="minorEastAsia"/>
          <w:b/>
          <w:sz w:val="36"/>
          <w:szCs w:val="36"/>
        </w:rPr>
        <w:t>4</w:t>
      </w:r>
      <w:r w:rsidR="00855FC5">
        <w:rPr>
          <w:rFonts w:eastAsiaTheme="minorEastAsia"/>
          <w:b/>
          <w:sz w:val="36"/>
          <w:szCs w:val="36"/>
        </w:rPr>
        <w:t xml:space="preserve"> </w:t>
      </w:r>
      <w:r w:rsidR="00C525B5" w:rsidRPr="00C525B5">
        <w:rPr>
          <w:rFonts w:eastAsiaTheme="minorEastAsia"/>
          <w:b/>
          <w:sz w:val="36"/>
          <w:szCs w:val="36"/>
        </w:rPr>
        <w:t>Days)</w:t>
      </w:r>
    </w:p>
    <w:p w14:paraId="5EFC47AE" w14:textId="77777777" w:rsidR="00C525B5" w:rsidRPr="00C525B5" w:rsidRDefault="00C525B5" w:rsidP="00C525B5">
      <w:pPr>
        <w:jc w:val="center"/>
        <w:rPr>
          <w:rFonts w:eastAsiaTheme="minorEastAsia"/>
          <w:b/>
          <w:sz w:val="28"/>
          <w:szCs w:val="28"/>
        </w:rPr>
      </w:pPr>
    </w:p>
    <w:p w14:paraId="0F56B941" w14:textId="77777777" w:rsidR="00C525B5" w:rsidRPr="00C525B5" w:rsidRDefault="00805E35" w:rsidP="00C525B5">
      <w:pPr>
        <w:jc w:val="center"/>
        <w:rPr>
          <w:rFonts w:eastAsiaTheme="minorEastAsia"/>
          <w:b/>
          <w:sz w:val="28"/>
          <w:szCs w:val="28"/>
        </w:rPr>
      </w:pPr>
      <w:r>
        <w:rPr>
          <w:rFonts w:eastAsiaTheme="minorEastAsia"/>
          <w:b/>
          <w:sz w:val="28"/>
          <w:szCs w:val="28"/>
        </w:rPr>
        <w:t>MULTIPLE REPRESENTATIONS AND APPLICATIONS OF FUNCTIONS</w:t>
      </w:r>
    </w:p>
    <w:p w14:paraId="0D0D9A54" w14:textId="77777777" w:rsidR="00DE7A0E" w:rsidRPr="00326F92" w:rsidRDefault="00DE7A0E" w:rsidP="00DE7A0E">
      <w:pPr>
        <w:rPr>
          <w:bCs/>
        </w:rPr>
      </w:pPr>
    </w:p>
    <w:p w14:paraId="5DE64654" w14:textId="77777777" w:rsidR="00805E35" w:rsidRDefault="00805E35" w:rsidP="00805E35">
      <w:pPr>
        <w:outlineLvl w:val="0"/>
        <w:rPr>
          <w:bCs/>
          <w:iCs/>
        </w:rPr>
      </w:pPr>
      <w:r>
        <w:rPr>
          <w:bCs/>
          <w:iCs/>
        </w:rPr>
        <w:t>CCSS:  A-CED 2, F-IF 4, F-IF 5</w:t>
      </w:r>
    </w:p>
    <w:p w14:paraId="6624FF19" w14:textId="77777777" w:rsidR="00DE7A0E" w:rsidRPr="00326F92" w:rsidRDefault="00DE7A0E" w:rsidP="00DE7A0E">
      <w:pPr>
        <w:rPr>
          <w:bCs/>
        </w:rPr>
      </w:pPr>
    </w:p>
    <w:p w14:paraId="345B4237" w14:textId="77777777" w:rsidR="005853AD" w:rsidRPr="003B7E69" w:rsidRDefault="00DE7A0E" w:rsidP="00DE7A0E">
      <w:pPr>
        <w:rPr>
          <w:b/>
          <w:bCs/>
          <w:sz w:val="28"/>
          <w:szCs w:val="28"/>
        </w:rPr>
      </w:pPr>
      <w:r w:rsidRPr="003B7E69">
        <w:rPr>
          <w:b/>
          <w:bCs/>
          <w:sz w:val="28"/>
          <w:szCs w:val="28"/>
        </w:rPr>
        <w:t>Overview</w:t>
      </w:r>
    </w:p>
    <w:p w14:paraId="2BCBEDAF" w14:textId="77777777" w:rsidR="00E6734C" w:rsidRDefault="00E6734C" w:rsidP="00DE7A0E">
      <w:pPr>
        <w:rPr>
          <w:bCs/>
        </w:rPr>
      </w:pPr>
    </w:p>
    <w:p w14:paraId="2C08138B" w14:textId="77777777" w:rsidR="00CE28D2" w:rsidRDefault="00DE7A0E" w:rsidP="00DE7A0E">
      <w:pPr>
        <w:rPr>
          <w:bCs/>
        </w:rPr>
      </w:pPr>
      <w:r w:rsidRPr="00326F92">
        <w:rPr>
          <w:bCs/>
        </w:rPr>
        <w:t>Students</w:t>
      </w:r>
      <w:r w:rsidR="00B10B8F">
        <w:rPr>
          <w:bCs/>
        </w:rPr>
        <w:t xml:space="preserve"> are</w:t>
      </w:r>
      <w:r w:rsidR="00805E35">
        <w:rPr>
          <w:bCs/>
        </w:rPr>
        <w:t xml:space="preserve"> introdu</w:t>
      </w:r>
      <w:r w:rsidR="00CE28D2">
        <w:rPr>
          <w:bCs/>
        </w:rPr>
        <w:t xml:space="preserve">ced to </w:t>
      </w:r>
      <w:r w:rsidR="00612E72">
        <w:rPr>
          <w:bCs/>
        </w:rPr>
        <w:t xml:space="preserve">linear and </w:t>
      </w:r>
      <w:r w:rsidR="00CE28D2">
        <w:rPr>
          <w:bCs/>
        </w:rPr>
        <w:t xml:space="preserve">non-linear functions and </w:t>
      </w:r>
      <w:r w:rsidR="00805E35">
        <w:rPr>
          <w:bCs/>
        </w:rPr>
        <w:t>applications of linear a</w:t>
      </w:r>
      <w:r w:rsidR="00CE28D2">
        <w:rPr>
          <w:bCs/>
        </w:rPr>
        <w:t>nd non-linear functions.</w:t>
      </w:r>
    </w:p>
    <w:p w14:paraId="4CE293FC" w14:textId="77777777" w:rsidR="00DE7A0E" w:rsidRDefault="00DE7A0E" w:rsidP="00DE7A0E">
      <w:pPr>
        <w:rPr>
          <w:b/>
          <w:bCs/>
          <w:sz w:val="28"/>
          <w:szCs w:val="28"/>
          <w:u w:val="single"/>
        </w:rPr>
      </w:pPr>
    </w:p>
    <w:p w14:paraId="2B54183E" w14:textId="77777777" w:rsidR="00DE7A0E" w:rsidRDefault="00DE7A0E" w:rsidP="00DE7A0E">
      <w:pPr>
        <w:outlineLvl w:val="0"/>
        <w:rPr>
          <w:rFonts w:eastAsiaTheme="minorEastAsia"/>
          <w:b/>
          <w:bCs/>
          <w:iCs/>
          <w:sz w:val="28"/>
          <w:szCs w:val="28"/>
        </w:rPr>
      </w:pPr>
      <w:r w:rsidRPr="00DE7A0E">
        <w:rPr>
          <w:rFonts w:eastAsiaTheme="minorEastAsia"/>
          <w:b/>
          <w:bCs/>
          <w:iCs/>
          <w:sz w:val="28"/>
          <w:szCs w:val="28"/>
        </w:rPr>
        <w:t>Assessment Activities</w:t>
      </w:r>
    </w:p>
    <w:p w14:paraId="5432D95D" w14:textId="77777777" w:rsidR="00B446E8" w:rsidRPr="00DE7A0E" w:rsidRDefault="00B446E8" w:rsidP="00DE7A0E">
      <w:pPr>
        <w:outlineLvl w:val="0"/>
        <w:rPr>
          <w:rFonts w:eastAsiaTheme="minorEastAsia"/>
          <w:b/>
          <w:bCs/>
          <w:iCs/>
          <w:sz w:val="28"/>
          <w:szCs w:val="28"/>
        </w:rPr>
      </w:pPr>
    </w:p>
    <w:p w14:paraId="3DC9B2A1" w14:textId="77777777" w:rsidR="00B446E8" w:rsidRDefault="00B446E8" w:rsidP="00B446E8">
      <w:pPr>
        <w:ind w:firstLine="720"/>
        <w:outlineLvl w:val="0"/>
        <w:rPr>
          <w:rFonts w:eastAsiaTheme="minorEastAsia"/>
          <w:b/>
          <w:bCs/>
          <w:iCs/>
        </w:rPr>
      </w:pPr>
      <w:r w:rsidRPr="00DE7A0E">
        <w:rPr>
          <w:rFonts w:eastAsiaTheme="minorEastAsia"/>
          <w:b/>
          <w:bCs/>
          <w:iCs/>
        </w:rPr>
        <w:t>Evidence of Success: What Will Students Be Able to Do?</w:t>
      </w:r>
    </w:p>
    <w:p w14:paraId="7DD6AF43" w14:textId="77777777" w:rsidR="00B446E8" w:rsidRPr="002D07AD" w:rsidRDefault="00B10B8F" w:rsidP="00B446E8">
      <w:pPr>
        <w:ind w:left="720"/>
        <w:outlineLvl w:val="0"/>
        <w:rPr>
          <w:rFonts w:eastAsiaTheme="minorEastAsia"/>
        </w:rPr>
      </w:pPr>
      <w:r>
        <w:rPr>
          <w:rFonts w:eastAsiaTheme="minorEastAsia"/>
        </w:rPr>
        <w:t xml:space="preserve">Evaluate linear and </w:t>
      </w:r>
      <w:r w:rsidR="00B446E8">
        <w:rPr>
          <w:rFonts w:eastAsiaTheme="minorEastAsia"/>
        </w:rPr>
        <w:t>non-linear functions</w:t>
      </w:r>
      <w:r>
        <w:rPr>
          <w:rFonts w:eastAsiaTheme="minorEastAsia"/>
        </w:rPr>
        <w:t xml:space="preserve"> in context and </w:t>
      </w:r>
      <w:r w:rsidR="00B446E8">
        <w:rPr>
          <w:rFonts w:eastAsiaTheme="minorEastAsia"/>
        </w:rPr>
        <w:t xml:space="preserve">identify the domain and range </w:t>
      </w:r>
      <w:r>
        <w:rPr>
          <w:rFonts w:eastAsiaTheme="minorEastAsia"/>
        </w:rPr>
        <w:t>of linear and non-linear</w:t>
      </w:r>
      <w:r w:rsidR="00B446E8">
        <w:rPr>
          <w:rFonts w:eastAsiaTheme="minorEastAsia"/>
        </w:rPr>
        <w:t xml:space="preserve"> function</w:t>
      </w:r>
      <w:r>
        <w:rPr>
          <w:rFonts w:eastAsiaTheme="minorEastAsia"/>
        </w:rPr>
        <w:t>s</w:t>
      </w:r>
      <w:r w:rsidR="00B446E8">
        <w:rPr>
          <w:rFonts w:eastAsiaTheme="minorEastAsia"/>
        </w:rPr>
        <w:t>.</w:t>
      </w:r>
    </w:p>
    <w:p w14:paraId="300EA94F" w14:textId="77777777" w:rsidR="00B446E8" w:rsidRPr="00DE7A0E" w:rsidRDefault="00B446E8" w:rsidP="00B446E8">
      <w:pPr>
        <w:ind w:left="720"/>
        <w:outlineLvl w:val="0"/>
        <w:rPr>
          <w:rFonts w:eastAsiaTheme="minorEastAsia"/>
        </w:rPr>
      </w:pPr>
    </w:p>
    <w:p w14:paraId="3D81FADD" w14:textId="77777777" w:rsidR="00B446E8" w:rsidRPr="003B7E69" w:rsidRDefault="00B446E8" w:rsidP="00B446E8">
      <w:pPr>
        <w:ind w:firstLine="720"/>
        <w:outlineLvl w:val="0"/>
        <w:rPr>
          <w:rFonts w:eastAsiaTheme="minorEastAsia"/>
          <w:b/>
        </w:rPr>
      </w:pPr>
      <w:r>
        <w:rPr>
          <w:rFonts w:eastAsiaTheme="minorEastAsia"/>
          <w:b/>
        </w:rPr>
        <w:t>Assessment Tool</w:t>
      </w:r>
      <w:r w:rsidRPr="00DE7A0E">
        <w:rPr>
          <w:rFonts w:eastAsiaTheme="minorEastAsia"/>
          <w:b/>
        </w:rPr>
        <w:t>s:  How Will Students Show What They Know?</w:t>
      </w:r>
    </w:p>
    <w:p w14:paraId="3E81CED8" w14:textId="77777777" w:rsidR="00B446E8" w:rsidRPr="00E6734C" w:rsidRDefault="00B446E8" w:rsidP="00E6734C">
      <w:pPr>
        <w:pStyle w:val="ListParagraph"/>
        <w:numPr>
          <w:ilvl w:val="0"/>
          <w:numId w:val="14"/>
        </w:numPr>
        <w:rPr>
          <w:bCs/>
          <w:iCs/>
        </w:rPr>
      </w:pPr>
      <w:r w:rsidRPr="00E6734C">
        <w:rPr>
          <w:b/>
          <w:bCs/>
          <w:iCs/>
        </w:rPr>
        <w:t>Exit Slip 3.4</w:t>
      </w:r>
      <w:r w:rsidRPr="00E6734C">
        <w:rPr>
          <w:bCs/>
          <w:iCs/>
        </w:rPr>
        <w:t xml:space="preserve"> asks students to </w:t>
      </w:r>
      <w:r w:rsidR="00E437B6" w:rsidRPr="00E6734C">
        <w:rPr>
          <w:bCs/>
          <w:iCs/>
        </w:rPr>
        <w:t>explore the graph of a</w:t>
      </w:r>
      <w:r w:rsidR="00E375A5" w:rsidRPr="00E6734C">
        <w:rPr>
          <w:bCs/>
          <w:iCs/>
        </w:rPr>
        <w:t xml:space="preserve"> non-linear function and </w:t>
      </w:r>
      <w:r w:rsidR="00855FC5" w:rsidRPr="00E6734C">
        <w:rPr>
          <w:bCs/>
          <w:iCs/>
        </w:rPr>
        <w:t>identify its</w:t>
      </w:r>
      <w:r w:rsidR="00E375A5" w:rsidRPr="00E6734C">
        <w:rPr>
          <w:bCs/>
          <w:iCs/>
        </w:rPr>
        <w:t xml:space="preserve"> </w:t>
      </w:r>
      <w:r w:rsidR="00855FC5" w:rsidRPr="00E6734C">
        <w:rPr>
          <w:bCs/>
          <w:iCs/>
        </w:rPr>
        <w:t>domain and range</w:t>
      </w:r>
      <w:r w:rsidR="00E375A5" w:rsidRPr="00E6734C">
        <w:rPr>
          <w:bCs/>
          <w:iCs/>
        </w:rPr>
        <w:t>.</w:t>
      </w:r>
    </w:p>
    <w:p w14:paraId="14E91727" w14:textId="77777777" w:rsidR="00DA5ABA" w:rsidRPr="00E6734C" w:rsidRDefault="00B446E8" w:rsidP="00E6734C">
      <w:pPr>
        <w:pStyle w:val="ListParagraph"/>
        <w:numPr>
          <w:ilvl w:val="0"/>
          <w:numId w:val="14"/>
        </w:numPr>
        <w:rPr>
          <w:rFonts w:eastAsiaTheme="minorEastAsia"/>
        </w:rPr>
      </w:pPr>
      <w:r w:rsidRPr="00E6734C">
        <w:rPr>
          <w:b/>
          <w:bCs/>
          <w:iCs/>
        </w:rPr>
        <w:t>Journal Entry</w:t>
      </w:r>
      <w:r w:rsidR="00DA5ABA" w:rsidRPr="00E6734C">
        <w:rPr>
          <w:bCs/>
          <w:iCs/>
        </w:rPr>
        <w:t xml:space="preserve"> asks students to e</w:t>
      </w:r>
      <w:r w:rsidR="00DA5ABA" w:rsidRPr="00E6734C">
        <w:rPr>
          <w:rFonts w:eastAsiaTheme="minorEastAsia"/>
        </w:rPr>
        <w:t>xplain how to identify the domain and range of a function from its graph.</w:t>
      </w:r>
    </w:p>
    <w:p w14:paraId="4D29EF1C" w14:textId="77777777" w:rsidR="00DE7A0E" w:rsidRPr="00DE7A0E" w:rsidRDefault="00DE7A0E" w:rsidP="00DE7A0E">
      <w:pPr>
        <w:outlineLvl w:val="0"/>
        <w:rPr>
          <w:rFonts w:eastAsiaTheme="minorEastAsia"/>
        </w:rPr>
      </w:pPr>
    </w:p>
    <w:p w14:paraId="5CC6EAFF" w14:textId="77777777" w:rsidR="00DE7A0E" w:rsidRPr="00DE7A0E" w:rsidRDefault="00DE7A0E" w:rsidP="00DE7A0E">
      <w:pPr>
        <w:rPr>
          <w:rFonts w:eastAsiaTheme="minorEastAsia"/>
          <w:b/>
          <w:sz w:val="28"/>
          <w:szCs w:val="28"/>
        </w:rPr>
      </w:pPr>
      <w:r w:rsidRPr="00DE7A0E">
        <w:rPr>
          <w:rFonts w:eastAsiaTheme="minorEastAsia"/>
          <w:b/>
          <w:sz w:val="28"/>
          <w:szCs w:val="28"/>
        </w:rPr>
        <w:t xml:space="preserve">Launch Notes </w:t>
      </w:r>
    </w:p>
    <w:p w14:paraId="293D5B9F" w14:textId="77777777" w:rsidR="00E6734C" w:rsidRDefault="00E6734C" w:rsidP="00DE7A0E">
      <w:pPr>
        <w:outlineLvl w:val="0"/>
        <w:rPr>
          <w:rFonts w:eastAsiaTheme="minorEastAsia"/>
        </w:rPr>
      </w:pPr>
    </w:p>
    <w:p w14:paraId="56323312" w14:textId="6E50C725" w:rsidR="00DE7A0E" w:rsidRPr="00B446E8" w:rsidRDefault="00B446E8" w:rsidP="00DE7A0E">
      <w:pPr>
        <w:outlineLvl w:val="0"/>
        <w:rPr>
          <w:rFonts w:eastAsiaTheme="minorEastAsia"/>
        </w:rPr>
      </w:pPr>
      <w:r>
        <w:rPr>
          <w:rFonts w:eastAsiaTheme="minorEastAsia"/>
        </w:rPr>
        <w:t xml:space="preserve">Distribute the </w:t>
      </w:r>
      <w:r w:rsidRPr="005E180D">
        <w:rPr>
          <w:b/>
        </w:rPr>
        <w:t>Parent Function</w:t>
      </w:r>
      <w:r w:rsidR="008A124B">
        <w:rPr>
          <w:b/>
        </w:rPr>
        <w:t>s</w:t>
      </w:r>
      <w:bookmarkStart w:id="0" w:name="_GoBack"/>
      <w:bookmarkEnd w:id="0"/>
      <w:r w:rsidRPr="005E180D">
        <w:rPr>
          <w:b/>
        </w:rPr>
        <w:t xml:space="preserve"> Reference</w:t>
      </w:r>
      <w:r w:rsidR="003272D5">
        <w:rPr>
          <w:b/>
        </w:rPr>
        <w:t xml:space="preserve"> Sheet</w:t>
      </w:r>
      <w:r w:rsidR="00CD69B3">
        <w:t xml:space="preserve"> and discuss the</w:t>
      </w:r>
      <w:r>
        <w:t xml:space="preserve"> visual differences between various mathematical functions.</w:t>
      </w:r>
      <w:r w:rsidR="00CD69B3">
        <w:t xml:space="preserve"> Inform students that identifying whether a function is linear or non-linear is an important </w:t>
      </w:r>
      <w:r w:rsidR="0027744A">
        <w:t xml:space="preserve">step in </w:t>
      </w:r>
      <w:r w:rsidR="00CD69B3">
        <w:t xml:space="preserve">understanding </w:t>
      </w:r>
      <w:r w:rsidR="0027744A">
        <w:t>the</w:t>
      </w:r>
      <w:r w:rsidR="00CD69B3">
        <w:t xml:space="preserve"> function’s behavior. </w:t>
      </w:r>
    </w:p>
    <w:p w14:paraId="5EDE0BBC" w14:textId="77777777" w:rsidR="005853AD" w:rsidRPr="00DE7A0E" w:rsidRDefault="005853AD" w:rsidP="00DE7A0E">
      <w:pPr>
        <w:outlineLvl w:val="0"/>
        <w:rPr>
          <w:rFonts w:eastAsiaTheme="minorEastAsia"/>
        </w:rPr>
      </w:pPr>
    </w:p>
    <w:p w14:paraId="07750F1B" w14:textId="77777777" w:rsidR="00DE7A0E" w:rsidRPr="00DE7A0E" w:rsidRDefault="00DE7A0E" w:rsidP="00DE7A0E">
      <w:pPr>
        <w:rPr>
          <w:rFonts w:eastAsiaTheme="minorEastAsia"/>
          <w:b/>
          <w:sz w:val="28"/>
          <w:szCs w:val="28"/>
        </w:rPr>
      </w:pPr>
      <w:r w:rsidRPr="00DE7A0E">
        <w:rPr>
          <w:rFonts w:eastAsiaTheme="minorEastAsia"/>
          <w:b/>
          <w:sz w:val="28"/>
          <w:szCs w:val="28"/>
        </w:rPr>
        <w:t xml:space="preserve">Closure Notes </w:t>
      </w:r>
    </w:p>
    <w:p w14:paraId="31F0B3C3" w14:textId="77777777" w:rsidR="00E6734C" w:rsidRDefault="00E6734C" w:rsidP="00DE7A0E">
      <w:pPr>
        <w:outlineLvl w:val="0"/>
        <w:rPr>
          <w:rFonts w:eastAsiaTheme="minorEastAsia"/>
        </w:rPr>
      </w:pPr>
    </w:p>
    <w:p w14:paraId="30D13030" w14:textId="4B580CA2" w:rsidR="00DE7A0E" w:rsidRPr="00DE7A0E" w:rsidRDefault="00DA7D87" w:rsidP="00DE7A0E">
      <w:pPr>
        <w:outlineLvl w:val="0"/>
        <w:rPr>
          <w:rFonts w:eastAsiaTheme="minorEastAsia"/>
        </w:rPr>
      </w:pPr>
      <w:r>
        <w:rPr>
          <w:rFonts w:eastAsiaTheme="minorEastAsia"/>
        </w:rPr>
        <w:t xml:space="preserve">Students </w:t>
      </w:r>
      <w:r w:rsidR="00F46B0A">
        <w:rPr>
          <w:rFonts w:eastAsiaTheme="minorEastAsia"/>
        </w:rPr>
        <w:t>have explored multiple representations of linear and non-linear functions</w:t>
      </w:r>
      <w:r>
        <w:rPr>
          <w:rFonts w:eastAsiaTheme="minorEastAsia"/>
        </w:rPr>
        <w:t xml:space="preserve"> and have used </w:t>
      </w:r>
      <w:r w:rsidR="00240645">
        <w:rPr>
          <w:rFonts w:eastAsiaTheme="minorEastAsia"/>
        </w:rPr>
        <w:t xml:space="preserve">multiple </w:t>
      </w:r>
      <w:r>
        <w:rPr>
          <w:rFonts w:eastAsiaTheme="minorEastAsia"/>
        </w:rPr>
        <w:t>representations to understand function behavior</w:t>
      </w:r>
      <w:r w:rsidR="00F46B0A">
        <w:rPr>
          <w:rFonts w:eastAsiaTheme="minorEastAsia"/>
        </w:rPr>
        <w:t xml:space="preserve">. </w:t>
      </w:r>
      <w:r>
        <w:rPr>
          <w:rFonts w:eastAsiaTheme="minorEastAsia"/>
        </w:rPr>
        <w:t>This is a good time to discuss the benefits of various representations. Ask students to describe why they pre</w:t>
      </w:r>
      <w:r w:rsidR="00240645">
        <w:rPr>
          <w:rFonts w:eastAsiaTheme="minorEastAsia"/>
        </w:rPr>
        <w:t>fer using one</w:t>
      </w:r>
      <w:r>
        <w:rPr>
          <w:rFonts w:eastAsiaTheme="minorEastAsia"/>
        </w:rPr>
        <w:t xml:space="preserve"> representation over another. </w:t>
      </w:r>
      <w:r w:rsidR="00240645">
        <w:rPr>
          <w:rFonts w:eastAsiaTheme="minorEastAsia"/>
        </w:rPr>
        <w:t>After allowing students to share their thoughts present</w:t>
      </w:r>
      <w:r>
        <w:rPr>
          <w:rFonts w:eastAsiaTheme="minorEastAsia"/>
        </w:rPr>
        <w:t xml:space="preserve"> </w:t>
      </w:r>
      <w:r w:rsidR="002C584B">
        <w:rPr>
          <w:rFonts w:eastAsiaTheme="minorEastAsia"/>
        </w:rPr>
        <w:t>advantages of each</w:t>
      </w:r>
      <w:r w:rsidR="00240645">
        <w:rPr>
          <w:rFonts w:eastAsiaTheme="minorEastAsia"/>
        </w:rPr>
        <w:t xml:space="preserve"> representation</w:t>
      </w:r>
      <w:r w:rsidR="002C584B">
        <w:rPr>
          <w:rFonts w:eastAsiaTheme="minorEastAsia"/>
        </w:rPr>
        <w:t>. G</w:t>
      </w:r>
      <w:r w:rsidR="00F46B0A">
        <w:rPr>
          <w:rFonts w:eastAsiaTheme="minorEastAsia"/>
        </w:rPr>
        <w:t>raphical r</w:t>
      </w:r>
      <w:r w:rsidR="002C584B">
        <w:rPr>
          <w:rFonts w:eastAsiaTheme="minorEastAsia"/>
        </w:rPr>
        <w:t>epresentations can</w:t>
      </w:r>
      <w:r>
        <w:rPr>
          <w:rFonts w:eastAsiaTheme="minorEastAsia"/>
        </w:rPr>
        <w:t xml:space="preserve"> </w:t>
      </w:r>
      <w:r w:rsidR="002C584B">
        <w:rPr>
          <w:rFonts w:eastAsiaTheme="minorEastAsia"/>
        </w:rPr>
        <w:t xml:space="preserve">illustrate an </w:t>
      </w:r>
      <w:r w:rsidR="00F46B0A">
        <w:rPr>
          <w:rFonts w:eastAsiaTheme="minorEastAsia"/>
        </w:rPr>
        <w:t>infinite number of function values</w:t>
      </w:r>
      <w:r w:rsidR="00240645">
        <w:rPr>
          <w:rFonts w:eastAsiaTheme="minorEastAsia"/>
        </w:rPr>
        <w:t xml:space="preserve"> very easily. Graphs are unique in their ability to</w:t>
      </w:r>
      <w:r w:rsidR="002C584B">
        <w:rPr>
          <w:rFonts w:eastAsiaTheme="minorEastAsia"/>
        </w:rPr>
        <w:t xml:space="preserve"> summarize </w:t>
      </w:r>
      <w:r w:rsidR="00240645">
        <w:rPr>
          <w:rFonts w:eastAsiaTheme="minorEastAsia"/>
        </w:rPr>
        <w:t xml:space="preserve">both </w:t>
      </w:r>
      <w:r w:rsidR="002C584B">
        <w:rPr>
          <w:rFonts w:eastAsiaTheme="minorEastAsia"/>
        </w:rPr>
        <w:t>short-term and long-term behavior</w:t>
      </w:r>
      <w:r>
        <w:rPr>
          <w:rFonts w:eastAsiaTheme="minorEastAsia"/>
        </w:rPr>
        <w:t xml:space="preserve">. Equations can be used to determine the output for </w:t>
      </w:r>
      <w:r w:rsidRPr="002C584B">
        <w:rPr>
          <w:rFonts w:eastAsiaTheme="minorEastAsia"/>
          <w:i/>
        </w:rPr>
        <w:t>any</w:t>
      </w:r>
      <w:r>
        <w:rPr>
          <w:rFonts w:eastAsiaTheme="minorEastAsia"/>
        </w:rPr>
        <w:t xml:space="preserve"> acceptable input.</w:t>
      </w:r>
      <w:r w:rsidR="002C584B">
        <w:rPr>
          <w:rFonts w:eastAsiaTheme="minorEastAsia"/>
        </w:rPr>
        <w:t xml:space="preserve"> Tables present relationships between inputs and outputs and display both sets of values.</w:t>
      </w:r>
      <w:r w:rsidR="00F46B0A">
        <w:rPr>
          <w:rFonts w:eastAsiaTheme="minorEastAsia"/>
        </w:rPr>
        <w:t xml:space="preserve"> </w:t>
      </w:r>
    </w:p>
    <w:p w14:paraId="64326FD0" w14:textId="77777777" w:rsidR="00DE7A0E" w:rsidRPr="00DE7A0E" w:rsidRDefault="00DE7A0E" w:rsidP="00DE7A0E">
      <w:pPr>
        <w:outlineLvl w:val="0"/>
        <w:rPr>
          <w:rFonts w:eastAsiaTheme="minorEastAsia"/>
        </w:rPr>
      </w:pPr>
    </w:p>
    <w:p w14:paraId="0BE97A85" w14:textId="77777777" w:rsidR="00240645" w:rsidRDefault="00240645" w:rsidP="00DE7A0E">
      <w:pPr>
        <w:outlineLvl w:val="0"/>
        <w:rPr>
          <w:rFonts w:eastAsiaTheme="minorEastAsia"/>
          <w:b/>
          <w:sz w:val="28"/>
          <w:szCs w:val="28"/>
        </w:rPr>
      </w:pPr>
    </w:p>
    <w:p w14:paraId="170E07BA" w14:textId="77777777" w:rsidR="00240645" w:rsidRDefault="00240645" w:rsidP="00DE7A0E">
      <w:pPr>
        <w:outlineLvl w:val="0"/>
        <w:rPr>
          <w:rFonts w:eastAsiaTheme="minorEastAsia"/>
          <w:b/>
          <w:sz w:val="28"/>
          <w:szCs w:val="28"/>
        </w:rPr>
      </w:pPr>
    </w:p>
    <w:p w14:paraId="104B2205" w14:textId="77777777" w:rsidR="00240645" w:rsidRDefault="00240645" w:rsidP="00DE7A0E">
      <w:pPr>
        <w:outlineLvl w:val="0"/>
        <w:rPr>
          <w:rFonts w:eastAsiaTheme="minorEastAsia"/>
          <w:b/>
          <w:sz w:val="28"/>
          <w:szCs w:val="28"/>
        </w:rPr>
      </w:pPr>
    </w:p>
    <w:p w14:paraId="2D64DD2E" w14:textId="77777777" w:rsidR="00240645" w:rsidRDefault="00240645" w:rsidP="00DE7A0E">
      <w:pPr>
        <w:outlineLvl w:val="0"/>
        <w:rPr>
          <w:rFonts w:eastAsiaTheme="minorEastAsia"/>
          <w:b/>
          <w:sz w:val="28"/>
          <w:szCs w:val="28"/>
        </w:rPr>
      </w:pPr>
    </w:p>
    <w:p w14:paraId="7DF85840" w14:textId="77777777" w:rsidR="00DE7A0E" w:rsidRPr="00DE7A0E" w:rsidRDefault="00C525B5" w:rsidP="00DE7A0E">
      <w:pPr>
        <w:outlineLvl w:val="0"/>
        <w:rPr>
          <w:rFonts w:eastAsiaTheme="minorEastAsia"/>
          <w:b/>
          <w:sz w:val="28"/>
          <w:szCs w:val="28"/>
        </w:rPr>
      </w:pPr>
      <w:r>
        <w:rPr>
          <w:rFonts w:eastAsiaTheme="minorEastAsia"/>
          <w:b/>
          <w:sz w:val="28"/>
          <w:szCs w:val="28"/>
        </w:rPr>
        <w:lastRenderedPageBreak/>
        <w:t>Teachin</w:t>
      </w:r>
      <w:r w:rsidR="00DE7A0E" w:rsidRPr="00DE7A0E">
        <w:rPr>
          <w:rFonts w:eastAsiaTheme="minorEastAsia"/>
          <w:b/>
          <w:sz w:val="28"/>
          <w:szCs w:val="28"/>
        </w:rPr>
        <w:t>g Strategies</w:t>
      </w:r>
    </w:p>
    <w:p w14:paraId="3B5E7959" w14:textId="77777777" w:rsidR="00DE7A0E" w:rsidRDefault="00DE7A0E" w:rsidP="00DE7A0E">
      <w:pPr>
        <w:rPr>
          <w:bCs/>
        </w:rPr>
      </w:pPr>
    </w:p>
    <w:p w14:paraId="32622CF7" w14:textId="5AA1052F" w:rsidR="005E180D" w:rsidRDefault="00994443" w:rsidP="009A73D8">
      <w:r>
        <w:rPr>
          <w:bCs/>
        </w:rPr>
        <w:t>This investigation consist</w:t>
      </w:r>
      <w:r w:rsidR="00D26947">
        <w:rPr>
          <w:bCs/>
        </w:rPr>
        <w:t>s</w:t>
      </w:r>
      <w:r>
        <w:rPr>
          <w:bCs/>
        </w:rPr>
        <w:t xml:space="preserve"> of a set of activities</w:t>
      </w:r>
      <w:r w:rsidR="00D26947">
        <w:rPr>
          <w:bCs/>
        </w:rPr>
        <w:t xml:space="preserve"> which can be implemented in any</w:t>
      </w:r>
      <w:r>
        <w:rPr>
          <w:bCs/>
        </w:rPr>
        <w:t xml:space="preserve"> order</w:t>
      </w:r>
      <w:r w:rsidR="00D26947">
        <w:rPr>
          <w:bCs/>
        </w:rPr>
        <w:t xml:space="preserve">. </w:t>
      </w:r>
      <w:r w:rsidR="00EF284C">
        <w:rPr>
          <w:bCs/>
        </w:rPr>
        <w:t xml:space="preserve">You </w:t>
      </w:r>
      <w:r w:rsidR="00D26947">
        <w:rPr>
          <w:bCs/>
        </w:rPr>
        <w:t xml:space="preserve">are encouraged to </w:t>
      </w:r>
      <w:r w:rsidR="00EF284C">
        <w:rPr>
          <w:bCs/>
        </w:rPr>
        <w:t>select activities</w:t>
      </w:r>
      <w:r>
        <w:rPr>
          <w:bCs/>
        </w:rPr>
        <w:t xml:space="preserve"> </w:t>
      </w:r>
      <w:r w:rsidR="00EF284C">
        <w:rPr>
          <w:bCs/>
        </w:rPr>
        <w:t>that</w:t>
      </w:r>
      <w:r>
        <w:rPr>
          <w:bCs/>
        </w:rPr>
        <w:t xml:space="preserve"> best serve your students</w:t>
      </w:r>
      <w:r w:rsidR="009A73D8">
        <w:rPr>
          <w:bCs/>
        </w:rPr>
        <w:t xml:space="preserve"> and do not have to do all of them.</w:t>
      </w:r>
      <w:r>
        <w:rPr>
          <w:bCs/>
        </w:rPr>
        <w:t xml:space="preserve"> </w:t>
      </w:r>
      <w:r w:rsidR="009A73D8">
        <w:rPr>
          <w:bCs/>
        </w:rPr>
        <w:t xml:space="preserve">   First </w:t>
      </w:r>
      <w:r w:rsidR="009A73D8">
        <w:t>d</w:t>
      </w:r>
      <w:r>
        <w:t xml:space="preserve">istribute the </w:t>
      </w:r>
      <w:r w:rsidR="00E33A38" w:rsidRPr="005E180D">
        <w:rPr>
          <w:b/>
        </w:rPr>
        <w:t>Parent Function</w:t>
      </w:r>
      <w:r w:rsidR="008A124B">
        <w:rPr>
          <w:b/>
        </w:rPr>
        <w:t>s</w:t>
      </w:r>
      <w:r w:rsidR="00E33A38" w:rsidRPr="005E180D">
        <w:rPr>
          <w:b/>
        </w:rPr>
        <w:t xml:space="preserve"> Reference Sheet</w:t>
      </w:r>
      <w:r>
        <w:t xml:space="preserve">. </w:t>
      </w:r>
      <w:r w:rsidR="005E180D">
        <w:t xml:space="preserve">This sheet </w:t>
      </w:r>
      <w:r w:rsidR="009A73D8">
        <w:t>shows</w:t>
      </w:r>
      <w:r w:rsidR="005E180D">
        <w:t xml:space="preserve"> the graphs of a variety of functions and is referenced by many activities in this investigation.</w:t>
      </w:r>
      <w:r w:rsidR="00EF284C">
        <w:t xml:space="preserve">  </w:t>
      </w:r>
      <w:r w:rsidR="009A73D8">
        <w:t>It</w:t>
      </w:r>
      <w:r w:rsidR="00EF284C">
        <w:t xml:space="preserve"> exposes students to functions they will encounter later in this course and in subsequent courses.  We do not expect students </w:t>
      </w:r>
      <w:r w:rsidR="009A73D8">
        <w:t>to obtain a thorough knowledge of these functions at this point, but rather to have an appreciation of the fact that functions come in many forms.</w:t>
      </w:r>
    </w:p>
    <w:p w14:paraId="7B63CD34" w14:textId="77777777" w:rsidR="00E33A38" w:rsidRDefault="005E180D" w:rsidP="005E180D">
      <w:pPr>
        <w:pStyle w:val="ListParagraph"/>
        <w:ind w:left="360"/>
      </w:pPr>
      <w:r>
        <w:t xml:space="preserve"> </w:t>
      </w:r>
    </w:p>
    <w:p w14:paraId="3EC43D0D" w14:textId="6333172E" w:rsidR="009A73D8" w:rsidRDefault="0049793B" w:rsidP="00E6734C">
      <w:pPr>
        <w:pStyle w:val="ListParagraph"/>
        <w:numPr>
          <w:ilvl w:val="0"/>
          <w:numId w:val="15"/>
        </w:numPr>
        <w:ind w:left="1260" w:hanging="693"/>
        <w:rPr>
          <w:bCs/>
          <w:iCs/>
        </w:rPr>
      </w:pPr>
      <w:r w:rsidRPr="0049793B">
        <w:t xml:space="preserve">Linear Functions: </w:t>
      </w:r>
      <w:r>
        <w:t xml:space="preserve">In </w:t>
      </w:r>
      <w:r w:rsidR="00B51E52" w:rsidRPr="00B51E52">
        <w:rPr>
          <w:b/>
        </w:rPr>
        <w:t>Activity 3.4</w:t>
      </w:r>
      <w:r w:rsidRPr="00B51E52">
        <w:rPr>
          <w:b/>
        </w:rPr>
        <w:t>.</w:t>
      </w:r>
      <w:r w:rsidR="009A73D8">
        <w:rPr>
          <w:b/>
        </w:rPr>
        <w:t>1</w:t>
      </w:r>
      <w:r w:rsidRPr="00B51E52">
        <w:rPr>
          <w:b/>
        </w:rPr>
        <w:t>a Highway Driving</w:t>
      </w:r>
      <w:r>
        <w:t xml:space="preserve">, </w:t>
      </w:r>
      <w:r w:rsidR="00B51E52">
        <w:t>s</w:t>
      </w:r>
      <w:r w:rsidR="00B51E52" w:rsidRPr="0049793B">
        <w:t>tudents</w:t>
      </w:r>
      <w:r w:rsidR="00B51E52">
        <w:t xml:space="preserve"> construct a function, find values of the independent and dependent variables, identify its domain and range, and represent the function as a table and graph.</w:t>
      </w:r>
    </w:p>
    <w:p w14:paraId="0966EAA0" w14:textId="77777777" w:rsidR="009A73D8" w:rsidRPr="009A73D8" w:rsidRDefault="009A73D8" w:rsidP="009A73D8">
      <w:pPr>
        <w:rPr>
          <w:bCs/>
          <w:iCs/>
        </w:rPr>
      </w:pPr>
    </w:p>
    <w:p w14:paraId="4C43B9DE" w14:textId="77777777" w:rsidR="0049793B" w:rsidRPr="000413EB" w:rsidRDefault="0049793B" w:rsidP="00E6734C">
      <w:pPr>
        <w:pBdr>
          <w:top w:val="single" w:sz="4" w:space="1" w:color="auto"/>
          <w:left w:val="single" w:sz="4" w:space="4" w:color="auto"/>
          <w:bottom w:val="single" w:sz="4" w:space="0" w:color="auto"/>
          <w:right w:val="single" w:sz="4" w:space="4" w:color="auto"/>
        </w:pBdr>
        <w:shd w:val="clear" w:color="auto" w:fill="DAEEF3" w:themeFill="accent5" w:themeFillTint="33"/>
        <w:tabs>
          <w:tab w:val="left" w:pos="540"/>
        </w:tabs>
        <w:autoSpaceDE w:val="0"/>
        <w:autoSpaceDN w:val="0"/>
        <w:ind w:left="1440"/>
        <w:rPr>
          <w:rFonts w:eastAsiaTheme="minorEastAsia"/>
          <w:b/>
        </w:rPr>
      </w:pPr>
      <w:r w:rsidRPr="000413EB">
        <w:rPr>
          <w:rFonts w:eastAsiaTheme="minorEastAsia"/>
          <w:b/>
        </w:rPr>
        <w:t>Differentiated Instruction (For Learners Needing More Help</w:t>
      </w:r>
      <w:r w:rsidR="00B13DAB" w:rsidRPr="000413EB">
        <w:rPr>
          <w:rFonts w:eastAsiaTheme="minorEastAsia"/>
          <w:b/>
        </w:rPr>
        <w:t>)</w:t>
      </w:r>
    </w:p>
    <w:p w14:paraId="5D3E46E6" w14:textId="77777777" w:rsidR="00B13DAB" w:rsidRDefault="00B13DAB" w:rsidP="00E6734C">
      <w:pPr>
        <w:pStyle w:val="ListParagraph"/>
        <w:pBdr>
          <w:top w:val="single" w:sz="4" w:space="1" w:color="auto"/>
          <w:left w:val="single" w:sz="4" w:space="4" w:color="auto"/>
          <w:bottom w:val="single" w:sz="4" w:space="0" w:color="auto"/>
          <w:right w:val="single" w:sz="4" w:space="4" w:color="auto"/>
        </w:pBdr>
        <w:shd w:val="clear" w:color="auto" w:fill="DAEEF3" w:themeFill="accent5" w:themeFillTint="33"/>
        <w:tabs>
          <w:tab w:val="left" w:pos="540"/>
        </w:tabs>
        <w:autoSpaceDE w:val="0"/>
        <w:autoSpaceDN w:val="0"/>
        <w:ind w:left="1440"/>
        <w:rPr>
          <w:rFonts w:eastAsiaTheme="minorEastAsia"/>
          <w:b/>
        </w:rPr>
      </w:pPr>
    </w:p>
    <w:p w14:paraId="6C74E562" w14:textId="2F6ECDE0" w:rsidR="0049793B" w:rsidRPr="007D063E" w:rsidRDefault="00B51E52" w:rsidP="007D063E">
      <w:pPr>
        <w:pBdr>
          <w:top w:val="single" w:sz="4" w:space="1" w:color="auto"/>
          <w:left w:val="single" w:sz="4" w:space="4" w:color="auto"/>
          <w:bottom w:val="single" w:sz="4" w:space="0" w:color="auto"/>
          <w:right w:val="single" w:sz="4" w:space="4" w:color="auto"/>
        </w:pBdr>
        <w:shd w:val="clear" w:color="auto" w:fill="DAEEF3" w:themeFill="accent5" w:themeFillTint="33"/>
        <w:tabs>
          <w:tab w:val="left" w:pos="540"/>
        </w:tabs>
        <w:autoSpaceDE w:val="0"/>
        <w:autoSpaceDN w:val="0"/>
        <w:ind w:left="1440"/>
        <w:rPr>
          <w:rFonts w:eastAsiaTheme="minorEastAsia"/>
          <w:b/>
        </w:rPr>
      </w:pPr>
      <w:r w:rsidRPr="000413EB">
        <w:rPr>
          <w:b/>
        </w:rPr>
        <w:t>Activity 3.4</w:t>
      </w:r>
      <w:r w:rsidR="00B13DAB" w:rsidRPr="000413EB">
        <w:rPr>
          <w:b/>
        </w:rPr>
        <w:t>.</w:t>
      </w:r>
      <w:r w:rsidR="009A73D8" w:rsidRPr="000413EB">
        <w:rPr>
          <w:b/>
        </w:rPr>
        <w:t>1</w:t>
      </w:r>
      <w:r w:rsidR="00B13DAB" w:rsidRPr="000413EB">
        <w:rPr>
          <w:b/>
        </w:rPr>
        <w:t>b Highway Driving</w:t>
      </w:r>
      <w:r w:rsidR="00B13DAB">
        <w:t xml:space="preserve"> is identical to </w:t>
      </w:r>
      <w:r w:rsidRPr="000413EB">
        <w:rPr>
          <w:b/>
        </w:rPr>
        <w:t>Activity 3.4</w:t>
      </w:r>
      <w:r w:rsidR="00B13DAB" w:rsidRPr="000413EB">
        <w:rPr>
          <w:b/>
        </w:rPr>
        <w:t>.</w:t>
      </w:r>
      <w:r w:rsidR="009A73D8" w:rsidRPr="000413EB">
        <w:rPr>
          <w:b/>
        </w:rPr>
        <w:t>1</w:t>
      </w:r>
      <w:r w:rsidR="00B13DAB" w:rsidRPr="000413EB">
        <w:rPr>
          <w:b/>
        </w:rPr>
        <w:t>a Highway Driving</w:t>
      </w:r>
      <w:r w:rsidR="005B6437">
        <w:t xml:space="preserve"> but </w:t>
      </w:r>
      <w:r w:rsidR="00B13DAB">
        <w:t xml:space="preserve">the input and output variables in the table </w:t>
      </w:r>
      <w:r w:rsidR="005B6437">
        <w:t xml:space="preserve">are identified and the axes are </w:t>
      </w:r>
      <w:r w:rsidR="00B13DAB">
        <w:t>label</w:t>
      </w:r>
      <w:r w:rsidR="005B6437">
        <w:t>ed and scaled.</w:t>
      </w:r>
    </w:p>
    <w:p w14:paraId="5B90E2FA" w14:textId="77777777" w:rsidR="0049793B" w:rsidRDefault="0049793B" w:rsidP="0049793B"/>
    <w:p w14:paraId="60606CC1" w14:textId="291D8CB1" w:rsidR="0049793B" w:rsidRDefault="00B13DAB" w:rsidP="00E6734C">
      <w:pPr>
        <w:pStyle w:val="ListParagraph"/>
        <w:numPr>
          <w:ilvl w:val="0"/>
          <w:numId w:val="15"/>
        </w:numPr>
      </w:pPr>
      <w:r>
        <w:t>Reciprocal Function</w:t>
      </w:r>
      <w:r w:rsidR="00B51E52">
        <w:t>s</w:t>
      </w:r>
      <w:r>
        <w:t xml:space="preserve">:  In </w:t>
      </w:r>
      <w:r w:rsidRPr="0049793B">
        <w:rPr>
          <w:b/>
        </w:rPr>
        <w:t>Activity 3.</w:t>
      </w:r>
      <w:r w:rsidR="00B51E52">
        <w:rPr>
          <w:b/>
        </w:rPr>
        <w:t>4</w:t>
      </w:r>
      <w:r>
        <w:rPr>
          <w:b/>
        </w:rPr>
        <w:t>.</w:t>
      </w:r>
      <w:r w:rsidR="009A73D8">
        <w:rPr>
          <w:b/>
        </w:rPr>
        <w:t>2</w:t>
      </w:r>
      <w:r>
        <w:rPr>
          <w:b/>
        </w:rPr>
        <w:t xml:space="preserve"> Travel Time</w:t>
      </w:r>
      <w:r>
        <w:t xml:space="preserve">, </w:t>
      </w:r>
      <w:r w:rsidR="00B51E52">
        <w:t>s</w:t>
      </w:r>
      <w:r w:rsidR="00B51E52" w:rsidRPr="0049793B">
        <w:t>tudents</w:t>
      </w:r>
      <w:r w:rsidR="00B51E52">
        <w:t xml:space="preserve"> construct a function, find values of the independent and dependent variables, identify its domain and range, and represent the function as a table and graph.</w:t>
      </w:r>
    </w:p>
    <w:p w14:paraId="6E392371" w14:textId="77777777" w:rsidR="0049793B" w:rsidRDefault="0049793B" w:rsidP="0049793B">
      <w:pPr>
        <w:pStyle w:val="ListParagraph"/>
        <w:rPr>
          <w:bCs/>
          <w:iCs/>
        </w:rPr>
      </w:pPr>
    </w:p>
    <w:p w14:paraId="2111A582" w14:textId="77777777" w:rsidR="00B51E52" w:rsidRDefault="00B51E52" w:rsidP="00E6734C">
      <w:pPr>
        <w:pStyle w:val="ListParagraph"/>
        <w:numPr>
          <w:ilvl w:val="0"/>
          <w:numId w:val="15"/>
        </w:numPr>
      </w:pPr>
      <w:r>
        <w:t xml:space="preserve">Linear Functions:  In </w:t>
      </w:r>
      <w:r w:rsidRPr="0049793B">
        <w:rPr>
          <w:b/>
        </w:rPr>
        <w:t>Activity 3.</w:t>
      </w:r>
      <w:r>
        <w:rPr>
          <w:b/>
        </w:rPr>
        <w:t>4.</w:t>
      </w:r>
      <w:r w:rsidR="009A73D8">
        <w:rPr>
          <w:b/>
        </w:rPr>
        <w:t>3</w:t>
      </w:r>
      <w:r>
        <w:rPr>
          <w:b/>
        </w:rPr>
        <w:t xml:space="preserve"> Free Throws</w:t>
      </w:r>
      <w:r>
        <w:t>, s</w:t>
      </w:r>
      <w:r w:rsidRPr="0049793B">
        <w:t>tudents</w:t>
      </w:r>
      <w:r>
        <w:t xml:space="preserve"> construct a function, find values of the independent and dependent variables, identify its domain and range, and represent the function as a table and graph.</w:t>
      </w:r>
    </w:p>
    <w:p w14:paraId="3D071EA7" w14:textId="77777777" w:rsidR="00B51E52" w:rsidRDefault="00B51E52" w:rsidP="00B51E52">
      <w:pPr>
        <w:pStyle w:val="ListParagraph"/>
      </w:pPr>
    </w:p>
    <w:p w14:paraId="552FCFDF" w14:textId="77777777" w:rsidR="0049793B" w:rsidRPr="005B6437" w:rsidRDefault="00B51E52" w:rsidP="00E6734C">
      <w:pPr>
        <w:pStyle w:val="ListParagraph"/>
        <w:numPr>
          <w:ilvl w:val="0"/>
          <w:numId w:val="15"/>
        </w:numPr>
      </w:pPr>
      <w:r w:rsidRPr="005B6437">
        <w:rPr>
          <w:bCs/>
          <w:iCs/>
        </w:rPr>
        <w:t xml:space="preserve">Quadratic Functions:  </w:t>
      </w:r>
      <w:r>
        <w:t xml:space="preserve">In </w:t>
      </w:r>
      <w:r w:rsidRPr="005B6437">
        <w:rPr>
          <w:b/>
        </w:rPr>
        <w:t>Activity 3.4.</w:t>
      </w:r>
      <w:r w:rsidR="009A73D8">
        <w:rPr>
          <w:b/>
        </w:rPr>
        <w:t>4</w:t>
      </w:r>
      <w:r w:rsidRPr="005B6437">
        <w:rPr>
          <w:b/>
        </w:rPr>
        <w:t>a Height of a Ball</w:t>
      </w:r>
      <w:r>
        <w:t>, s</w:t>
      </w:r>
      <w:r w:rsidRPr="0049793B">
        <w:t>tudents</w:t>
      </w:r>
      <w:r>
        <w:t xml:space="preserve"> </w:t>
      </w:r>
      <w:r w:rsidR="005B6437">
        <w:t xml:space="preserve">convert an </w:t>
      </w:r>
      <w:r w:rsidR="00AF2620">
        <w:t>equation to</w:t>
      </w:r>
      <w:r w:rsidR="005B6437">
        <w:t xml:space="preserve"> a function, find values of the independent and dependent variables, identify its domain and range, and represent the function as a table and graph.</w:t>
      </w:r>
    </w:p>
    <w:p w14:paraId="26468ABC" w14:textId="77777777" w:rsidR="0049793B" w:rsidRDefault="0049793B" w:rsidP="0049793B">
      <w:pPr>
        <w:pStyle w:val="ListParagraph"/>
        <w:ind w:left="1080"/>
        <w:rPr>
          <w:bCs/>
          <w:iCs/>
        </w:rPr>
      </w:pPr>
    </w:p>
    <w:p w14:paraId="7B451746" w14:textId="77777777" w:rsidR="005B6437" w:rsidRPr="000413EB" w:rsidRDefault="005B6437" w:rsidP="00E6734C">
      <w:pPr>
        <w:pBdr>
          <w:top w:val="single" w:sz="4" w:space="1" w:color="auto"/>
          <w:left w:val="single" w:sz="4" w:space="4" w:color="auto"/>
          <w:bottom w:val="single" w:sz="4" w:space="0" w:color="auto"/>
          <w:right w:val="single" w:sz="4" w:space="4" w:color="auto"/>
        </w:pBdr>
        <w:shd w:val="clear" w:color="auto" w:fill="DAEEF3" w:themeFill="accent5" w:themeFillTint="33"/>
        <w:tabs>
          <w:tab w:val="left" w:pos="540"/>
        </w:tabs>
        <w:autoSpaceDE w:val="0"/>
        <w:autoSpaceDN w:val="0"/>
        <w:ind w:left="1440"/>
        <w:rPr>
          <w:rFonts w:eastAsiaTheme="minorEastAsia"/>
          <w:b/>
        </w:rPr>
      </w:pPr>
      <w:r w:rsidRPr="000413EB">
        <w:rPr>
          <w:rFonts w:eastAsiaTheme="minorEastAsia"/>
          <w:b/>
        </w:rPr>
        <w:t>Differentiated Instruction (For Learners Needing More Help)</w:t>
      </w:r>
    </w:p>
    <w:p w14:paraId="249AD57D" w14:textId="77777777" w:rsidR="005B6437" w:rsidRDefault="005B6437" w:rsidP="00E6734C">
      <w:pPr>
        <w:pStyle w:val="ListParagraph"/>
        <w:pBdr>
          <w:top w:val="single" w:sz="4" w:space="1" w:color="auto"/>
          <w:left w:val="single" w:sz="4" w:space="4" w:color="auto"/>
          <w:bottom w:val="single" w:sz="4" w:space="0" w:color="auto"/>
          <w:right w:val="single" w:sz="4" w:space="4" w:color="auto"/>
        </w:pBdr>
        <w:shd w:val="clear" w:color="auto" w:fill="DAEEF3" w:themeFill="accent5" w:themeFillTint="33"/>
        <w:tabs>
          <w:tab w:val="left" w:pos="540"/>
        </w:tabs>
        <w:autoSpaceDE w:val="0"/>
        <w:autoSpaceDN w:val="0"/>
        <w:ind w:left="1440"/>
        <w:rPr>
          <w:rFonts w:eastAsiaTheme="minorEastAsia"/>
          <w:b/>
        </w:rPr>
      </w:pPr>
    </w:p>
    <w:p w14:paraId="62FCD607" w14:textId="77777777" w:rsidR="005B6437" w:rsidRPr="000413EB" w:rsidRDefault="005B6437" w:rsidP="00E6734C">
      <w:pPr>
        <w:pBdr>
          <w:top w:val="single" w:sz="4" w:space="1" w:color="auto"/>
          <w:left w:val="single" w:sz="4" w:space="4" w:color="auto"/>
          <w:bottom w:val="single" w:sz="4" w:space="0" w:color="auto"/>
          <w:right w:val="single" w:sz="4" w:space="4" w:color="auto"/>
        </w:pBdr>
        <w:shd w:val="clear" w:color="auto" w:fill="DAEEF3" w:themeFill="accent5" w:themeFillTint="33"/>
        <w:tabs>
          <w:tab w:val="left" w:pos="540"/>
        </w:tabs>
        <w:autoSpaceDE w:val="0"/>
        <w:autoSpaceDN w:val="0"/>
        <w:ind w:left="1440"/>
        <w:rPr>
          <w:rFonts w:eastAsiaTheme="minorEastAsia"/>
          <w:b/>
        </w:rPr>
      </w:pPr>
      <w:r w:rsidRPr="000413EB">
        <w:rPr>
          <w:b/>
        </w:rPr>
        <w:t>Activity 3.4.</w:t>
      </w:r>
      <w:r w:rsidR="009A73D8" w:rsidRPr="000413EB">
        <w:rPr>
          <w:b/>
        </w:rPr>
        <w:t>4</w:t>
      </w:r>
      <w:r w:rsidRPr="000413EB">
        <w:rPr>
          <w:b/>
        </w:rPr>
        <w:t xml:space="preserve">b Height of a Ball </w:t>
      </w:r>
      <w:r>
        <w:t xml:space="preserve">is identical to </w:t>
      </w:r>
      <w:r w:rsidRPr="000413EB">
        <w:rPr>
          <w:b/>
        </w:rPr>
        <w:t>Activity 3.4.</w:t>
      </w:r>
      <w:r w:rsidR="009A73D8" w:rsidRPr="000413EB">
        <w:rPr>
          <w:b/>
        </w:rPr>
        <w:t>4</w:t>
      </w:r>
      <w:r w:rsidRPr="000413EB">
        <w:rPr>
          <w:b/>
        </w:rPr>
        <w:t xml:space="preserve">a Height of a Ball </w:t>
      </w:r>
      <w:r>
        <w:t>but the output values are already filled in the table and the axes are labeled and scaled.</w:t>
      </w:r>
    </w:p>
    <w:p w14:paraId="18ABBE89" w14:textId="77777777" w:rsidR="0049793B" w:rsidRDefault="0049793B" w:rsidP="00AD3CB0"/>
    <w:p w14:paraId="0FB94824" w14:textId="77777777" w:rsidR="005B6437" w:rsidRDefault="005B6437" w:rsidP="00E6734C">
      <w:pPr>
        <w:pStyle w:val="ListParagraph"/>
        <w:numPr>
          <w:ilvl w:val="0"/>
          <w:numId w:val="15"/>
        </w:numPr>
      </w:pPr>
      <w:r w:rsidRPr="005B6437">
        <w:rPr>
          <w:bCs/>
          <w:iCs/>
        </w:rPr>
        <w:t xml:space="preserve">Cubic Functions:  </w:t>
      </w:r>
      <w:r>
        <w:t xml:space="preserve">In </w:t>
      </w:r>
      <w:r w:rsidRPr="005B6437">
        <w:rPr>
          <w:b/>
        </w:rPr>
        <w:t>Activity 3.4.</w:t>
      </w:r>
      <w:r w:rsidR="009A73D8">
        <w:rPr>
          <w:b/>
        </w:rPr>
        <w:t>5</w:t>
      </w:r>
      <w:r w:rsidRPr="005B6437">
        <w:rPr>
          <w:b/>
        </w:rPr>
        <w:t xml:space="preserve"> Volume of a Cube</w:t>
      </w:r>
      <w:r>
        <w:t>, s</w:t>
      </w:r>
      <w:r w:rsidRPr="0049793B">
        <w:t>tudents</w:t>
      </w:r>
      <w:r>
        <w:t xml:space="preserve"> construct a function, interpret the function, identify its domain and range, and represent the function as a table and graph.</w:t>
      </w:r>
    </w:p>
    <w:p w14:paraId="521153A9" w14:textId="77777777" w:rsidR="0049793B" w:rsidRDefault="0049793B" w:rsidP="005B6437">
      <w:pPr>
        <w:pStyle w:val="ListParagraph"/>
        <w:ind w:left="1080"/>
      </w:pPr>
    </w:p>
    <w:p w14:paraId="7DC35847" w14:textId="77777777" w:rsidR="005B6437" w:rsidRPr="002E3838" w:rsidRDefault="005B6437" w:rsidP="00E6734C">
      <w:pPr>
        <w:pStyle w:val="ListParagraph"/>
        <w:numPr>
          <w:ilvl w:val="0"/>
          <w:numId w:val="15"/>
        </w:numPr>
      </w:pPr>
      <w:r>
        <w:t>Exponential</w:t>
      </w:r>
      <w:r w:rsidR="0049793B" w:rsidRPr="0049793B">
        <w:t xml:space="preserve"> Functions: </w:t>
      </w:r>
      <w:r w:rsidR="0049793B">
        <w:t xml:space="preserve">In </w:t>
      </w:r>
      <w:r w:rsidRPr="005B6437">
        <w:rPr>
          <w:b/>
        </w:rPr>
        <w:t>Activity 3.4.</w:t>
      </w:r>
      <w:r w:rsidR="009A73D8">
        <w:rPr>
          <w:b/>
        </w:rPr>
        <w:t>6</w:t>
      </w:r>
      <w:r w:rsidRPr="005B6437">
        <w:rPr>
          <w:b/>
        </w:rPr>
        <w:t xml:space="preserve"> Phone Tree</w:t>
      </w:r>
      <w:r>
        <w:t xml:space="preserve">, </w:t>
      </w:r>
      <w:r w:rsidR="00075342">
        <w:t>s</w:t>
      </w:r>
      <w:r w:rsidR="00075342" w:rsidRPr="0049793B">
        <w:t>tudents</w:t>
      </w:r>
      <w:r w:rsidR="00075342">
        <w:t xml:space="preserve"> convert an </w:t>
      </w:r>
      <w:r w:rsidR="00AF2620">
        <w:t>equation to</w:t>
      </w:r>
      <w:r w:rsidR="00075342">
        <w:t xml:space="preserve"> a function</w:t>
      </w:r>
      <w:r>
        <w:t>, interpret the function, identify its domain and range, and represent the function as a table and graph.</w:t>
      </w:r>
    </w:p>
    <w:p w14:paraId="4A1E8C7C" w14:textId="77777777" w:rsidR="005B6437" w:rsidRDefault="005B6437" w:rsidP="00994443">
      <w:pPr>
        <w:rPr>
          <w:bCs/>
          <w:iCs/>
        </w:rPr>
      </w:pPr>
    </w:p>
    <w:p w14:paraId="11005215" w14:textId="77777777" w:rsidR="00E33A38" w:rsidRPr="00BC1E86" w:rsidRDefault="00E33A38" w:rsidP="00E6734C">
      <w:pPr>
        <w:numPr>
          <w:ilvl w:val="0"/>
          <w:numId w:val="15"/>
        </w:numPr>
        <w:rPr>
          <w:bCs/>
          <w:iCs/>
        </w:rPr>
      </w:pPr>
      <w:r>
        <w:rPr>
          <w:bCs/>
          <w:iCs/>
        </w:rPr>
        <w:lastRenderedPageBreak/>
        <w:t xml:space="preserve">Quadratic Function:  </w:t>
      </w:r>
      <w:r w:rsidR="002E3838">
        <w:t xml:space="preserve">In </w:t>
      </w:r>
      <w:r w:rsidR="0031252F">
        <w:rPr>
          <w:b/>
        </w:rPr>
        <w:t>Activity 3.4.</w:t>
      </w:r>
      <w:r w:rsidR="009A73D8">
        <w:rPr>
          <w:b/>
        </w:rPr>
        <w:t>7</w:t>
      </w:r>
      <w:r w:rsidR="002E3838" w:rsidRPr="002E3838">
        <w:rPr>
          <w:b/>
        </w:rPr>
        <w:t xml:space="preserve"> Handshakes</w:t>
      </w:r>
      <w:r w:rsidR="002E3838">
        <w:t xml:space="preserve">, </w:t>
      </w:r>
      <w:r w:rsidR="002E3838">
        <w:rPr>
          <w:bCs/>
          <w:iCs/>
        </w:rPr>
        <w:t>s</w:t>
      </w:r>
      <w:r w:rsidRPr="002E3838">
        <w:rPr>
          <w:bCs/>
          <w:iCs/>
        </w:rPr>
        <w:t>tudents</w:t>
      </w:r>
      <w:r w:rsidR="002E3838">
        <w:rPr>
          <w:bCs/>
          <w:iCs/>
        </w:rPr>
        <w:t xml:space="preserve"> </w:t>
      </w:r>
      <w:r w:rsidRPr="00C75CA9">
        <w:rPr>
          <w:bCs/>
          <w:iCs/>
        </w:rPr>
        <w:t>explore the handshake problem by collect</w:t>
      </w:r>
      <w:r w:rsidR="002E3838">
        <w:rPr>
          <w:bCs/>
          <w:iCs/>
        </w:rPr>
        <w:t>ing</w:t>
      </w:r>
      <w:r w:rsidRPr="00C75CA9">
        <w:rPr>
          <w:bCs/>
          <w:iCs/>
        </w:rPr>
        <w:t xml:space="preserve"> data on the number of handsh</w:t>
      </w:r>
      <w:r>
        <w:rPr>
          <w:bCs/>
          <w:iCs/>
        </w:rPr>
        <w:t>akes possible for</w:t>
      </w:r>
      <w:r w:rsidRPr="00C75CA9">
        <w:rPr>
          <w:bCs/>
          <w:iCs/>
        </w:rPr>
        <w:t xml:space="preserve"> groups</w:t>
      </w:r>
      <w:r>
        <w:rPr>
          <w:bCs/>
          <w:iCs/>
        </w:rPr>
        <w:t xml:space="preserve"> of different sizes</w:t>
      </w:r>
      <w:r w:rsidRPr="00C75CA9">
        <w:rPr>
          <w:bCs/>
          <w:iCs/>
        </w:rPr>
        <w:t xml:space="preserve">. Have students form groups of </w:t>
      </w:r>
      <w:r>
        <w:rPr>
          <w:bCs/>
          <w:iCs/>
        </w:rPr>
        <w:t>two to six students</w:t>
      </w:r>
      <w:r w:rsidRPr="00C75CA9">
        <w:rPr>
          <w:bCs/>
          <w:iCs/>
        </w:rPr>
        <w:t xml:space="preserve">, and have them carefully keep track of the total number of handshakes </w:t>
      </w:r>
      <w:r w:rsidR="009A73D8">
        <w:rPr>
          <w:bCs/>
          <w:iCs/>
        </w:rPr>
        <w:t xml:space="preserve">that </w:t>
      </w:r>
      <w:r w:rsidRPr="00C75CA9">
        <w:rPr>
          <w:bCs/>
          <w:iCs/>
        </w:rPr>
        <w:t xml:space="preserve">are possible. Students will recognize that the number of handshakes is a function of the size of the group. Students can create tables to organize their results. After giving students sufficient time to </w:t>
      </w:r>
      <w:r>
        <w:rPr>
          <w:bCs/>
          <w:iCs/>
        </w:rPr>
        <w:t xml:space="preserve">search for a pattern, pose appropriate questions to tease out the </w:t>
      </w:r>
      <w:proofErr w:type="gramStart"/>
      <w:r w:rsidR="0031252F" w:rsidRPr="00C75CA9">
        <w:rPr>
          <w:bCs/>
          <w:iCs/>
        </w:rPr>
        <w:t>function</w:t>
      </w:r>
      <w:r w:rsidR="0031252F">
        <w:rPr>
          <w:bCs/>
          <w:iCs/>
        </w:rPr>
        <w:t xml:space="preserve"> </w:t>
      </w:r>
      <w:proofErr w:type="gramEnd"/>
      <m:oMath>
        <m:r>
          <w:rPr>
            <w:rFonts w:ascii="Cambria Math" w:hAnsi="Cambria Math"/>
          </w:rPr>
          <m:t>f(n)=n(n-1)/2</m:t>
        </m:r>
      </m:oMath>
      <w:r w:rsidR="00206A12">
        <w:t xml:space="preserve">, </w:t>
      </w:r>
      <w:r w:rsidRPr="00C75CA9">
        <w:t xml:space="preserve">where </w:t>
      </w:r>
      <w:r w:rsidRPr="00C75CA9">
        <w:rPr>
          <w:i/>
        </w:rPr>
        <w:t>f</w:t>
      </w:r>
      <w:r w:rsidRPr="00C75CA9">
        <w:t>(</w:t>
      </w:r>
      <w:r>
        <w:rPr>
          <w:i/>
        </w:rPr>
        <w:t>n</w:t>
      </w:r>
      <w:r w:rsidRPr="00C75CA9">
        <w:t xml:space="preserve">) is the total number of handshakes and </w:t>
      </w:r>
      <w:r w:rsidRPr="00C75CA9">
        <w:rPr>
          <w:i/>
        </w:rPr>
        <w:t>n</w:t>
      </w:r>
      <w:r w:rsidRPr="00C75CA9">
        <w:t xml:space="preserve"> is the number of people in the group. </w:t>
      </w:r>
      <w:r>
        <w:t xml:space="preserve">You may have </w:t>
      </w:r>
      <w:r w:rsidRPr="00C75CA9">
        <w:t xml:space="preserve">students graph this function for values of </w:t>
      </w:r>
      <w:r w:rsidRPr="00C75CA9">
        <w:rPr>
          <w:i/>
        </w:rPr>
        <w:t>n</w:t>
      </w:r>
      <w:r w:rsidRPr="00C75CA9">
        <w:t xml:space="preserve"> from 0 through 8. Students should identify the domain of the function as the set of positive integers.</w:t>
      </w:r>
      <w:r>
        <w:t xml:space="preserve">  </w:t>
      </w:r>
    </w:p>
    <w:p w14:paraId="5459ABB8" w14:textId="77777777" w:rsidR="00E33A38" w:rsidRDefault="00E33A38" w:rsidP="00E33A38">
      <w:pPr>
        <w:rPr>
          <w:bCs/>
          <w:iCs/>
        </w:rPr>
      </w:pPr>
    </w:p>
    <w:p w14:paraId="0F1DA59C" w14:textId="77777777" w:rsidR="002E3838" w:rsidRPr="002E3838" w:rsidRDefault="00E33A38" w:rsidP="00E6734C">
      <w:pPr>
        <w:numPr>
          <w:ilvl w:val="0"/>
          <w:numId w:val="15"/>
        </w:numPr>
        <w:rPr>
          <w:bCs/>
          <w:iCs/>
        </w:rPr>
      </w:pPr>
      <w:r w:rsidRPr="002E3838">
        <w:rPr>
          <w:bCs/>
          <w:iCs/>
        </w:rPr>
        <w:t xml:space="preserve">Square Root Function: </w:t>
      </w:r>
      <w:r w:rsidR="002E3838">
        <w:rPr>
          <w:bCs/>
          <w:iCs/>
        </w:rPr>
        <w:t xml:space="preserve">In </w:t>
      </w:r>
      <w:r w:rsidR="0031252F">
        <w:rPr>
          <w:b/>
          <w:bCs/>
          <w:iCs/>
        </w:rPr>
        <w:t>Activity 3.4.</w:t>
      </w:r>
      <w:r w:rsidR="009A73D8">
        <w:rPr>
          <w:b/>
          <w:bCs/>
          <w:iCs/>
        </w:rPr>
        <w:t xml:space="preserve">8 </w:t>
      </w:r>
      <w:r w:rsidR="002E3838" w:rsidRPr="002552A5">
        <w:rPr>
          <w:b/>
          <w:bCs/>
          <w:iCs/>
        </w:rPr>
        <w:t>Geoboard Squares</w:t>
      </w:r>
      <w:r w:rsidR="002E3838">
        <w:rPr>
          <w:bCs/>
          <w:iCs/>
        </w:rPr>
        <w:t xml:space="preserve">, </w:t>
      </w:r>
      <w:proofErr w:type="spellStart"/>
      <w:r w:rsidRPr="002E3838">
        <w:rPr>
          <w:bCs/>
          <w:iCs/>
        </w:rPr>
        <w:t>geoboards</w:t>
      </w:r>
      <w:proofErr w:type="spellEnd"/>
      <w:r w:rsidRPr="002E3838">
        <w:rPr>
          <w:bCs/>
          <w:iCs/>
        </w:rPr>
        <w:t xml:space="preserve"> </w:t>
      </w:r>
      <w:r w:rsidR="002E3838">
        <w:rPr>
          <w:bCs/>
          <w:iCs/>
        </w:rPr>
        <w:t>are used to develop</w:t>
      </w:r>
      <w:r w:rsidRPr="002E3838">
        <w:rPr>
          <w:bCs/>
          <w:iCs/>
        </w:rPr>
        <w:t xml:space="preserve"> the concept of square root as the length of the side of a square with a particular area.  The eight different sizes of squares that can be constructed on a 5 by 5 geoboard (or dot paper grid) include four with integral square roots (1, 4, 9, and 16 square units) and four with irrational square roots (2, 5, 8, and 10 square units).  Students make a table, graph the data, and discover the shape of</w:t>
      </w:r>
      <w:r w:rsidR="002E3838" w:rsidRPr="002E3838">
        <w:rPr>
          <w:bCs/>
          <w:iCs/>
        </w:rPr>
        <w:t xml:space="preserve"> the square root function. </w:t>
      </w:r>
      <w:r w:rsidR="009A73D8">
        <w:rPr>
          <w:bCs/>
          <w:iCs/>
        </w:rPr>
        <w:t xml:space="preserve">  Note: the performance task is based on a square root function so you may definitely want to include this activity.</w:t>
      </w:r>
    </w:p>
    <w:p w14:paraId="7F671D7F" w14:textId="77777777" w:rsidR="002E3838" w:rsidRPr="002E3838" w:rsidRDefault="002E3838" w:rsidP="002E3838">
      <w:pPr>
        <w:rPr>
          <w:bCs/>
          <w:iCs/>
        </w:rPr>
      </w:pPr>
    </w:p>
    <w:p w14:paraId="31E38A72" w14:textId="77777777" w:rsidR="002E3838" w:rsidRPr="000413EB" w:rsidRDefault="002E3838" w:rsidP="00E6734C">
      <w:pPr>
        <w:pBdr>
          <w:top w:val="single" w:sz="4" w:space="1" w:color="auto"/>
          <w:left w:val="single" w:sz="4" w:space="4" w:color="auto"/>
          <w:bottom w:val="single" w:sz="4" w:space="1" w:color="auto"/>
          <w:right w:val="single" w:sz="4" w:space="4" w:color="auto"/>
        </w:pBdr>
        <w:shd w:val="clear" w:color="auto" w:fill="FFFF99"/>
        <w:ind w:left="1440"/>
        <w:rPr>
          <w:rFonts w:eastAsiaTheme="minorEastAsia"/>
          <w:b/>
        </w:rPr>
      </w:pPr>
      <w:r w:rsidRPr="000413EB">
        <w:rPr>
          <w:rFonts w:eastAsiaTheme="minorEastAsia"/>
          <w:b/>
        </w:rPr>
        <w:t>Group Work</w:t>
      </w:r>
    </w:p>
    <w:p w14:paraId="01431441" w14:textId="77777777" w:rsidR="002E3838" w:rsidRDefault="002E3838" w:rsidP="00E6734C">
      <w:pPr>
        <w:pBdr>
          <w:top w:val="single" w:sz="4" w:space="1" w:color="auto"/>
          <w:left w:val="single" w:sz="4" w:space="4" w:color="auto"/>
          <w:bottom w:val="single" w:sz="4" w:space="1" w:color="auto"/>
          <w:right w:val="single" w:sz="4" w:space="4" w:color="auto"/>
        </w:pBdr>
        <w:shd w:val="clear" w:color="auto" w:fill="FFFF99"/>
        <w:ind w:left="1440"/>
        <w:rPr>
          <w:rFonts w:eastAsiaTheme="minorEastAsia"/>
          <w:b/>
        </w:rPr>
      </w:pPr>
    </w:p>
    <w:p w14:paraId="056CB71E" w14:textId="77777777" w:rsidR="002E3838" w:rsidRPr="000413EB" w:rsidRDefault="002E3838" w:rsidP="00E6734C">
      <w:pPr>
        <w:pBdr>
          <w:top w:val="single" w:sz="4" w:space="1" w:color="auto"/>
          <w:left w:val="single" w:sz="4" w:space="4" w:color="auto"/>
          <w:bottom w:val="single" w:sz="4" w:space="1" w:color="auto"/>
          <w:right w:val="single" w:sz="4" w:space="4" w:color="auto"/>
        </w:pBdr>
        <w:shd w:val="clear" w:color="auto" w:fill="FFFF99"/>
        <w:ind w:left="1440"/>
        <w:rPr>
          <w:rFonts w:eastAsiaTheme="minorEastAsia"/>
        </w:rPr>
      </w:pPr>
      <w:r w:rsidRPr="000413EB">
        <w:rPr>
          <w:rFonts w:eastAsiaTheme="minorEastAsia"/>
        </w:rPr>
        <w:t xml:space="preserve">Separate the class into groups to complete </w:t>
      </w:r>
      <w:r w:rsidR="0031252F" w:rsidRPr="000413EB">
        <w:rPr>
          <w:b/>
          <w:bCs/>
          <w:iCs/>
        </w:rPr>
        <w:t>Activity 3.4.</w:t>
      </w:r>
      <w:r w:rsidR="009A73D8" w:rsidRPr="000413EB">
        <w:rPr>
          <w:b/>
          <w:bCs/>
          <w:iCs/>
        </w:rPr>
        <w:t>7</w:t>
      </w:r>
      <w:r w:rsidR="0031252F" w:rsidRPr="000413EB">
        <w:rPr>
          <w:b/>
          <w:bCs/>
          <w:iCs/>
        </w:rPr>
        <w:t xml:space="preserve"> </w:t>
      </w:r>
      <w:r w:rsidRPr="000413EB">
        <w:rPr>
          <w:b/>
        </w:rPr>
        <w:t xml:space="preserve">Handshakes </w:t>
      </w:r>
      <w:r>
        <w:t xml:space="preserve">or </w:t>
      </w:r>
      <w:r w:rsidR="0031252F" w:rsidRPr="000413EB">
        <w:rPr>
          <w:b/>
          <w:bCs/>
          <w:iCs/>
        </w:rPr>
        <w:t>Activity 3.4.</w:t>
      </w:r>
      <w:r w:rsidR="009A73D8" w:rsidRPr="000413EB">
        <w:rPr>
          <w:b/>
          <w:bCs/>
          <w:iCs/>
        </w:rPr>
        <w:t>8</w:t>
      </w:r>
      <w:r w:rsidR="0031252F" w:rsidRPr="000413EB">
        <w:rPr>
          <w:b/>
          <w:bCs/>
          <w:iCs/>
        </w:rPr>
        <w:t xml:space="preserve"> </w:t>
      </w:r>
      <w:r w:rsidRPr="000413EB">
        <w:rPr>
          <w:b/>
        </w:rPr>
        <w:t>Geoboard Squares</w:t>
      </w:r>
      <w:r>
        <w:t>.</w:t>
      </w:r>
    </w:p>
    <w:p w14:paraId="36B9A18A" w14:textId="77777777" w:rsidR="002E3838" w:rsidRDefault="002E3838" w:rsidP="00E33A38">
      <w:pPr>
        <w:rPr>
          <w:bCs/>
          <w:iCs/>
        </w:rPr>
      </w:pPr>
    </w:p>
    <w:p w14:paraId="0A76ED7B" w14:textId="77777777" w:rsidR="002E3838" w:rsidRDefault="002E3838" w:rsidP="00E6734C">
      <w:pPr>
        <w:pStyle w:val="ListParagraph"/>
        <w:numPr>
          <w:ilvl w:val="0"/>
          <w:numId w:val="15"/>
        </w:numPr>
      </w:pPr>
      <w:r w:rsidRPr="00075342">
        <w:rPr>
          <w:bCs/>
          <w:iCs/>
        </w:rPr>
        <w:t xml:space="preserve">Identifying Functions:  You may choose to show the video </w:t>
      </w:r>
      <w:r w:rsidRPr="00075342">
        <w:rPr>
          <w:bCs/>
          <w:i/>
          <w:iCs/>
        </w:rPr>
        <w:t>The Wind Business</w:t>
      </w:r>
      <w:r w:rsidRPr="00075342">
        <w:rPr>
          <w:bCs/>
          <w:iCs/>
        </w:rPr>
        <w:t xml:space="preserve"> (5.55 minutes) at: </w:t>
      </w:r>
      <w:hyperlink r:id="rId8" w:history="1">
        <w:r w:rsidRPr="00E545B5">
          <w:rPr>
            <w:rStyle w:val="Hyperlink"/>
          </w:rPr>
          <w:t>http://www.thefutureschannel.com/movies/environmental_movies.php</w:t>
        </w:r>
      </w:hyperlink>
      <w:r>
        <w:t xml:space="preserve">, and have the students create a list of the functions described in the video. The examples that students may cite are: Faster wind speed generates more electricity, the larger the rotors the greater the amount of electricity generated. </w:t>
      </w:r>
    </w:p>
    <w:p w14:paraId="0F8140B5" w14:textId="77777777" w:rsidR="002E3838" w:rsidRDefault="002E3838" w:rsidP="002E3838">
      <w:pPr>
        <w:ind w:left="360"/>
      </w:pPr>
    </w:p>
    <w:p w14:paraId="6C9C1BFE" w14:textId="77777777" w:rsidR="002E3838" w:rsidRDefault="002E3838" w:rsidP="00E6734C">
      <w:pPr>
        <w:pStyle w:val="ListParagraph"/>
        <w:numPr>
          <w:ilvl w:val="0"/>
          <w:numId w:val="15"/>
        </w:numPr>
      </w:pPr>
      <w:r>
        <w:t>Cubic Function:  Distribute</w:t>
      </w:r>
      <w:r w:rsidRPr="00763006">
        <w:t xml:space="preserve"> t</w:t>
      </w:r>
      <w:r w:rsidRPr="00075342">
        <w:rPr>
          <w:bCs/>
          <w:iCs/>
        </w:rPr>
        <w:t xml:space="preserve">he </w:t>
      </w:r>
      <w:proofErr w:type="spellStart"/>
      <w:r w:rsidRPr="00075342">
        <w:rPr>
          <w:bCs/>
          <w:i/>
          <w:iCs/>
        </w:rPr>
        <w:t>Powermills</w:t>
      </w:r>
      <w:proofErr w:type="spellEnd"/>
      <w:r w:rsidRPr="00075342">
        <w:rPr>
          <w:bCs/>
          <w:iCs/>
        </w:rPr>
        <w:t xml:space="preserve"> activity provided at </w:t>
      </w:r>
      <w:hyperlink r:id="rId9" w:history="1">
        <w:r w:rsidRPr="00763006">
          <w:rPr>
            <w:rStyle w:val="Hyperlink"/>
          </w:rPr>
          <w:t>http://www.thefutureschannel.com/pdf/algebra/powermills.pdf</w:t>
        </w:r>
      </w:hyperlink>
      <w:r w:rsidRPr="00763006">
        <w:t xml:space="preserve">. </w:t>
      </w:r>
      <w:r w:rsidRPr="00075342">
        <w:rPr>
          <w:bCs/>
          <w:iCs/>
        </w:rPr>
        <w:t xml:space="preserve">Since power in watts is a cubic function of wind velocity, students may explore the special function defined by </w:t>
      </w:r>
      <m:oMath>
        <m:r>
          <w:rPr>
            <w:rFonts w:ascii="Cambria Math" w:hAnsi="Cambria Math"/>
          </w:rPr>
          <m:t>P=k</m:t>
        </m:r>
        <m:sSup>
          <m:sSupPr>
            <m:ctrlPr>
              <w:rPr>
                <w:rFonts w:ascii="Cambria Math" w:hAnsi="Cambria Math"/>
                <w:i/>
              </w:rPr>
            </m:ctrlPr>
          </m:sSupPr>
          <m:e>
            <m:r>
              <w:rPr>
                <w:rFonts w:ascii="Cambria Math" w:hAnsi="Cambria Math"/>
              </w:rPr>
              <m:t>w</m:t>
            </m:r>
          </m:e>
          <m:sup>
            <m:r>
              <w:rPr>
                <w:rFonts w:ascii="Cambria Math" w:hAnsi="Cambria Math"/>
              </w:rPr>
              <m:t>3</m:t>
            </m:r>
          </m:sup>
        </m:sSup>
      </m:oMath>
      <w:r>
        <w:t xml:space="preserve">. Students solve for the parameter </w:t>
      </w:r>
      <w:r w:rsidRPr="00075342">
        <w:rPr>
          <w:i/>
        </w:rPr>
        <w:t>k</w:t>
      </w:r>
      <w:r>
        <w:t xml:space="preserve"> in the equation </w:t>
      </w:r>
      <m:oMath>
        <m:r>
          <w:rPr>
            <w:rFonts w:ascii="Cambria Math" w:hAnsi="Cambria Math"/>
          </w:rPr>
          <m:t>P=k</m:t>
        </m:r>
        <m:sSup>
          <m:sSupPr>
            <m:ctrlPr>
              <w:rPr>
                <w:rFonts w:ascii="Cambria Math" w:hAnsi="Cambria Math"/>
                <w:i/>
              </w:rPr>
            </m:ctrlPr>
          </m:sSupPr>
          <m:e>
            <m:r>
              <w:rPr>
                <w:rFonts w:ascii="Cambria Math" w:hAnsi="Cambria Math"/>
              </w:rPr>
              <m:t>w</m:t>
            </m:r>
          </m:e>
          <m:sup>
            <m:r>
              <w:rPr>
                <w:rFonts w:ascii="Cambria Math" w:hAnsi="Cambria Math"/>
              </w:rPr>
              <m:t>3</m:t>
            </m:r>
          </m:sup>
        </m:sSup>
      </m:oMath>
      <w:r>
        <w:t xml:space="preserve"> given a table of values for </w:t>
      </w:r>
      <w:r w:rsidRPr="00075342">
        <w:rPr>
          <w:i/>
        </w:rPr>
        <w:t>P</w:t>
      </w:r>
      <w:r>
        <w:t xml:space="preserve"> and </w:t>
      </w:r>
      <w:r w:rsidRPr="00075342">
        <w:rPr>
          <w:i/>
        </w:rPr>
        <w:t>w</w:t>
      </w:r>
      <w:r>
        <w:t>.</w:t>
      </w:r>
    </w:p>
    <w:p w14:paraId="3BEAE0FA" w14:textId="77777777" w:rsidR="002E3838" w:rsidRDefault="002E3838" w:rsidP="00E33A38">
      <w:pPr>
        <w:rPr>
          <w:bCs/>
          <w:iCs/>
        </w:rPr>
      </w:pPr>
    </w:p>
    <w:p w14:paraId="3CC59A7B" w14:textId="77777777" w:rsidR="00690D1F" w:rsidRDefault="00AF2620" w:rsidP="00E6734C">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eastAsiaTheme="minorEastAsia"/>
          <w:b/>
        </w:rPr>
      </w:pPr>
      <w:r w:rsidRPr="0049793B">
        <w:rPr>
          <w:rFonts w:eastAsiaTheme="minorEastAsia"/>
          <w:b/>
        </w:rPr>
        <w:t xml:space="preserve">Differentiated Instruction </w:t>
      </w:r>
      <w:r>
        <w:rPr>
          <w:rFonts w:eastAsiaTheme="minorEastAsia"/>
          <w:b/>
        </w:rPr>
        <w:t>(Enrichment)</w:t>
      </w:r>
    </w:p>
    <w:p w14:paraId="03C43B5A" w14:textId="77777777" w:rsidR="00690D1F" w:rsidRDefault="00690D1F" w:rsidP="00E6734C">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eastAsiaTheme="minorEastAsia"/>
          <w:b/>
        </w:rPr>
      </w:pPr>
    </w:p>
    <w:p w14:paraId="1A2596EE" w14:textId="77777777" w:rsidR="00AF2620" w:rsidRPr="00690D1F" w:rsidRDefault="00690D1F" w:rsidP="00E6734C">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eastAsiaTheme="minorEastAsia"/>
          <w:b/>
        </w:rPr>
      </w:pPr>
      <w:r>
        <w:rPr>
          <w:bCs/>
          <w:iCs/>
        </w:rPr>
        <w:t>Step</w:t>
      </w:r>
      <w:r w:rsidR="00AF2620" w:rsidRPr="001E1721">
        <w:rPr>
          <w:bCs/>
          <w:iCs/>
        </w:rPr>
        <w:t xml:space="preserve"> Function: </w:t>
      </w:r>
      <w:r>
        <w:rPr>
          <w:bCs/>
          <w:iCs/>
        </w:rPr>
        <w:t xml:space="preserve">In </w:t>
      </w:r>
      <w:r w:rsidR="00AF2620">
        <w:rPr>
          <w:b/>
          <w:bCs/>
          <w:iCs/>
        </w:rPr>
        <w:t>Activity 3.4.</w:t>
      </w:r>
      <w:r w:rsidR="009A73D8">
        <w:rPr>
          <w:b/>
          <w:bCs/>
          <w:iCs/>
        </w:rPr>
        <w:t>9</w:t>
      </w:r>
      <w:r w:rsidR="000A285D">
        <w:rPr>
          <w:b/>
          <w:bCs/>
          <w:iCs/>
        </w:rPr>
        <w:t xml:space="preserve"> U.S.</w:t>
      </w:r>
      <w:r w:rsidR="00AF2620" w:rsidRPr="002552A5">
        <w:rPr>
          <w:b/>
          <w:bCs/>
          <w:iCs/>
        </w:rPr>
        <w:t xml:space="preserve"> Postal Service Rates</w:t>
      </w:r>
      <w:r>
        <w:rPr>
          <w:b/>
          <w:bCs/>
          <w:iCs/>
        </w:rPr>
        <w:t xml:space="preserve">, </w:t>
      </w:r>
      <w:r w:rsidRPr="00690D1F">
        <w:rPr>
          <w:bCs/>
          <w:iCs/>
        </w:rPr>
        <w:t>students</w:t>
      </w:r>
      <w:r>
        <w:rPr>
          <w:bCs/>
          <w:iCs/>
        </w:rPr>
        <w:t xml:space="preserve"> </w:t>
      </w:r>
      <w:r w:rsidR="00AF2620" w:rsidRPr="00690D1F">
        <w:rPr>
          <w:bCs/>
          <w:iCs/>
        </w:rPr>
        <w:t>explore a step function by investigating the</w:t>
      </w:r>
      <w:r w:rsidR="0027744A">
        <w:rPr>
          <w:bCs/>
          <w:iCs/>
        </w:rPr>
        <w:t xml:space="preserve"> relationship between</w:t>
      </w:r>
      <w:r w:rsidR="00AF2620" w:rsidRPr="00690D1F">
        <w:rPr>
          <w:bCs/>
          <w:iCs/>
        </w:rPr>
        <w:t xml:space="preserve"> p</w:t>
      </w:r>
      <w:r w:rsidR="0027744A">
        <w:rPr>
          <w:bCs/>
          <w:iCs/>
        </w:rPr>
        <w:t xml:space="preserve">ostage charges and weights of large envelopes.  </w:t>
      </w:r>
      <w:r>
        <w:rPr>
          <w:bCs/>
          <w:iCs/>
        </w:rPr>
        <w:t>Stude</w:t>
      </w:r>
      <w:r w:rsidR="00304CDF">
        <w:rPr>
          <w:bCs/>
          <w:iCs/>
        </w:rPr>
        <w:t xml:space="preserve">nts </w:t>
      </w:r>
      <w:r w:rsidR="0027744A">
        <w:rPr>
          <w:bCs/>
          <w:iCs/>
        </w:rPr>
        <w:t xml:space="preserve">are presented a table and asked to </w:t>
      </w:r>
      <w:r w:rsidR="00304CDF">
        <w:rPr>
          <w:bCs/>
          <w:iCs/>
        </w:rPr>
        <w:t>evaluate the function</w:t>
      </w:r>
      <w:r w:rsidR="0027744A">
        <w:rPr>
          <w:bCs/>
          <w:iCs/>
        </w:rPr>
        <w:t>. The function is then graphed and students interpret the meaning of open and closed circles in the graph of a step function.</w:t>
      </w:r>
    </w:p>
    <w:p w14:paraId="5F748272" w14:textId="77777777" w:rsidR="00DB4D19" w:rsidRPr="00DB4D19" w:rsidRDefault="00DB4D19" w:rsidP="00E6734C">
      <w:pPr>
        <w:pBdr>
          <w:top w:val="single" w:sz="4" w:space="1" w:color="auto"/>
          <w:left w:val="single" w:sz="4" w:space="4" w:color="auto"/>
          <w:bottom w:val="single" w:sz="4" w:space="1" w:color="auto"/>
          <w:right w:val="single" w:sz="4" w:space="4" w:color="auto"/>
        </w:pBdr>
        <w:shd w:val="clear" w:color="auto" w:fill="EAF1DD" w:themeFill="accent3" w:themeFillTint="33"/>
        <w:ind w:left="1440"/>
        <w:rPr>
          <w:rFonts w:eastAsiaTheme="minorEastAsia"/>
          <w:b/>
        </w:rPr>
      </w:pPr>
      <w:r w:rsidRPr="00DB4D19">
        <w:rPr>
          <w:rFonts w:eastAsiaTheme="minorEastAsia"/>
          <w:b/>
        </w:rPr>
        <w:lastRenderedPageBreak/>
        <w:t>Journal Entry</w:t>
      </w:r>
    </w:p>
    <w:p w14:paraId="13BD4129" w14:textId="77777777" w:rsidR="00DB4D19" w:rsidRPr="00DB4D19" w:rsidRDefault="00DB4D19" w:rsidP="00E6734C">
      <w:pPr>
        <w:pBdr>
          <w:top w:val="single" w:sz="4" w:space="1" w:color="auto"/>
          <w:left w:val="single" w:sz="4" w:space="4" w:color="auto"/>
          <w:bottom w:val="single" w:sz="4" w:space="1" w:color="auto"/>
          <w:right w:val="single" w:sz="4" w:space="4" w:color="auto"/>
        </w:pBdr>
        <w:shd w:val="clear" w:color="auto" w:fill="EAF1DD" w:themeFill="accent3" w:themeFillTint="33"/>
        <w:ind w:left="1440"/>
        <w:rPr>
          <w:rFonts w:eastAsiaTheme="minorEastAsia"/>
          <w:b/>
        </w:rPr>
      </w:pPr>
    </w:p>
    <w:p w14:paraId="5E796B07" w14:textId="77777777" w:rsidR="00DB4D19" w:rsidRPr="00085AAF" w:rsidRDefault="00DA5ABA" w:rsidP="00E6734C">
      <w:pPr>
        <w:pBdr>
          <w:top w:val="single" w:sz="4" w:space="1" w:color="auto"/>
          <w:left w:val="single" w:sz="4" w:space="4" w:color="auto"/>
          <w:bottom w:val="single" w:sz="4" w:space="1" w:color="auto"/>
          <w:right w:val="single" w:sz="4" w:space="4" w:color="auto"/>
        </w:pBdr>
        <w:shd w:val="clear" w:color="auto" w:fill="EAF1DD" w:themeFill="accent3" w:themeFillTint="33"/>
        <w:ind w:left="1440"/>
        <w:rPr>
          <w:rFonts w:eastAsiaTheme="minorEastAsia"/>
        </w:rPr>
      </w:pPr>
      <w:r>
        <w:rPr>
          <w:rFonts w:eastAsiaTheme="minorEastAsia"/>
        </w:rPr>
        <w:t>Explain how to identify the domain and range of a function from its graph.</w:t>
      </w:r>
    </w:p>
    <w:p w14:paraId="730BE107" w14:textId="77777777" w:rsidR="00690D1F" w:rsidRDefault="00690D1F" w:rsidP="00DE7A0E">
      <w:pPr>
        <w:outlineLvl w:val="0"/>
        <w:rPr>
          <w:b/>
          <w:bCs/>
          <w:iCs/>
        </w:rPr>
      </w:pPr>
    </w:p>
    <w:p w14:paraId="731A7FAD" w14:textId="77777777" w:rsidR="008A124B" w:rsidRDefault="008A124B">
      <w:pPr>
        <w:rPr>
          <w:b/>
          <w:sz w:val="28"/>
          <w:szCs w:val="28"/>
        </w:rPr>
      </w:pPr>
    </w:p>
    <w:p w14:paraId="29C4C28E" w14:textId="77777777" w:rsidR="003B7E69" w:rsidRDefault="003B7E69">
      <w:pPr>
        <w:rPr>
          <w:b/>
          <w:sz w:val="28"/>
          <w:szCs w:val="28"/>
        </w:rPr>
      </w:pPr>
      <w:r w:rsidRPr="003B7E69">
        <w:rPr>
          <w:b/>
          <w:sz w:val="28"/>
          <w:szCs w:val="28"/>
        </w:rPr>
        <w:t>Resources and Materials</w:t>
      </w:r>
    </w:p>
    <w:p w14:paraId="622388E1" w14:textId="77777777" w:rsidR="00E6734C" w:rsidRPr="003B7E69" w:rsidRDefault="00E6734C">
      <w:pPr>
        <w:rPr>
          <w:b/>
          <w:sz w:val="28"/>
          <w:szCs w:val="28"/>
        </w:rPr>
      </w:pPr>
    </w:p>
    <w:p w14:paraId="52B7BAE8" w14:textId="36D97578" w:rsidR="003272D5" w:rsidRDefault="00D52801" w:rsidP="003B7E69">
      <w:pPr>
        <w:pStyle w:val="ListParagraph"/>
        <w:numPr>
          <w:ilvl w:val="0"/>
          <w:numId w:val="7"/>
        </w:numPr>
        <w:tabs>
          <w:tab w:val="num" w:pos="720"/>
        </w:tabs>
        <w:autoSpaceDE w:val="0"/>
        <w:autoSpaceDN w:val="0"/>
        <w:rPr>
          <w:rFonts w:eastAsiaTheme="minorEastAsia"/>
        </w:rPr>
      </w:pPr>
      <w:r>
        <w:rPr>
          <w:b/>
        </w:rPr>
        <w:t xml:space="preserve">Unit 3 </w:t>
      </w:r>
      <w:r w:rsidR="003272D5" w:rsidRPr="005E180D">
        <w:rPr>
          <w:b/>
        </w:rPr>
        <w:t>Parent Function</w:t>
      </w:r>
      <w:r>
        <w:rPr>
          <w:b/>
        </w:rPr>
        <w:t>s</w:t>
      </w:r>
      <w:r w:rsidR="003272D5" w:rsidRPr="005E180D">
        <w:rPr>
          <w:b/>
        </w:rPr>
        <w:t xml:space="preserve"> Reference</w:t>
      </w:r>
      <w:r w:rsidR="003272D5">
        <w:rPr>
          <w:b/>
        </w:rPr>
        <w:t xml:space="preserve"> Sheet</w:t>
      </w:r>
    </w:p>
    <w:p w14:paraId="7164C754" w14:textId="77777777" w:rsidR="007D063E" w:rsidRDefault="003272D5" w:rsidP="003B7E69">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003B7E69" w:rsidRPr="003B7E69">
        <w:rPr>
          <w:rFonts w:eastAsiaTheme="minorEastAsia"/>
          <w:b/>
        </w:rPr>
        <w:t>3.</w:t>
      </w:r>
      <w:r>
        <w:rPr>
          <w:rFonts w:eastAsiaTheme="minorEastAsia"/>
          <w:b/>
        </w:rPr>
        <w:t>4.</w:t>
      </w:r>
      <w:r w:rsidR="000413EB">
        <w:rPr>
          <w:rFonts w:eastAsiaTheme="minorEastAsia"/>
          <w:b/>
        </w:rPr>
        <w:t>1</w:t>
      </w:r>
      <w:r>
        <w:rPr>
          <w:rFonts w:eastAsiaTheme="minorEastAsia"/>
          <w:b/>
        </w:rPr>
        <w:t>a</w:t>
      </w:r>
      <w:r w:rsidR="007D063E">
        <w:rPr>
          <w:rFonts w:eastAsiaTheme="minorEastAsia"/>
          <w:b/>
        </w:rPr>
        <w:t xml:space="preserve"> – </w:t>
      </w:r>
      <w:r w:rsidR="007D063E" w:rsidRPr="007D063E">
        <w:rPr>
          <w:rFonts w:eastAsiaTheme="minorEastAsia"/>
        </w:rPr>
        <w:t>Highway Driving</w:t>
      </w:r>
    </w:p>
    <w:p w14:paraId="56376183" w14:textId="29D11ACD" w:rsidR="007D063E" w:rsidRPr="007D063E" w:rsidRDefault="007D063E" w:rsidP="007D063E">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Pr="003B7E69">
        <w:rPr>
          <w:rFonts w:eastAsiaTheme="minorEastAsia"/>
          <w:b/>
        </w:rPr>
        <w:t>3.</w:t>
      </w:r>
      <w:r>
        <w:rPr>
          <w:rFonts w:eastAsiaTheme="minorEastAsia"/>
          <w:b/>
        </w:rPr>
        <w:t xml:space="preserve">4.1b – </w:t>
      </w:r>
      <w:r w:rsidRPr="007D063E">
        <w:rPr>
          <w:rFonts w:eastAsiaTheme="minorEastAsia"/>
        </w:rPr>
        <w:t>Highway Driving</w:t>
      </w:r>
    </w:p>
    <w:p w14:paraId="4EDED8FE" w14:textId="00DA75AF" w:rsidR="007D063E" w:rsidRPr="007D063E" w:rsidRDefault="007D063E" w:rsidP="007D063E">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Pr="003B7E69">
        <w:rPr>
          <w:rFonts w:eastAsiaTheme="minorEastAsia"/>
          <w:b/>
        </w:rPr>
        <w:t>3.</w:t>
      </w:r>
      <w:r>
        <w:rPr>
          <w:rFonts w:eastAsiaTheme="minorEastAsia"/>
          <w:b/>
        </w:rPr>
        <w:t xml:space="preserve">4.2 – </w:t>
      </w:r>
      <w:r>
        <w:rPr>
          <w:rFonts w:eastAsiaTheme="minorEastAsia"/>
        </w:rPr>
        <w:t>Travel Time</w:t>
      </w:r>
    </w:p>
    <w:p w14:paraId="5EC4C566" w14:textId="23781CA8" w:rsidR="007D063E" w:rsidRPr="007D063E" w:rsidRDefault="007D063E" w:rsidP="007D063E">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Pr="003B7E69">
        <w:rPr>
          <w:rFonts w:eastAsiaTheme="minorEastAsia"/>
          <w:b/>
        </w:rPr>
        <w:t>3.</w:t>
      </w:r>
      <w:r>
        <w:rPr>
          <w:rFonts w:eastAsiaTheme="minorEastAsia"/>
          <w:b/>
        </w:rPr>
        <w:t>4.</w:t>
      </w:r>
      <w:r w:rsidR="007B00AA">
        <w:rPr>
          <w:rFonts w:eastAsiaTheme="minorEastAsia"/>
          <w:b/>
        </w:rPr>
        <w:t>3</w:t>
      </w:r>
      <w:r>
        <w:rPr>
          <w:rFonts w:eastAsiaTheme="minorEastAsia"/>
          <w:b/>
        </w:rPr>
        <w:t xml:space="preserve"> – </w:t>
      </w:r>
      <w:r w:rsidR="007B00AA">
        <w:rPr>
          <w:rFonts w:eastAsiaTheme="minorEastAsia"/>
        </w:rPr>
        <w:t>Free Throw</w:t>
      </w:r>
      <w:r>
        <w:rPr>
          <w:rFonts w:eastAsiaTheme="minorEastAsia"/>
        </w:rPr>
        <w:t>s</w:t>
      </w:r>
    </w:p>
    <w:p w14:paraId="4C8B1108" w14:textId="1EFC9917" w:rsidR="007D063E" w:rsidRPr="007D063E" w:rsidRDefault="007D063E" w:rsidP="007D063E">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Pr="003B7E69">
        <w:rPr>
          <w:rFonts w:eastAsiaTheme="minorEastAsia"/>
          <w:b/>
        </w:rPr>
        <w:t>3.</w:t>
      </w:r>
      <w:r>
        <w:rPr>
          <w:rFonts w:eastAsiaTheme="minorEastAsia"/>
          <w:b/>
        </w:rPr>
        <w:t>4.</w:t>
      </w:r>
      <w:r w:rsidR="007B00AA">
        <w:rPr>
          <w:rFonts w:eastAsiaTheme="minorEastAsia"/>
          <w:b/>
        </w:rPr>
        <w:t>4</w:t>
      </w:r>
      <w:r>
        <w:rPr>
          <w:rFonts w:eastAsiaTheme="minorEastAsia"/>
          <w:b/>
        </w:rPr>
        <w:t xml:space="preserve">a – </w:t>
      </w:r>
      <w:r>
        <w:rPr>
          <w:rFonts w:eastAsiaTheme="minorEastAsia"/>
        </w:rPr>
        <w:t>Height of a Ball</w:t>
      </w:r>
    </w:p>
    <w:p w14:paraId="7ADFCE00" w14:textId="57F19D8F" w:rsidR="007D063E" w:rsidRPr="007D063E" w:rsidRDefault="007D063E" w:rsidP="007D063E">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Pr="003B7E69">
        <w:rPr>
          <w:rFonts w:eastAsiaTheme="minorEastAsia"/>
          <w:b/>
        </w:rPr>
        <w:t>3.</w:t>
      </w:r>
      <w:r>
        <w:rPr>
          <w:rFonts w:eastAsiaTheme="minorEastAsia"/>
          <w:b/>
        </w:rPr>
        <w:t>4.</w:t>
      </w:r>
      <w:r w:rsidR="007B00AA">
        <w:rPr>
          <w:rFonts w:eastAsiaTheme="minorEastAsia"/>
          <w:b/>
        </w:rPr>
        <w:t>4</w:t>
      </w:r>
      <w:r>
        <w:rPr>
          <w:rFonts w:eastAsiaTheme="minorEastAsia"/>
          <w:b/>
        </w:rPr>
        <w:t xml:space="preserve">b – </w:t>
      </w:r>
      <w:r>
        <w:rPr>
          <w:rFonts w:eastAsiaTheme="minorEastAsia"/>
        </w:rPr>
        <w:t>Height of a Ball</w:t>
      </w:r>
    </w:p>
    <w:p w14:paraId="43A7DA1F" w14:textId="2A6463D5" w:rsidR="007D063E" w:rsidRPr="007D063E" w:rsidRDefault="007D063E" w:rsidP="007D063E">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Pr="003B7E69">
        <w:rPr>
          <w:rFonts w:eastAsiaTheme="minorEastAsia"/>
          <w:b/>
        </w:rPr>
        <w:t>3.</w:t>
      </w:r>
      <w:r>
        <w:rPr>
          <w:rFonts w:eastAsiaTheme="minorEastAsia"/>
          <w:b/>
        </w:rPr>
        <w:t>4.</w:t>
      </w:r>
      <w:r w:rsidR="007B00AA">
        <w:rPr>
          <w:rFonts w:eastAsiaTheme="minorEastAsia"/>
          <w:b/>
        </w:rPr>
        <w:t>5</w:t>
      </w:r>
      <w:r>
        <w:rPr>
          <w:rFonts w:eastAsiaTheme="minorEastAsia"/>
          <w:b/>
        </w:rPr>
        <w:t xml:space="preserve"> – </w:t>
      </w:r>
      <w:r w:rsidR="007B00AA">
        <w:rPr>
          <w:rFonts w:eastAsiaTheme="minorEastAsia"/>
        </w:rPr>
        <w:t>Volume of a Cube</w:t>
      </w:r>
    </w:p>
    <w:p w14:paraId="38869530" w14:textId="529290E8" w:rsidR="007D063E" w:rsidRPr="007D063E" w:rsidRDefault="007D063E" w:rsidP="007D063E">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Pr="003B7E69">
        <w:rPr>
          <w:rFonts w:eastAsiaTheme="minorEastAsia"/>
          <w:b/>
        </w:rPr>
        <w:t>3.</w:t>
      </w:r>
      <w:r>
        <w:rPr>
          <w:rFonts w:eastAsiaTheme="minorEastAsia"/>
          <w:b/>
        </w:rPr>
        <w:t>4.</w:t>
      </w:r>
      <w:r w:rsidR="007B00AA">
        <w:rPr>
          <w:rFonts w:eastAsiaTheme="minorEastAsia"/>
          <w:b/>
        </w:rPr>
        <w:t>6</w:t>
      </w:r>
      <w:r>
        <w:rPr>
          <w:rFonts w:eastAsiaTheme="minorEastAsia"/>
          <w:b/>
        </w:rPr>
        <w:t xml:space="preserve"> – </w:t>
      </w:r>
      <w:r w:rsidR="007B00AA">
        <w:rPr>
          <w:rFonts w:eastAsiaTheme="minorEastAsia"/>
        </w:rPr>
        <w:t>Phone Tree</w:t>
      </w:r>
    </w:p>
    <w:p w14:paraId="54A4A658" w14:textId="7C52BD7A" w:rsidR="007D063E" w:rsidRPr="007D063E" w:rsidRDefault="007D063E" w:rsidP="007D063E">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Pr="003B7E69">
        <w:rPr>
          <w:rFonts w:eastAsiaTheme="minorEastAsia"/>
          <w:b/>
        </w:rPr>
        <w:t>3.</w:t>
      </w:r>
      <w:r>
        <w:rPr>
          <w:rFonts w:eastAsiaTheme="minorEastAsia"/>
          <w:b/>
        </w:rPr>
        <w:t>4.</w:t>
      </w:r>
      <w:r w:rsidR="007B00AA">
        <w:rPr>
          <w:rFonts w:eastAsiaTheme="minorEastAsia"/>
          <w:b/>
        </w:rPr>
        <w:t>7</w:t>
      </w:r>
      <w:r>
        <w:rPr>
          <w:rFonts w:eastAsiaTheme="minorEastAsia"/>
          <w:b/>
        </w:rPr>
        <w:t xml:space="preserve"> – </w:t>
      </w:r>
      <w:r w:rsidR="007B00AA">
        <w:rPr>
          <w:rFonts w:eastAsiaTheme="minorEastAsia"/>
        </w:rPr>
        <w:t>Handshakes</w:t>
      </w:r>
    </w:p>
    <w:p w14:paraId="2D5B826D" w14:textId="5FF1943C" w:rsidR="007D063E" w:rsidRPr="007D063E" w:rsidRDefault="007D063E" w:rsidP="007D063E">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Pr="003B7E69">
        <w:rPr>
          <w:rFonts w:eastAsiaTheme="minorEastAsia"/>
          <w:b/>
        </w:rPr>
        <w:t>3.</w:t>
      </w:r>
      <w:r>
        <w:rPr>
          <w:rFonts w:eastAsiaTheme="minorEastAsia"/>
          <w:b/>
        </w:rPr>
        <w:t>4.</w:t>
      </w:r>
      <w:r w:rsidR="007B00AA">
        <w:rPr>
          <w:rFonts w:eastAsiaTheme="minorEastAsia"/>
          <w:b/>
        </w:rPr>
        <w:t>8</w:t>
      </w:r>
      <w:r>
        <w:rPr>
          <w:rFonts w:eastAsiaTheme="minorEastAsia"/>
          <w:b/>
        </w:rPr>
        <w:t xml:space="preserve"> – </w:t>
      </w:r>
      <w:r w:rsidR="007B00AA">
        <w:rPr>
          <w:rFonts w:eastAsiaTheme="minorEastAsia"/>
        </w:rPr>
        <w:t>Geoboard Squares</w:t>
      </w:r>
    </w:p>
    <w:p w14:paraId="0DD29877" w14:textId="6B6ECD5D" w:rsidR="007D063E" w:rsidRDefault="007D063E" w:rsidP="007D063E">
      <w:pPr>
        <w:pStyle w:val="ListParagraph"/>
        <w:numPr>
          <w:ilvl w:val="0"/>
          <w:numId w:val="7"/>
        </w:numPr>
        <w:tabs>
          <w:tab w:val="num" w:pos="720"/>
        </w:tabs>
        <w:autoSpaceDE w:val="0"/>
        <w:autoSpaceDN w:val="0"/>
        <w:rPr>
          <w:rFonts w:eastAsiaTheme="minorEastAsia"/>
        </w:rPr>
      </w:pPr>
      <w:r>
        <w:rPr>
          <w:rFonts w:eastAsiaTheme="minorEastAsia"/>
          <w:b/>
        </w:rPr>
        <w:t xml:space="preserve">Activities </w:t>
      </w:r>
      <w:r w:rsidRPr="003B7E69">
        <w:rPr>
          <w:rFonts w:eastAsiaTheme="minorEastAsia"/>
          <w:b/>
        </w:rPr>
        <w:t>3.</w:t>
      </w:r>
      <w:r>
        <w:rPr>
          <w:rFonts w:eastAsiaTheme="minorEastAsia"/>
          <w:b/>
        </w:rPr>
        <w:t>4.</w:t>
      </w:r>
      <w:r w:rsidR="007B00AA">
        <w:rPr>
          <w:rFonts w:eastAsiaTheme="minorEastAsia"/>
          <w:b/>
        </w:rPr>
        <w:t>9</w:t>
      </w:r>
      <w:r>
        <w:rPr>
          <w:rFonts w:eastAsiaTheme="minorEastAsia"/>
          <w:b/>
        </w:rPr>
        <w:t xml:space="preserve"> – </w:t>
      </w:r>
      <w:r w:rsidR="007B00AA">
        <w:rPr>
          <w:rFonts w:eastAsiaTheme="minorEastAsia"/>
        </w:rPr>
        <w:t>U.S. Postal Service Rates</w:t>
      </w:r>
    </w:p>
    <w:p w14:paraId="6FCE5DC6" w14:textId="77777777" w:rsidR="007B00AA" w:rsidRDefault="007B00AA" w:rsidP="007B00AA">
      <w:pPr>
        <w:pStyle w:val="ListParagraph"/>
        <w:numPr>
          <w:ilvl w:val="0"/>
          <w:numId w:val="7"/>
        </w:numPr>
        <w:tabs>
          <w:tab w:val="num" w:pos="720"/>
        </w:tabs>
        <w:autoSpaceDE w:val="0"/>
        <w:autoSpaceDN w:val="0"/>
        <w:rPr>
          <w:rFonts w:eastAsiaTheme="minorEastAsia"/>
        </w:rPr>
      </w:pPr>
      <w:r w:rsidRPr="007B00AA">
        <w:rPr>
          <w:rFonts w:eastAsiaTheme="minorEastAsia"/>
          <w:b/>
        </w:rPr>
        <w:t xml:space="preserve">Exit Slip 3.4 – </w:t>
      </w:r>
      <w:r w:rsidRPr="007B00AA">
        <w:rPr>
          <w:rFonts w:eastAsiaTheme="minorEastAsia"/>
        </w:rPr>
        <w:t>Hot Air Balloon</w:t>
      </w:r>
    </w:p>
    <w:p w14:paraId="5343BF0D" w14:textId="77777777" w:rsidR="007B00AA" w:rsidRDefault="007B00AA" w:rsidP="007B00AA">
      <w:pPr>
        <w:pStyle w:val="ListParagraph"/>
        <w:numPr>
          <w:ilvl w:val="0"/>
          <w:numId w:val="7"/>
        </w:numPr>
        <w:tabs>
          <w:tab w:val="num" w:pos="720"/>
        </w:tabs>
        <w:autoSpaceDE w:val="0"/>
        <w:autoSpaceDN w:val="0"/>
        <w:rPr>
          <w:rFonts w:eastAsiaTheme="minorEastAsia"/>
        </w:rPr>
      </w:pPr>
      <w:r w:rsidRPr="003B7E69">
        <w:rPr>
          <w:rFonts w:eastAsiaTheme="minorEastAsia"/>
        </w:rPr>
        <w:t>Bulletin board for key concepts</w:t>
      </w:r>
    </w:p>
    <w:p w14:paraId="69052598" w14:textId="77777777" w:rsidR="007B00AA" w:rsidRDefault="007B00AA" w:rsidP="007B00AA">
      <w:pPr>
        <w:pStyle w:val="ListParagraph"/>
        <w:numPr>
          <w:ilvl w:val="0"/>
          <w:numId w:val="7"/>
        </w:numPr>
        <w:tabs>
          <w:tab w:val="num" w:pos="720"/>
        </w:tabs>
        <w:autoSpaceDE w:val="0"/>
        <w:autoSpaceDN w:val="0"/>
        <w:rPr>
          <w:rFonts w:eastAsiaTheme="minorEastAsia"/>
        </w:rPr>
      </w:pPr>
      <w:r w:rsidRPr="003B7E69">
        <w:rPr>
          <w:rFonts w:eastAsiaTheme="minorEastAsia"/>
        </w:rPr>
        <w:t>Student journals</w:t>
      </w:r>
    </w:p>
    <w:p w14:paraId="685992F5" w14:textId="5AF06446" w:rsidR="003272D5" w:rsidRPr="007B00AA" w:rsidRDefault="007B00AA" w:rsidP="007B00AA">
      <w:pPr>
        <w:pStyle w:val="ListParagraph"/>
        <w:numPr>
          <w:ilvl w:val="0"/>
          <w:numId w:val="7"/>
        </w:numPr>
        <w:tabs>
          <w:tab w:val="num" w:pos="720"/>
        </w:tabs>
        <w:autoSpaceDE w:val="0"/>
        <w:autoSpaceDN w:val="0"/>
        <w:rPr>
          <w:rFonts w:eastAsiaTheme="minorEastAsia"/>
        </w:rPr>
      </w:pPr>
      <w:r>
        <w:t>Environmental v</w:t>
      </w:r>
      <w:r w:rsidR="003272D5">
        <w:t xml:space="preserve">ideo: </w:t>
      </w:r>
      <w:hyperlink r:id="rId10" w:history="1">
        <w:r w:rsidR="003272D5" w:rsidRPr="00E545B5">
          <w:rPr>
            <w:rStyle w:val="Hyperlink"/>
          </w:rPr>
          <w:t>http://www.thefutureschannel.com/movies/environmental_movies.php</w:t>
        </w:r>
      </w:hyperlink>
    </w:p>
    <w:p w14:paraId="4F67C075" w14:textId="7EC23195" w:rsidR="003272D5" w:rsidRPr="00B33365" w:rsidRDefault="007B00AA" w:rsidP="003B7E69">
      <w:pPr>
        <w:pStyle w:val="ListParagraph"/>
        <w:numPr>
          <w:ilvl w:val="0"/>
          <w:numId w:val="7"/>
        </w:numPr>
        <w:tabs>
          <w:tab w:val="num" w:pos="720"/>
        </w:tabs>
        <w:autoSpaceDE w:val="0"/>
        <w:autoSpaceDN w:val="0"/>
        <w:rPr>
          <w:rFonts w:eastAsiaTheme="minorEastAsia"/>
        </w:rPr>
      </w:pPr>
      <w:r>
        <w:t xml:space="preserve">Powermills </w:t>
      </w:r>
      <w:r w:rsidR="003272D5">
        <w:t>Activity</w:t>
      </w:r>
      <w:r w:rsidR="0031252F">
        <w:t xml:space="preserve"> Sheet</w:t>
      </w:r>
      <w:r w:rsidR="003272D5">
        <w:t xml:space="preserve">: </w:t>
      </w:r>
      <w:hyperlink r:id="rId11" w:history="1">
        <w:r w:rsidR="003272D5" w:rsidRPr="00763006">
          <w:rPr>
            <w:rStyle w:val="Hyperlink"/>
          </w:rPr>
          <w:t>http://www.thefutureschannel.com/pdf/algebra/powermills.pdf</w:t>
        </w:r>
      </w:hyperlink>
      <w:r w:rsidR="003272D5" w:rsidRPr="00763006">
        <w:t>.</w:t>
      </w:r>
    </w:p>
    <w:sectPr w:rsidR="003272D5" w:rsidRPr="00B33365" w:rsidSect="005853AD">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E2D27" w14:textId="77777777" w:rsidR="00DA7D87" w:rsidRDefault="00DA7D87" w:rsidP="00E6734C">
      <w:r>
        <w:separator/>
      </w:r>
    </w:p>
  </w:endnote>
  <w:endnote w:type="continuationSeparator" w:id="0">
    <w:p w14:paraId="0859043A" w14:textId="77777777" w:rsidR="00DA7D87" w:rsidRDefault="00DA7D87" w:rsidP="00E6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8F0D" w14:textId="3047BEBD" w:rsidR="00DA7D87" w:rsidRDefault="00DA7D87">
    <w:pPr>
      <w:pStyle w:val="Footer"/>
    </w:pPr>
  </w:p>
  <w:p w14:paraId="04B14B0E" w14:textId="3AD36C64" w:rsidR="00DA7D87" w:rsidRPr="00E6734C" w:rsidRDefault="00DA7D87" w:rsidP="00E6734C">
    <w:pPr>
      <w:pStyle w:val="Footer"/>
      <w:pBdr>
        <w:top w:val="single" w:sz="4" w:space="1" w:color="auto"/>
      </w:pBdr>
      <w:rPr>
        <w:sz w:val="20"/>
        <w:szCs w:val="20"/>
      </w:rPr>
    </w:pPr>
    <w:r>
      <w:rPr>
        <w:sz w:val="20"/>
        <w:szCs w:val="20"/>
      </w:rPr>
      <w:t>Unit 3 – Investigation 4</w:t>
    </w:r>
    <w:r w:rsidRPr="005C6BED">
      <w:rPr>
        <w:sz w:val="20"/>
        <w:szCs w:val="20"/>
      </w:rPr>
      <w:t xml:space="preserve">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A48DC" w14:textId="77777777" w:rsidR="00DA7D87" w:rsidRDefault="00DA7D87" w:rsidP="00E6734C">
      <w:r>
        <w:separator/>
      </w:r>
    </w:p>
  </w:footnote>
  <w:footnote w:type="continuationSeparator" w:id="0">
    <w:p w14:paraId="62040240" w14:textId="77777777" w:rsidR="00DA7D87" w:rsidRDefault="00DA7D87" w:rsidP="00E67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F0FF" w14:textId="675E6815" w:rsidR="00DA7D87" w:rsidRDefault="00DA7D87" w:rsidP="00E6734C">
    <w:pPr>
      <w:pStyle w:val="Header"/>
      <w:jc w:val="right"/>
    </w:pPr>
    <w:r>
      <w:t xml:space="preserve">Page </w:t>
    </w:r>
    <w:r>
      <w:fldChar w:fldCharType="begin"/>
    </w:r>
    <w:r>
      <w:instrText xml:space="preserve"> PAGE </w:instrText>
    </w:r>
    <w:r>
      <w:fldChar w:fldCharType="separate"/>
    </w:r>
    <w:r w:rsidR="008A124B">
      <w:rPr>
        <w:noProof/>
      </w:rPr>
      <w:t>1</w:t>
    </w:r>
    <w:r>
      <w:fldChar w:fldCharType="end"/>
    </w:r>
    <w:r>
      <w:t xml:space="preserve"> of </w:t>
    </w:r>
    <w:r w:rsidR="008A124B">
      <w:fldChar w:fldCharType="begin"/>
    </w:r>
    <w:r w:rsidR="008A124B">
      <w:instrText xml:space="preserve"> NUMPAGES  </w:instrText>
    </w:r>
    <w:r w:rsidR="008A124B">
      <w:fldChar w:fldCharType="separate"/>
    </w:r>
    <w:r w:rsidR="008A124B">
      <w:rPr>
        <w:noProof/>
      </w:rPr>
      <w:t>4</w:t>
    </w:r>
    <w:r w:rsidR="008A124B">
      <w:rPr>
        <w:noProof/>
      </w:rPr>
      <w:fldChar w:fldCharType="end"/>
    </w:r>
  </w:p>
  <w:p w14:paraId="32E4DAED" w14:textId="77777777" w:rsidR="00DA7D87" w:rsidRDefault="00DA7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74B"/>
    <w:multiLevelType w:val="hybridMultilevel"/>
    <w:tmpl w:val="D396D9D6"/>
    <w:lvl w:ilvl="0" w:tplc="BD6A02C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07ADA"/>
    <w:multiLevelType w:val="hybridMultilevel"/>
    <w:tmpl w:val="0F64DE42"/>
    <w:lvl w:ilvl="0" w:tplc="BD6A02C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93A9E"/>
    <w:multiLevelType w:val="multilevel"/>
    <w:tmpl w:val="736E9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DF2593"/>
    <w:multiLevelType w:val="hybridMultilevel"/>
    <w:tmpl w:val="7E3C63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A250ECD"/>
    <w:multiLevelType w:val="multilevel"/>
    <w:tmpl w:val="736E9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042F44"/>
    <w:multiLevelType w:val="multilevel"/>
    <w:tmpl w:val="736E9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0C24EA"/>
    <w:multiLevelType w:val="hybridMultilevel"/>
    <w:tmpl w:val="BD32A31E"/>
    <w:lvl w:ilvl="0" w:tplc="03E0F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B06C97"/>
    <w:multiLevelType w:val="hybridMultilevel"/>
    <w:tmpl w:val="142663BA"/>
    <w:lvl w:ilvl="0" w:tplc="483A41E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549F8"/>
    <w:multiLevelType w:val="hybridMultilevel"/>
    <w:tmpl w:val="E89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905E6"/>
    <w:multiLevelType w:val="hybridMultilevel"/>
    <w:tmpl w:val="FDD8F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800AE7"/>
    <w:multiLevelType w:val="hybridMultilevel"/>
    <w:tmpl w:val="F362AC84"/>
    <w:lvl w:ilvl="0" w:tplc="BD6A02C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F731EE"/>
    <w:multiLevelType w:val="hybridMultilevel"/>
    <w:tmpl w:val="4BE6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166D3D"/>
    <w:multiLevelType w:val="hybridMultilevel"/>
    <w:tmpl w:val="DEC4B662"/>
    <w:lvl w:ilvl="0" w:tplc="BD6A02C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3D5CF7"/>
    <w:multiLevelType w:val="hybridMultilevel"/>
    <w:tmpl w:val="D44294E0"/>
    <w:lvl w:ilvl="0" w:tplc="69CACF08">
      <w:start w:val="1"/>
      <w:numFmt w:val="lowerLetter"/>
      <w:lvlText w:val="%1."/>
      <w:lvlJc w:val="left"/>
      <w:pPr>
        <w:tabs>
          <w:tab w:val="num" w:pos="360"/>
        </w:tabs>
        <w:ind w:left="360" w:hanging="360"/>
      </w:pPr>
      <w:rPr>
        <w:rFonts w:ascii="Times New Roman" w:hAnsi="Times New Roman" w:hint="default"/>
        <w:b w:val="0"/>
        <w:i w:val="0"/>
        <w:color w:val="auto"/>
        <w:sz w:val="24"/>
      </w:rPr>
    </w:lvl>
    <w:lvl w:ilvl="1" w:tplc="C9A08068">
      <w:start w:val="1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8A1F73"/>
    <w:multiLevelType w:val="hybridMultilevel"/>
    <w:tmpl w:val="C62C21C2"/>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1"/>
  </w:num>
  <w:num w:numId="3">
    <w:abstractNumId w:val="11"/>
  </w:num>
  <w:num w:numId="4">
    <w:abstractNumId w:val="0"/>
  </w:num>
  <w:num w:numId="5">
    <w:abstractNumId w:val="10"/>
  </w:num>
  <w:num w:numId="6">
    <w:abstractNumId w:val="12"/>
  </w:num>
  <w:num w:numId="7">
    <w:abstractNumId w:val="8"/>
  </w:num>
  <w:num w:numId="8">
    <w:abstractNumId w:val="13"/>
  </w:num>
  <w:num w:numId="9">
    <w:abstractNumId w:val="7"/>
  </w:num>
  <w:num w:numId="10">
    <w:abstractNumId w:val="14"/>
  </w:num>
  <w:num w:numId="11">
    <w:abstractNumId w:val="4"/>
  </w:num>
  <w:num w:numId="12">
    <w:abstractNumId w:val="2"/>
  </w:num>
  <w:num w:numId="13">
    <w:abstractNumId w:val="5"/>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7A0E"/>
    <w:rsid w:val="000413EB"/>
    <w:rsid w:val="00075342"/>
    <w:rsid w:val="00085AAF"/>
    <w:rsid w:val="00092D3B"/>
    <w:rsid w:val="000A0B04"/>
    <w:rsid w:val="000A285D"/>
    <w:rsid w:val="000B22CB"/>
    <w:rsid w:val="000C2FA7"/>
    <w:rsid w:val="00170192"/>
    <w:rsid w:val="0017369A"/>
    <w:rsid w:val="001E1721"/>
    <w:rsid w:val="00206A12"/>
    <w:rsid w:val="00240645"/>
    <w:rsid w:val="00244B66"/>
    <w:rsid w:val="0027744A"/>
    <w:rsid w:val="002C584B"/>
    <w:rsid w:val="002D07AD"/>
    <w:rsid w:val="002E3838"/>
    <w:rsid w:val="00302F7C"/>
    <w:rsid w:val="00304CDF"/>
    <w:rsid w:val="0031252F"/>
    <w:rsid w:val="003272D5"/>
    <w:rsid w:val="003B6027"/>
    <w:rsid w:val="003B7E69"/>
    <w:rsid w:val="0041535D"/>
    <w:rsid w:val="004665F5"/>
    <w:rsid w:val="0049793B"/>
    <w:rsid w:val="004F3D6D"/>
    <w:rsid w:val="00506DA0"/>
    <w:rsid w:val="005853AD"/>
    <w:rsid w:val="005B6437"/>
    <w:rsid w:val="005E180D"/>
    <w:rsid w:val="00612E72"/>
    <w:rsid w:val="00621DEA"/>
    <w:rsid w:val="00651DFD"/>
    <w:rsid w:val="0066552A"/>
    <w:rsid w:val="00685114"/>
    <w:rsid w:val="00690D1F"/>
    <w:rsid w:val="006A495C"/>
    <w:rsid w:val="006F55BE"/>
    <w:rsid w:val="007045BF"/>
    <w:rsid w:val="00726434"/>
    <w:rsid w:val="00742356"/>
    <w:rsid w:val="00793C22"/>
    <w:rsid w:val="0079696C"/>
    <w:rsid w:val="007B00AA"/>
    <w:rsid w:val="007D063E"/>
    <w:rsid w:val="007F1F9A"/>
    <w:rsid w:val="00805E35"/>
    <w:rsid w:val="00855FC5"/>
    <w:rsid w:val="008A124B"/>
    <w:rsid w:val="009318C0"/>
    <w:rsid w:val="00970F09"/>
    <w:rsid w:val="00994443"/>
    <w:rsid w:val="009A73D8"/>
    <w:rsid w:val="009E5DD4"/>
    <w:rsid w:val="00A805B0"/>
    <w:rsid w:val="00A90AF5"/>
    <w:rsid w:val="00AD3CB0"/>
    <w:rsid w:val="00AF2620"/>
    <w:rsid w:val="00B10B8F"/>
    <w:rsid w:val="00B13DAB"/>
    <w:rsid w:val="00B33365"/>
    <w:rsid w:val="00B344F4"/>
    <w:rsid w:val="00B368B7"/>
    <w:rsid w:val="00B424F9"/>
    <w:rsid w:val="00B446E8"/>
    <w:rsid w:val="00B51E52"/>
    <w:rsid w:val="00B5561D"/>
    <w:rsid w:val="00B9715E"/>
    <w:rsid w:val="00BE571F"/>
    <w:rsid w:val="00C525B5"/>
    <w:rsid w:val="00C5655E"/>
    <w:rsid w:val="00CD69B3"/>
    <w:rsid w:val="00CD6A88"/>
    <w:rsid w:val="00CE28D2"/>
    <w:rsid w:val="00D26947"/>
    <w:rsid w:val="00D43C56"/>
    <w:rsid w:val="00D52801"/>
    <w:rsid w:val="00D55D75"/>
    <w:rsid w:val="00D979FA"/>
    <w:rsid w:val="00DA5ABA"/>
    <w:rsid w:val="00DA7D87"/>
    <w:rsid w:val="00DB4D19"/>
    <w:rsid w:val="00DE7A0E"/>
    <w:rsid w:val="00E26156"/>
    <w:rsid w:val="00E33A38"/>
    <w:rsid w:val="00E375A5"/>
    <w:rsid w:val="00E437B6"/>
    <w:rsid w:val="00E5746F"/>
    <w:rsid w:val="00E6734C"/>
    <w:rsid w:val="00E91DA9"/>
    <w:rsid w:val="00EB4758"/>
    <w:rsid w:val="00EE0787"/>
    <w:rsid w:val="00EF284C"/>
    <w:rsid w:val="00F46B0A"/>
    <w:rsid w:val="00FD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9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1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5F5"/>
    <w:pPr>
      <w:ind w:left="720"/>
      <w:contextualSpacing/>
    </w:pPr>
  </w:style>
  <w:style w:type="character" w:styleId="Hyperlink">
    <w:name w:val="Hyperlink"/>
    <w:rsid w:val="00805E35"/>
    <w:rPr>
      <w:color w:val="0000FF"/>
      <w:u w:val="single"/>
    </w:rPr>
  </w:style>
  <w:style w:type="character" w:styleId="FollowedHyperlink">
    <w:name w:val="FollowedHyperlink"/>
    <w:basedOn w:val="DefaultParagraphFont"/>
    <w:rsid w:val="00AD3CB0"/>
    <w:rPr>
      <w:color w:val="800080" w:themeColor="followedHyperlink"/>
      <w:u w:val="single"/>
    </w:rPr>
  </w:style>
  <w:style w:type="character" w:styleId="PlaceholderText">
    <w:name w:val="Placeholder Text"/>
    <w:basedOn w:val="DefaultParagraphFont"/>
    <w:uiPriority w:val="99"/>
    <w:semiHidden/>
    <w:rsid w:val="00AD3CB0"/>
    <w:rPr>
      <w:color w:val="808080"/>
    </w:rPr>
  </w:style>
  <w:style w:type="paragraph" w:styleId="BalloonText">
    <w:name w:val="Balloon Text"/>
    <w:basedOn w:val="Normal"/>
    <w:link w:val="BalloonTextChar"/>
    <w:rsid w:val="00AD3CB0"/>
    <w:rPr>
      <w:rFonts w:ascii="Tahoma" w:hAnsi="Tahoma" w:cs="Tahoma"/>
      <w:sz w:val="16"/>
      <w:szCs w:val="16"/>
    </w:rPr>
  </w:style>
  <w:style w:type="character" w:customStyle="1" w:styleId="BalloonTextChar">
    <w:name w:val="Balloon Text Char"/>
    <w:basedOn w:val="DefaultParagraphFont"/>
    <w:link w:val="BalloonText"/>
    <w:rsid w:val="00AD3CB0"/>
    <w:rPr>
      <w:rFonts w:ascii="Tahoma" w:hAnsi="Tahoma" w:cs="Tahoma"/>
      <w:sz w:val="16"/>
      <w:szCs w:val="16"/>
    </w:rPr>
  </w:style>
  <w:style w:type="paragraph" w:styleId="Header">
    <w:name w:val="header"/>
    <w:basedOn w:val="Normal"/>
    <w:link w:val="HeaderChar"/>
    <w:uiPriority w:val="99"/>
    <w:rsid w:val="00E6734C"/>
    <w:pPr>
      <w:tabs>
        <w:tab w:val="center" w:pos="4680"/>
        <w:tab w:val="right" w:pos="9360"/>
      </w:tabs>
    </w:pPr>
  </w:style>
  <w:style w:type="character" w:customStyle="1" w:styleId="HeaderChar">
    <w:name w:val="Header Char"/>
    <w:basedOn w:val="DefaultParagraphFont"/>
    <w:link w:val="Header"/>
    <w:uiPriority w:val="99"/>
    <w:rsid w:val="00E6734C"/>
    <w:rPr>
      <w:sz w:val="24"/>
      <w:szCs w:val="24"/>
    </w:rPr>
  </w:style>
  <w:style w:type="paragraph" w:styleId="Footer">
    <w:name w:val="footer"/>
    <w:basedOn w:val="Normal"/>
    <w:link w:val="FooterChar"/>
    <w:uiPriority w:val="99"/>
    <w:rsid w:val="00E6734C"/>
    <w:pPr>
      <w:tabs>
        <w:tab w:val="center" w:pos="4680"/>
        <w:tab w:val="right" w:pos="9360"/>
      </w:tabs>
    </w:pPr>
  </w:style>
  <w:style w:type="character" w:customStyle="1" w:styleId="FooterChar">
    <w:name w:val="Footer Char"/>
    <w:basedOn w:val="DefaultParagraphFont"/>
    <w:link w:val="Footer"/>
    <w:uiPriority w:val="99"/>
    <w:rsid w:val="00E673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futureschannel.com/movies/environmental_movies.ph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futureschannel.com/pdf/algebra/powermill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futureschannel.com/movies/environmental_movies.php" TargetMode="External"/><Relationship Id="rId4" Type="http://schemas.openxmlformats.org/officeDocument/2006/relationships/settings" Target="settings.xml"/><Relationship Id="rId9" Type="http://schemas.openxmlformats.org/officeDocument/2006/relationships/hyperlink" Target="http://www.thefutureschannel.com/pdf/algebra/powermill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503A31F3</Template>
  <TotalTime>597</TotalTime>
  <Pages>4</Pages>
  <Words>1180</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00107183</dc:creator>
  <cp:lastModifiedBy>Freeman, Andre' L</cp:lastModifiedBy>
  <cp:revision>68</cp:revision>
  <cp:lastPrinted>2012-04-15T18:45:00Z</cp:lastPrinted>
  <dcterms:created xsi:type="dcterms:W3CDTF">2012-04-08T12:43:00Z</dcterms:created>
  <dcterms:modified xsi:type="dcterms:W3CDTF">2012-07-09T03:48:00Z</dcterms:modified>
</cp:coreProperties>
</file>