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80897" w14:textId="227B7257" w:rsidR="00A115D4" w:rsidRPr="00A115D4" w:rsidRDefault="00A27FFB" w:rsidP="00A115D4">
      <w:pPr>
        <w:jc w:val="center"/>
        <w:rPr>
          <w:b/>
          <w:sz w:val="36"/>
          <w:szCs w:val="36"/>
        </w:rPr>
      </w:pPr>
      <w:r w:rsidRPr="00A115D4">
        <w:rPr>
          <w:b/>
          <w:sz w:val="36"/>
          <w:szCs w:val="36"/>
        </w:rPr>
        <w:t xml:space="preserve">Unit </w:t>
      </w:r>
      <w:r w:rsidR="00F306C4">
        <w:rPr>
          <w:b/>
          <w:sz w:val="36"/>
          <w:szCs w:val="36"/>
        </w:rPr>
        <w:t>8</w:t>
      </w:r>
      <w:r w:rsidRPr="00A115D4">
        <w:rPr>
          <w:b/>
          <w:sz w:val="36"/>
          <w:szCs w:val="36"/>
        </w:rPr>
        <w:t xml:space="preserve">: Investigation </w:t>
      </w:r>
      <w:r w:rsidR="00F306C4">
        <w:rPr>
          <w:b/>
          <w:sz w:val="36"/>
          <w:szCs w:val="36"/>
        </w:rPr>
        <w:t>2</w:t>
      </w:r>
      <w:r w:rsidRPr="00A115D4">
        <w:rPr>
          <w:b/>
          <w:sz w:val="36"/>
          <w:szCs w:val="36"/>
        </w:rPr>
        <w:t xml:space="preserve">  </w:t>
      </w:r>
      <w:r w:rsidR="00A115D4" w:rsidRPr="00A115D4">
        <w:rPr>
          <w:b/>
          <w:sz w:val="36"/>
          <w:szCs w:val="36"/>
        </w:rPr>
        <w:t>(</w:t>
      </w:r>
      <w:r w:rsidR="00F306C4">
        <w:rPr>
          <w:b/>
          <w:sz w:val="36"/>
          <w:szCs w:val="36"/>
        </w:rPr>
        <w:t>4</w:t>
      </w:r>
      <w:r w:rsidR="00A115D4" w:rsidRPr="00A115D4">
        <w:rPr>
          <w:b/>
          <w:sz w:val="36"/>
          <w:szCs w:val="36"/>
        </w:rPr>
        <w:t xml:space="preserve"> Days)</w:t>
      </w:r>
    </w:p>
    <w:p w14:paraId="0B0463EC" w14:textId="77777777" w:rsidR="00A115D4" w:rsidRDefault="00A115D4" w:rsidP="00A115D4">
      <w:pPr>
        <w:jc w:val="center"/>
        <w:rPr>
          <w:b/>
          <w:sz w:val="28"/>
          <w:szCs w:val="28"/>
        </w:rPr>
      </w:pPr>
    </w:p>
    <w:p w14:paraId="2C9A10EC" w14:textId="775BC0E4" w:rsidR="00A27FFB" w:rsidRDefault="00F306C4" w:rsidP="00A115D4">
      <w:pPr>
        <w:jc w:val="center"/>
        <w:rPr>
          <w:b/>
          <w:sz w:val="28"/>
          <w:szCs w:val="28"/>
        </w:rPr>
      </w:pPr>
      <w:r>
        <w:rPr>
          <w:b/>
          <w:sz w:val="28"/>
          <w:szCs w:val="28"/>
        </w:rPr>
        <w:t>QUADRATIC FUNCTIONS IN VERTEX FORM</w:t>
      </w:r>
    </w:p>
    <w:p w14:paraId="2D87F37E" w14:textId="77777777" w:rsidR="00A27FFB" w:rsidRDefault="00A27FFB" w:rsidP="00A27FFB">
      <w:pPr>
        <w:rPr>
          <w:b/>
          <w:sz w:val="28"/>
          <w:szCs w:val="28"/>
        </w:rPr>
      </w:pPr>
    </w:p>
    <w:p w14:paraId="539506BC" w14:textId="0F346928" w:rsidR="00A27FFB" w:rsidRPr="00E74C4D" w:rsidRDefault="00A27FFB" w:rsidP="00A27FFB">
      <w:pPr>
        <w:outlineLvl w:val="0"/>
        <w:rPr>
          <w:b/>
          <w:bCs/>
          <w:i/>
          <w:iCs/>
        </w:rPr>
      </w:pPr>
      <w:r w:rsidRPr="00E74C4D">
        <w:rPr>
          <w:b/>
          <w:bCs/>
          <w:i/>
          <w:iCs/>
        </w:rPr>
        <w:t xml:space="preserve">CCSS: </w:t>
      </w:r>
      <w:r w:rsidRPr="00E74C4D">
        <w:rPr>
          <w:b/>
          <w:i/>
        </w:rPr>
        <w:t xml:space="preserve"> </w:t>
      </w:r>
      <w:r w:rsidR="00B138CD">
        <w:rPr>
          <w:b/>
          <w:i/>
        </w:rPr>
        <w:t xml:space="preserve">F-IF4, </w:t>
      </w:r>
      <w:r w:rsidR="003B2016">
        <w:rPr>
          <w:b/>
          <w:i/>
        </w:rPr>
        <w:t xml:space="preserve">F-IF7a, </w:t>
      </w:r>
      <w:proofErr w:type="gramStart"/>
      <w:r w:rsidR="00F306C4" w:rsidRPr="00E74C4D">
        <w:rPr>
          <w:b/>
          <w:i/>
        </w:rPr>
        <w:t>F</w:t>
      </w:r>
      <w:proofErr w:type="gramEnd"/>
      <w:r w:rsidR="00F306C4" w:rsidRPr="00E74C4D">
        <w:rPr>
          <w:b/>
          <w:i/>
        </w:rPr>
        <w:t>-BF3</w:t>
      </w:r>
    </w:p>
    <w:p w14:paraId="17302B99" w14:textId="77777777" w:rsidR="00A27FFB" w:rsidRDefault="00A27FFB" w:rsidP="00A27FFB">
      <w:pPr>
        <w:outlineLvl w:val="0"/>
        <w:rPr>
          <w:bCs/>
          <w:iCs/>
        </w:rPr>
      </w:pPr>
    </w:p>
    <w:p w14:paraId="14223DE1" w14:textId="00ACA71A" w:rsidR="00943900" w:rsidRPr="00A115D4" w:rsidRDefault="00A27FFB" w:rsidP="00A27FFB">
      <w:pPr>
        <w:outlineLvl w:val="0"/>
        <w:rPr>
          <w:b/>
          <w:bCs/>
          <w:iCs/>
          <w:sz w:val="28"/>
          <w:szCs w:val="28"/>
        </w:rPr>
      </w:pPr>
      <w:r w:rsidRPr="00A115D4">
        <w:rPr>
          <w:b/>
          <w:bCs/>
          <w:iCs/>
          <w:sz w:val="28"/>
          <w:szCs w:val="28"/>
        </w:rPr>
        <w:t>Overview</w:t>
      </w:r>
    </w:p>
    <w:p w14:paraId="3B8D0BE5" w14:textId="5F955202" w:rsidR="00F306C4" w:rsidRDefault="00F306C4" w:rsidP="00F306C4">
      <w:r>
        <w:t>Students will discover the line of symmetry of a parabola whose equation is given i</w:t>
      </w:r>
      <w:r w:rsidR="00B138CD">
        <w:t>n standard form. Given a functi</w:t>
      </w:r>
      <w:r>
        <w:t xml:space="preserve">on in vertex form, students will investigate the effects of the parameters </w:t>
      </w:r>
      <w:r w:rsidRPr="00484C9B">
        <w:rPr>
          <w:i/>
        </w:rPr>
        <w:t>a</w:t>
      </w:r>
      <w:r>
        <w:t xml:space="preserve">, </w:t>
      </w:r>
      <w:r w:rsidRPr="00484C9B">
        <w:rPr>
          <w:i/>
        </w:rPr>
        <w:t>h</w:t>
      </w:r>
      <w:r>
        <w:t xml:space="preserve"> and </w:t>
      </w:r>
      <w:r w:rsidRPr="00484C9B">
        <w:rPr>
          <w:i/>
        </w:rPr>
        <w:t>k</w:t>
      </w:r>
      <w:r>
        <w:t xml:space="preserve"> on the graph of a parabola, identify the vertex and </w:t>
      </w:r>
      <w:r w:rsidR="00CA6F4C">
        <w:t xml:space="preserve">determine </w:t>
      </w:r>
      <w:r>
        <w:t>whether the parabola opens up or down. Students will reverse the process and write an equation in vertex form for a parabola given its vertex and one other point. Students will learn to transform a quadratic function from standard form to vertex form.</w:t>
      </w:r>
    </w:p>
    <w:p w14:paraId="5DE90C34" w14:textId="77777777" w:rsidR="00A27FFB" w:rsidRDefault="00A27FFB" w:rsidP="00A27FFB">
      <w:pPr>
        <w:outlineLvl w:val="0"/>
        <w:rPr>
          <w:bCs/>
          <w:iCs/>
        </w:rPr>
      </w:pPr>
    </w:p>
    <w:p w14:paraId="50862212" w14:textId="77777777" w:rsidR="00A27FFB" w:rsidRPr="00A115D4" w:rsidRDefault="00A27FFB" w:rsidP="00A27FFB">
      <w:pPr>
        <w:outlineLvl w:val="0"/>
        <w:rPr>
          <w:b/>
          <w:bCs/>
          <w:iCs/>
          <w:sz w:val="28"/>
          <w:szCs w:val="28"/>
        </w:rPr>
      </w:pPr>
      <w:r w:rsidRPr="00A115D4">
        <w:rPr>
          <w:b/>
          <w:bCs/>
          <w:iCs/>
          <w:sz w:val="28"/>
          <w:szCs w:val="28"/>
        </w:rPr>
        <w:t>Assessment</w:t>
      </w:r>
      <w:r w:rsidR="00321759" w:rsidRPr="00A115D4">
        <w:rPr>
          <w:b/>
          <w:bCs/>
          <w:iCs/>
          <w:sz w:val="28"/>
          <w:szCs w:val="28"/>
        </w:rPr>
        <w:t xml:space="preserve"> Activities</w:t>
      </w:r>
    </w:p>
    <w:p w14:paraId="44D5FE0E" w14:textId="77777777" w:rsidR="00321759" w:rsidRDefault="00321759" w:rsidP="00A27FFB">
      <w:pPr>
        <w:outlineLvl w:val="0"/>
        <w:rPr>
          <w:bCs/>
          <w:iCs/>
        </w:rPr>
      </w:pPr>
    </w:p>
    <w:p w14:paraId="6080400B" w14:textId="6140435B" w:rsidR="00321759" w:rsidRPr="00321759" w:rsidRDefault="00321759" w:rsidP="00321759">
      <w:pPr>
        <w:ind w:left="720"/>
        <w:outlineLvl w:val="0"/>
        <w:rPr>
          <w:b/>
          <w:bCs/>
          <w:iCs/>
        </w:rPr>
      </w:pPr>
      <w:r w:rsidRPr="00321759">
        <w:rPr>
          <w:b/>
          <w:bCs/>
          <w:iCs/>
        </w:rPr>
        <w:t xml:space="preserve">Evidence of Success:  What </w:t>
      </w:r>
      <w:r w:rsidR="00A115D4">
        <w:rPr>
          <w:b/>
          <w:bCs/>
          <w:iCs/>
        </w:rPr>
        <w:t>W</w:t>
      </w:r>
      <w:r w:rsidRPr="00321759">
        <w:rPr>
          <w:b/>
          <w:bCs/>
          <w:iCs/>
        </w:rPr>
        <w:t xml:space="preserve">ill </w:t>
      </w:r>
      <w:r w:rsidR="00A115D4">
        <w:rPr>
          <w:b/>
          <w:bCs/>
          <w:iCs/>
        </w:rPr>
        <w:t>S</w:t>
      </w:r>
      <w:r w:rsidRPr="00321759">
        <w:rPr>
          <w:b/>
          <w:bCs/>
          <w:iCs/>
        </w:rPr>
        <w:t xml:space="preserve">tudents </w:t>
      </w:r>
      <w:r w:rsidR="00A115D4">
        <w:rPr>
          <w:b/>
          <w:bCs/>
          <w:iCs/>
        </w:rPr>
        <w:t>B</w:t>
      </w:r>
      <w:r w:rsidRPr="00321759">
        <w:rPr>
          <w:b/>
          <w:bCs/>
          <w:iCs/>
        </w:rPr>
        <w:t xml:space="preserve">e </w:t>
      </w:r>
      <w:r w:rsidR="00A115D4">
        <w:rPr>
          <w:b/>
          <w:bCs/>
          <w:iCs/>
        </w:rPr>
        <w:t>A</w:t>
      </w:r>
      <w:r w:rsidRPr="00321759">
        <w:rPr>
          <w:b/>
          <w:bCs/>
          <w:iCs/>
        </w:rPr>
        <w:t xml:space="preserve">ble to </w:t>
      </w:r>
      <w:r w:rsidR="00A115D4">
        <w:rPr>
          <w:b/>
          <w:bCs/>
          <w:iCs/>
        </w:rPr>
        <w:t>D</w:t>
      </w:r>
      <w:r w:rsidRPr="00321759">
        <w:rPr>
          <w:b/>
          <w:bCs/>
          <w:iCs/>
        </w:rPr>
        <w:t>o?</w:t>
      </w:r>
    </w:p>
    <w:p w14:paraId="10573974" w14:textId="1729AFEC" w:rsidR="00F306C4" w:rsidRDefault="000971C7" w:rsidP="00F306C4">
      <w:pPr>
        <w:pStyle w:val="ListParagraph"/>
        <w:numPr>
          <w:ilvl w:val="0"/>
          <w:numId w:val="19"/>
        </w:numPr>
      </w:pPr>
      <w:r>
        <w:t>Find</w:t>
      </w:r>
      <w:r w:rsidR="007A1D84">
        <w:t xml:space="preserve"> the vertex of a quadratic function</w:t>
      </w:r>
      <w:r w:rsidR="00B138CD">
        <w:t xml:space="preserve"> from its equation given an equation in </w:t>
      </w:r>
      <w:r w:rsidR="00F306C4">
        <w:t xml:space="preserve">vertex </w:t>
      </w:r>
      <w:r w:rsidR="00B138CD">
        <w:t xml:space="preserve">form </w:t>
      </w:r>
      <w:r w:rsidR="00F306C4">
        <w:t xml:space="preserve">or standard form. </w:t>
      </w:r>
    </w:p>
    <w:p w14:paraId="2B4E11C1" w14:textId="56AC884C" w:rsidR="00F306C4" w:rsidRDefault="000971C7" w:rsidP="00F306C4">
      <w:pPr>
        <w:pStyle w:val="ListParagraph"/>
        <w:numPr>
          <w:ilvl w:val="0"/>
          <w:numId w:val="19"/>
        </w:numPr>
      </w:pPr>
      <w:r>
        <w:t>Model</w:t>
      </w:r>
      <w:r w:rsidR="00A600E1">
        <w:t xml:space="preserve"> a</w:t>
      </w:r>
      <w:r w:rsidR="00F306C4">
        <w:t xml:space="preserve"> re</w:t>
      </w:r>
      <w:r w:rsidR="00A600E1">
        <w:t>al world situation</w:t>
      </w:r>
      <w:r w:rsidR="007A1D84">
        <w:t xml:space="preserve"> </w:t>
      </w:r>
      <w:r w:rsidR="00F306C4">
        <w:t>by wr</w:t>
      </w:r>
      <w:r w:rsidR="00A600E1">
        <w:t>iting the equation of quadratic function</w:t>
      </w:r>
      <w:r w:rsidR="00F306C4">
        <w:t xml:space="preserve"> given the vertex and one other point. </w:t>
      </w:r>
    </w:p>
    <w:p w14:paraId="7D941665" w14:textId="7B05AEB4" w:rsidR="00F306C4" w:rsidRDefault="000971C7" w:rsidP="00F306C4">
      <w:pPr>
        <w:pStyle w:val="ListParagraph"/>
        <w:numPr>
          <w:ilvl w:val="0"/>
          <w:numId w:val="19"/>
        </w:numPr>
      </w:pPr>
      <w:r>
        <w:t>Transform</w:t>
      </w:r>
      <w:r w:rsidR="00F306C4">
        <w:t xml:space="preserve"> a quadratic fun</w:t>
      </w:r>
      <w:r w:rsidR="00B138CD">
        <w:t>ction in standard form to a func</w:t>
      </w:r>
      <w:r w:rsidR="00F306C4">
        <w:t xml:space="preserve">tion in vertex form by finding </w:t>
      </w:r>
      <m:oMath>
        <m:r>
          <w:rPr>
            <w:rFonts w:ascii="Cambria Math" w:hAnsi="Cambria Math"/>
          </w:rPr>
          <m:t>h=</m:t>
        </m:r>
        <m:f>
          <m:fPr>
            <m:ctrlPr>
              <w:rPr>
                <w:rFonts w:ascii="Cambria Math" w:hAnsi="Cambria Math"/>
                <w:i/>
              </w:rPr>
            </m:ctrlPr>
          </m:fPr>
          <m:num>
            <m:r>
              <w:rPr>
                <w:rFonts w:ascii="Cambria Math" w:hAnsi="Cambria Math"/>
              </w:rPr>
              <m:t>-b</m:t>
            </m:r>
          </m:num>
          <m:den>
            <m:r>
              <w:rPr>
                <w:rFonts w:ascii="Cambria Math" w:hAnsi="Cambria Math"/>
              </w:rPr>
              <m:t>2a</m:t>
            </m:r>
          </m:den>
        </m:f>
      </m:oMath>
      <w:r w:rsidR="00F306C4">
        <w:t xml:space="preserve"> and </w:t>
      </w:r>
      <m:oMath>
        <m:r>
          <w:rPr>
            <w:rFonts w:ascii="Cambria Math" w:hAnsi="Cambria Math"/>
          </w:rPr>
          <m:t>k=f</m:t>
        </m:r>
        <m:d>
          <m:dPr>
            <m:ctrlPr>
              <w:rPr>
                <w:rFonts w:ascii="Cambria Math" w:hAnsi="Cambria Math"/>
                <w:i/>
              </w:rPr>
            </m:ctrlPr>
          </m:dPr>
          <m:e>
            <m:f>
              <m:fPr>
                <m:ctrlPr>
                  <w:rPr>
                    <w:rFonts w:ascii="Cambria Math" w:hAnsi="Cambria Math"/>
                    <w:i/>
                  </w:rPr>
                </m:ctrlPr>
              </m:fPr>
              <m:num>
                <m:r>
                  <w:rPr>
                    <w:rFonts w:ascii="Cambria Math" w:hAnsi="Cambria Math"/>
                  </w:rPr>
                  <m:t>-b</m:t>
                </m:r>
              </m:num>
              <m:den>
                <m:r>
                  <w:rPr>
                    <w:rFonts w:ascii="Cambria Math" w:hAnsi="Cambria Math"/>
                  </w:rPr>
                  <m:t>2a</m:t>
                </m:r>
              </m:den>
            </m:f>
          </m:e>
        </m:d>
      </m:oMath>
      <w:r w:rsidR="00E74C4D">
        <w:t>.</w:t>
      </w:r>
      <w:r w:rsidR="00F306C4">
        <w:t xml:space="preserve"> </w:t>
      </w:r>
    </w:p>
    <w:p w14:paraId="25D0437E" w14:textId="7564AE8E" w:rsidR="00321759" w:rsidRDefault="000971C7" w:rsidP="00F306C4">
      <w:pPr>
        <w:pStyle w:val="ListParagraph"/>
        <w:numPr>
          <w:ilvl w:val="0"/>
          <w:numId w:val="19"/>
        </w:numPr>
      </w:pPr>
      <w:r>
        <w:t>Graph</w:t>
      </w:r>
      <w:r w:rsidR="00F22180">
        <w:t xml:space="preserve"> a quadratic </w:t>
      </w:r>
      <w:r w:rsidR="000B008B">
        <w:t>func</w:t>
      </w:r>
      <w:r w:rsidR="00F306C4">
        <w:t>tion in vertex form.</w:t>
      </w:r>
    </w:p>
    <w:p w14:paraId="4B2E4E6B" w14:textId="77777777" w:rsidR="00F306C4" w:rsidRDefault="00F306C4" w:rsidP="00F306C4">
      <w:pPr>
        <w:ind w:left="720"/>
      </w:pPr>
    </w:p>
    <w:p w14:paraId="41BA0F3E" w14:textId="05A9B2D8" w:rsidR="00321759" w:rsidRPr="00321759" w:rsidRDefault="00321759" w:rsidP="00321759">
      <w:pPr>
        <w:ind w:left="720"/>
        <w:outlineLvl w:val="0"/>
        <w:rPr>
          <w:b/>
        </w:rPr>
      </w:pPr>
      <w:r w:rsidRPr="00321759">
        <w:rPr>
          <w:b/>
        </w:rPr>
        <w:t xml:space="preserve">Assessment Strategies:  How </w:t>
      </w:r>
      <w:r w:rsidR="00A115D4">
        <w:rPr>
          <w:b/>
        </w:rPr>
        <w:t>W</w:t>
      </w:r>
      <w:r w:rsidRPr="00321759">
        <w:rPr>
          <w:b/>
        </w:rPr>
        <w:t xml:space="preserve">ill </w:t>
      </w:r>
      <w:r w:rsidR="00A115D4">
        <w:rPr>
          <w:b/>
        </w:rPr>
        <w:t>T</w:t>
      </w:r>
      <w:r w:rsidRPr="00321759">
        <w:rPr>
          <w:b/>
        </w:rPr>
        <w:t xml:space="preserve">hey </w:t>
      </w:r>
      <w:r w:rsidR="00A115D4">
        <w:rPr>
          <w:b/>
        </w:rPr>
        <w:t>S</w:t>
      </w:r>
      <w:r w:rsidRPr="00321759">
        <w:rPr>
          <w:b/>
        </w:rPr>
        <w:t xml:space="preserve">how </w:t>
      </w:r>
      <w:r w:rsidR="00A115D4">
        <w:rPr>
          <w:b/>
        </w:rPr>
        <w:t>W</w:t>
      </w:r>
      <w:r w:rsidRPr="00321759">
        <w:rPr>
          <w:b/>
        </w:rPr>
        <w:t xml:space="preserve">hat </w:t>
      </w:r>
      <w:r w:rsidR="00A115D4">
        <w:rPr>
          <w:b/>
        </w:rPr>
        <w:t>T</w:t>
      </w:r>
      <w:r w:rsidRPr="00321759">
        <w:rPr>
          <w:b/>
        </w:rPr>
        <w:t xml:space="preserve">hey </w:t>
      </w:r>
      <w:r w:rsidR="00A115D4">
        <w:rPr>
          <w:b/>
        </w:rPr>
        <w:t>K</w:t>
      </w:r>
      <w:r w:rsidRPr="00321759">
        <w:rPr>
          <w:b/>
        </w:rPr>
        <w:t>now?</w:t>
      </w:r>
    </w:p>
    <w:p w14:paraId="6A940B19" w14:textId="314B460B" w:rsidR="00081AE4" w:rsidRDefault="00027727" w:rsidP="00B138CD">
      <w:pPr>
        <w:pStyle w:val="ListParagraph"/>
        <w:numPr>
          <w:ilvl w:val="0"/>
          <w:numId w:val="22"/>
        </w:numPr>
      </w:pPr>
      <w:r>
        <w:rPr>
          <w:b/>
        </w:rPr>
        <w:t>Exit S</w:t>
      </w:r>
      <w:r w:rsidR="00081AE4" w:rsidRPr="00B138CD">
        <w:rPr>
          <w:b/>
        </w:rPr>
        <w:t>lip 8.2</w:t>
      </w:r>
      <w:r w:rsidR="00081AE4">
        <w:t xml:space="preserve"> </w:t>
      </w:r>
      <w:r w:rsidR="00A56AF7">
        <w:t>asks students to</w:t>
      </w:r>
      <w:r w:rsidR="00C401BF">
        <w:t xml:space="preserve"> describe how they investigated the role of the parameters</w:t>
      </w:r>
      <w:r w:rsidR="00081AE4">
        <w:t xml:space="preserve"> </w:t>
      </w:r>
      <w:r w:rsidR="00C401BF">
        <w:rPr>
          <w:i/>
        </w:rPr>
        <w:t>a, h</w:t>
      </w:r>
      <w:r w:rsidR="00081AE4" w:rsidRPr="00B138CD">
        <w:rPr>
          <w:i/>
        </w:rPr>
        <w:t xml:space="preserve"> </w:t>
      </w:r>
      <w:r w:rsidR="00081AE4">
        <w:t xml:space="preserve">and </w:t>
      </w:r>
      <w:r w:rsidR="00081AE4" w:rsidRPr="00B138CD">
        <w:rPr>
          <w:i/>
        </w:rPr>
        <w:t>k</w:t>
      </w:r>
      <w:r w:rsidR="00081AE4">
        <w:t xml:space="preserve"> on the graph of a quadratic function.</w:t>
      </w:r>
    </w:p>
    <w:p w14:paraId="4C7ABCDC" w14:textId="50253F54" w:rsidR="00081AE4" w:rsidRDefault="00081AE4" w:rsidP="00B138CD">
      <w:pPr>
        <w:pStyle w:val="ListParagraph"/>
        <w:numPr>
          <w:ilvl w:val="0"/>
          <w:numId w:val="22"/>
        </w:numPr>
      </w:pPr>
      <w:r w:rsidRPr="00B138CD">
        <w:rPr>
          <w:b/>
        </w:rPr>
        <w:t>Journal Entry</w:t>
      </w:r>
      <w:r w:rsidR="00F24887" w:rsidRPr="00B138CD">
        <w:rPr>
          <w:b/>
        </w:rPr>
        <w:t xml:space="preserve"> 1</w:t>
      </w:r>
      <w:r w:rsidRPr="00B138CD">
        <w:rPr>
          <w:b/>
        </w:rPr>
        <w:t xml:space="preserve"> </w:t>
      </w:r>
      <w:r w:rsidR="00A56AF7" w:rsidRPr="00A56AF7">
        <w:t xml:space="preserve">prompts </w:t>
      </w:r>
      <w:r w:rsidR="00A56AF7">
        <w:t>s</w:t>
      </w:r>
      <w:r w:rsidRPr="00A56AF7">
        <w:t>tudents</w:t>
      </w:r>
      <w:r>
        <w:t xml:space="preserve"> </w:t>
      </w:r>
      <w:r w:rsidR="00A56AF7">
        <w:t>to</w:t>
      </w:r>
      <w:r w:rsidR="00F24887">
        <w:t xml:space="preserve"> apply their understanding of the vertex form of a quadratic function to the design of a park fountain.</w:t>
      </w:r>
    </w:p>
    <w:p w14:paraId="1BAC2AA7" w14:textId="24891065" w:rsidR="00081AE4" w:rsidRPr="00B138CD" w:rsidRDefault="00F24887" w:rsidP="00B138CD">
      <w:pPr>
        <w:pStyle w:val="ListParagraph"/>
        <w:numPr>
          <w:ilvl w:val="0"/>
          <w:numId w:val="22"/>
        </w:numPr>
      </w:pPr>
      <w:r w:rsidRPr="00B138CD">
        <w:rPr>
          <w:b/>
        </w:rPr>
        <w:t>Journal Entry 2</w:t>
      </w:r>
      <w:r w:rsidR="00081AE4" w:rsidRPr="00B138CD">
        <w:rPr>
          <w:b/>
        </w:rPr>
        <w:t xml:space="preserve"> </w:t>
      </w:r>
      <w:r w:rsidR="00A56AF7">
        <w:t>prompts s</w:t>
      </w:r>
      <w:r w:rsidR="00081AE4">
        <w:t xml:space="preserve">tudents </w:t>
      </w:r>
      <w:r w:rsidR="00A56AF7">
        <w:t xml:space="preserve">to </w:t>
      </w:r>
      <w:r>
        <w:t xml:space="preserve">compare and contrast the parameters for the standard form and the vertex form of </w:t>
      </w:r>
      <w:r w:rsidR="00D12ED3">
        <w:t>a quadratic function</w:t>
      </w:r>
      <w:r>
        <w:t>.</w:t>
      </w:r>
    </w:p>
    <w:p w14:paraId="1C57278B" w14:textId="77777777" w:rsidR="00321759" w:rsidRDefault="00321759" w:rsidP="00F24887">
      <w:pPr>
        <w:ind w:left="1440"/>
        <w:outlineLvl w:val="0"/>
      </w:pPr>
    </w:p>
    <w:p w14:paraId="5694D045" w14:textId="77777777" w:rsidR="00321759" w:rsidRDefault="00321759" w:rsidP="00321759">
      <w:pPr>
        <w:rPr>
          <w:b/>
          <w:sz w:val="28"/>
          <w:szCs w:val="28"/>
        </w:rPr>
      </w:pPr>
      <w:r w:rsidRPr="00A115D4">
        <w:rPr>
          <w:b/>
          <w:sz w:val="28"/>
          <w:szCs w:val="28"/>
        </w:rPr>
        <w:t xml:space="preserve">Launch Notes </w:t>
      </w:r>
    </w:p>
    <w:p w14:paraId="33F5A41A" w14:textId="77777777" w:rsidR="00A600E1" w:rsidRPr="00A115D4" w:rsidRDefault="00A600E1" w:rsidP="00321759">
      <w:pPr>
        <w:rPr>
          <w:b/>
          <w:sz w:val="28"/>
          <w:szCs w:val="28"/>
        </w:rPr>
      </w:pPr>
    </w:p>
    <w:p w14:paraId="1C707A6A" w14:textId="11AC6A87" w:rsidR="00C26DB4" w:rsidRDefault="00F46141" w:rsidP="00321759">
      <w:pPr>
        <w:outlineLvl w:val="0"/>
      </w:pPr>
      <w:r>
        <w:t>Begin this investigation by activating prior knowledge and conti</w:t>
      </w:r>
      <w:r w:rsidR="0002338E">
        <w:t>nuing with the bowl theme from I</w:t>
      </w:r>
      <w:r>
        <w:t xml:space="preserve">nvestigation 1. </w:t>
      </w:r>
      <w:r w:rsidR="004D5067">
        <w:t xml:space="preserve"> </w:t>
      </w:r>
      <w:r w:rsidR="00C26DB4">
        <w:t xml:space="preserve">Present the following National Geographic video clip about solar cookers: </w:t>
      </w:r>
      <w:hyperlink r:id="rId9" w:history="1">
        <w:r w:rsidR="00C26DB4" w:rsidRPr="00F46D5D">
          <w:rPr>
            <w:rStyle w:val="Hyperlink"/>
          </w:rPr>
          <w:t>http://video.nationalgeographic.com/video/environment/energy-environment/solar-cooking/</w:t>
        </w:r>
      </w:hyperlink>
    </w:p>
    <w:p w14:paraId="6B09A2A0" w14:textId="477EA1DF" w:rsidR="00321759" w:rsidRDefault="001E2FD5" w:rsidP="00321759">
      <w:pPr>
        <w:outlineLvl w:val="0"/>
      </w:pPr>
      <w:r>
        <w:t>Following</w:t>
      </w:r>
      <w:r w:rsidR="00C26DB4">
        <w:t xml:space="preserve"> the video, </w:t>
      </w:r>
      <w:r>
        <w:t xml:space="preserve">challenge students to think </w:t>
      </w:r>
      <w:r w:rsidR="003B15EB">
        <w:t xml:space="preserve">about </w:t>
      </w:r>
      <w:r>
        <w:t>effective designs for solar cookers. Small groups should consider things such as the shape of the cooker, capacity, and focus of the sun</w:t>
      </w:r>
      <w:r w:rsidR="00F00646">
        <w:t>’</w:t>
      </w:r>
      <w:r>
        <w:t xml:space="preserve">s rays. </w:t>
      </w:r>
      <w:r w:rsidR="00B50AD4">
        <w:t xml:space="preserve">Following the </w:t>
      </w:r>
      <w:r w:rsidR="00391B75">
        <w:t>group activity, u</w:t>
      </w:r>
      <w:r>
        <w:t>se pictures of solar cookers and the main ta</w:t>
      </w:r>
      <w:r w:rsidR="0002338E">
        <w:t xml:space="preserve">nk ripple applet to generate a </w:t>
      </w:r>
      <w:r>
        <w:t xml:space="preserve">consensus </w:t>
      </w:r>
      <w:r w:rsidR="0002338E">
        <w:t xml:space="preserve">among the entire class </w:t>
      </w:r>
      <w:r>
        <w:t>on what makes a good solar cooker.</w:t>
      </w:r>
    </w:p>
    <w:p w14:paraId="6BB0C1BE" w14:textId="77777777" w:rsidR="00321759" w:rsidRDefault="00321759" w:rsidP="00321759">
      <w:pPr>
        <w:outlineLvl w:val="0"/>
      </w:pPr>
    </w:p>
    <w:p w14:paraId="15FC9EB9" w14:textId="77777777" w:rsidR="00C26DB4" w:rsidRDefault="00C26DB4" w:rsidP="00321759">
      <w:pPr>
        <w:rPr>
          <w:b/>
          <w:sz w:val="28"/>
          <w:szCs w:val="28"/>
        </w:rPr>
      </w:pPr>
    </w:p>
    <w:p w14:paraId="77058C55" w14:textId="77777777" w:rsidR="00321759" w:rsidRPr="00A115D4" w:rsidRDefault="00321759" w:rsidP="00321759">
      <w:pPr>
        <w:rPr>
          <w:b/>
          <w:sz w:val="28"/>
          <w:szCs w:val="28"/>
        </w:rPr>
      </w:pPr>
      <w:r w:rsidRPr="00A115D4">
        <w:rPr>
          <w:b/>
          <w:sz w:val="28"/>
          <w:szCs w:val="28"/>
        </w:rPr>
        <w:lastRenderedPageBreak/>
        <w:t xml:space="preserve">Closure Notes </w:t>
      </w:r>
    </w:p>
    <w:p w14:paraId="5B8929EA" w14:textId="77777777" w:rsidR="00A61A05" w:rsidRDefault="00A61A05" w:rsidP="00321759">
      <w:pPr>
        <w:outlineLvl w:val="0"/>
      </w:pPr>
    </w:p>
    <w:p w14:paraId="441A98CB" w14:textId="5077E56E" w:rsidR="00321759" w:rsidRDefault="001E2FD5" w:rsidP="00321759">
      <w:pPr>
        <w:outlineLvl w:val="0"/>
      </w:pPr>
      <w:r>
        <w:t>The investigation should close with an opportunity for s</w:t>
      </w:r>
      <w:r w:rsidR="009D0BB5">
        <w:t xml:space="preserve">tudents to explain or </w:t>
      </w:r>
      <w:r>
        <w:t>demonstrate how quadratic functions in vertex form model real world situations.</w:t>
      </w:r>
    </w:p>
    <w:p w14:paraId="4B6469BB" w14:textId="77777777" w:rsidR="00827155" w:rsidRDefault="00827155" w:rsidP="00321759">
      <w:pPr>
        <w:outlineLvl w:val="0"/>
      </w:pPr>
    </w:p>
    <w:p w14:paraId="43BFFEAC" w14:textId="4D13CE5D" w:rsidR="002C445C" w:rsidRDefault="001B54C8" w:rsidP="002C445C">
      <w:pPr>
        <w:outlineLvl w:val="0"/>
        <w:rPr>
          <w:b/>
          <w:sz w:val="28"/>
          <w:szCs w:val="28"/>
        </w:rPr>
      </w:pPr>
      <w:r>
        <w:rPr>
          <w:b/>
          <w:sz w:val="28"/>
          <w:szCs w:val="28"/>
        </w:rPr>
        <w:t>Teaching</w:t>
      </w:r>
      <w:r w:rsidR="00827155" w:rsidRPr="00827155">
        <w:rPr>
          <w:b/>
          <w:sz w:val="28"/>
          <w:szCs w:val="28"/>
        </w:rPr>
        <w:t xml:space="preserve"> St</w:t>
      </w:r>
      <w:r w:rsidR="00827155">
        <w:rPr>
          <w:b/>
          <w:sz w:val="28"/>
          <w:szCs w:val="28"/>
        </w:rPr>
        <w:t>r</w:t>
      </w:r>
      <w:r w:rsidR="00827155" w:rsidRPr="00827155">
        <w:rPr>
          <w:b/>
          <w:sz w:val="28"/>
          <w:szCs w:val="28"/>
        </w:rPr>
        <w:t>ategies</w:t>
      </w:r>
    </w:p>
    <w:p w14:paraId="44164643" w14:textId="77777777" w:rsidR="002C445C" w:rsidRDefault="002C445C" w:rsidP="002C445C">
      <w:pPr>
        <w:outlineLvl w:val="0"/>
        <w:rPr>
          <w:b/>
          <w:sz w:val="28"/>
          <w:szCs w:val="28"/>
        </w:rPr>
      </w:pPr>
    </w:p>
    <w:p w14:paraId="4A5A8FBC" w14:textId="77777777" w:rsidR="003F1ABA" w:rsidRDefault="003F1ABA" w:rsidP="003F1ABA">
      <w:pPr>
        <w:pBdr>
          <w:top w:val="single" w:sz="4" w:space="1" w:color="auto"/>
          <w:left w:val="single" w:sz="4" w:space="4" w:color="auto"/>
          <w:bottom w:val="single" w:sz="4" w:space="1" w:color="auto"/>
          <w:right w:val="single" w:sz="4" w:space="4" w:color="auto"/>
        </w:pBdr>
        <w:shd w:val="clear" w:color="auto" w:fill="FFFB5F"/>
        <w:tabs>
          <w:tab w:val="left" w:pos="540"/>
          <w:tab w:val="num" w:pos="720"/>
        </w:tabs>
        <w:autoSpaceDE w:val="0"/>
        <w:autoSpaceDN w:val="0"/>
        <w:ind w:left="1080"/>
        <w:rPr>
          <w:b/>
        </w:rPr>
      </w:pPr>
      <w:r>
        <w:rPr>
          <w:b/>
        </w:rPr>
        <w:t>Group Activity</w:t>
      </w:r>
    </w:p>
    <w:p w14:paraId="0F48F1A5" w14:textId="77777777" w:rsidR="003F1ABA" w:rsidRPr="001B54C8" w:rsidRDefault="003F1ABA" w:rsidP="003F1ABA">
      <w:pPr>
        <w:pBdr>
          <w:top w:val="single" w:sz="4" w:space="1" w:color="auto"/>
          <w:left w:val="single" w:sz="4" w:space="4" w:color="auto"/>
          <w:bottom w:val="single" w:sz="4" w:space="1" w:color="auto"/>
          <w:right w:val="single" w:sz="4" w:space="4" w:color="auto"/>
        </w:pBdr>
        <w:shd w:val="clear" w:color="auto" w:fill="FFFB5F"/>
        <w:tabs>
          <w:tab w:val="left" w:pos="540"/>
          <w:tab w:val="num" w:pos="720"/>
        </w:tabs>
        <w:autoSpaceDE w:val="0"/>
        <w:autoSpaceDN w:val="0"/>
        <w:ind w:left="1080"/>
        <w:rPr>
          <w:b/>
        </w:rPr>
      </w:pPr>
    </w:p>
    <w:p w14:paraId="7C6B1251" w14:textId="484A7B21" w:rsidR="003F1ABA" w:rsidRPr="001B54C8" w:rsidRDefault="003F1ABA" w:rsidP="003F1ABA">
      <w:pPr>
        <w:pBdr>
          <w:top w:val="single" w:sz="4" w:space="1" w:color="auto"/>
          <w:left w:val="single" w:sz="4" w:space="4" w:color="auto"/>
          <w:bottom w:val="single" w:sz="4" w:space="1" w:color="auto"/>
          <w:right w:val="single" w:sz="4" w:space="4" w:color="auto"/>
        </w:pBdr>
        <w:shd w:val="clear" w:color="auto" w:fill="FFFB5F"/>
        <w:tabs>
          <w:tab w:val="left" w:pos="540"/>
          <w:tab w:val="num" w:pos="720"/>
        </w:tabs>
        <w:autoSpaceDE w:val="0"/>
        <w:autoSpaceDN w:val="0"/>
        <w:ind w:left="1080"/>
        <w:rPr>
          <w:i/>
        </w:rPr>
      </w:pPr>
      <w:r>
        <w:t xml:space="preserve">Following the video about solar cookers, challenge students to think of effective designs for solar cookers. In </w:t>
      </w:r>
      <w:r w:rsidRPr="003F1ABA">
        <w:rPr>
          <w:b/>
          <w:noProof/>
          <w:color w:val="000000"/>
        </w:rPr>
        <w:t>Activity 8.2.1a Design a Solar Cooker</w:t>
      </w:r>
      <w:r>
        <w:rPr>
          <w:noProof/>
          <w:color w:val="000000"/>
        </w:rPr>
        <w:t xml:space="preserve">, </w:t>
      </w:r>
      <w:r w:rsidR="00B61737">
        <w:rPr>
          <w:noProof/>
          <w:color w:val="000000"/>
        </w:rPr>
        <w:t xml:space="preserve">students work in </w:t>
      </w:r>
      <w:r>
        <w:rPr>
          <w:noProof/>
          <w:color w:val="000000"/>
        </w:rPr>
        <w:t>s</w:t>
      </w:r>
      <w:r>
        <w:t xml:space="preserve">mall groups </w:t>
      </w:r>
      <w:r w:rsidR="00B61737">
        <w:t xml:space="preserve">to design the shape and capacity of a solar cooker and predict the </w:t>
      </w:r>
      <w:r>
        <w:t>focus of the sun’s rays. After the group activity, show pictures of various solar cookers and show the main tank ripple applet so students understand what makes a good solar cooker.</w:t>
      </w:r>
    </w:p>
    <w:p w14:paraId="35243D90" w14:textId="77777777" w:rsidR="003F1ABA" w:rsidRDefault="003F1ABA" w:rsidP="002C445C">
      <w:pPr>
        <w:outlineLvl w:val="0"/>
        <w:rPr>
          <w:b/>
          <w:sz w:val="28"/>
          <w:szCs w:val="28"/>
        </w:rPr>
      </w:pPr>
    </w:p>
    <w:p w14:paraId="7078BBB5" w14:textId="7F14310D" w:rsidR="00BF08A7" w:rsidRPr="003F1ABA" w:rsidRDefault="001A1616" w:rsidP="00A5546F">
      <w:pPr>
        <w:pStyle w:val="ListParagraph"/>
        <w:numPr>
          <w:ilvl w:val="0"/>
          <w:numId w:val="23"/>
        </w:numPr>
        <w:ind w:left="1080" w:hanging="450"/>
        <w:rPr>
          <w:noProof/>
          <w:color w:val="000000"/>
        </w:rPr>
      </w:pPr>
      <w:r w:rsidRPr="003F1ABA">
        <w:rPr>
          <w:b/>
          <w:noProof/>
          <w:color w:val="000000"/>
        </w:rPr>
        <w:t>Activity 8.2.1</w:t>
      </w:r>
      <w:r w:rsidR="00BF08A7" w:rsidRPr="003F1ABA">
        <w:rPr>
          <w:b/>
          <w:noProof/>
          <w:color w:val="000000"/>
        </w:rPr>
        <w:t>a</w:t>
      </w:r>
      <w:r w:rsidR="00F24887" w:rsidRPr="003F1ABA">
        <w:rPr>
          <w:b/>
          <w:noProof/>
          <w:color w:val="000000"/>
        </w:rPr>
        <w:t xml:space="preserve"> </w:t>
      </w:r>
      <w:r w:rsidR="00947396" w:rsidRPr="003F1ABA">
        <w:rPr>
          <w:b/>
          <w:noProof/>
          <w:color w:val="000000"/>
        </w:rPr>
        <w:t xml:space="preserve">Design a </w:t>
      </w:r>
      <w:r w:rsidR="00F24887" w:rsidRPr="003F1ABA">
        <w:rPr>
          <w:b/>
          <w:noProof/>
          <w:color w:val="000000"/>
        </w:rPr>
        <w:t>Solar Cooker</w:t>
      </w:r>
      <w:r w:rsidR="003F1ABA">
        <w:rPr>
          <w:noProof/>
          <w:color w:val="000000"/>
        </w:rPr>
        <w:t xml:space="preserve"> build</w:t>
      </w:r>
      <w:r w:rsidR="00B61737">
        <w:rPr>
          <w:noProof/>
          <w:color w:val="000000"/>
        </w:rPr>
        <w:t>s</w:t>
      </w:r>
      <w:r w:rsidR="003F1ABA">
        <w:rPr>
          <w:noProof/>
          <w:color w:val="000000"/>
        </w:rPr>
        <w:t xml:space="preserve"> upon </w:t>
      </w:r>
      <w:r w:rsidR="003F1ABA">
        <w:t xml:space="preserve">the bowl theme from Investigation 1 and explores </w:t>
      </w:r>
      <w:r w:rsidR="003F1ABA" w:rsidRPr="00A65CEA">
        <w:t>parabolic solar cooker</w:t>
      </w:r>
      <w:r w:rsidR="003F1ABA">
        <w:t xml:space="preserve">s. Following the group activity, </w:t>
      </w:r>
      <w:r w:rsidR="00B61737">
        <w:rPr>
          <w:noProof/>
          <w:color w:val="000000"/>
        </w:rPr>
        <w:t>studen</w:t>
      </w:r>
      <w:r w:rsidR="003F1ABA">
        <w:rPr>
          <w:noProof/>
          <w:color w:val="000000"/>
        </w:rPr>
        <w:t xml:space="preserve">ts are presented a quadratic </w:t>
      </w:r>
      <w:r w:rsidR="003F1ABA" w:rsidRPr="0002338E">
        <w:rPr>
          <w:noProof/>
          <w:color w:val="000000"/>
        </w:rPr>
        <w:t>eq</w:t>
      </w:r>
      <w:r w:rsidR="003F1ABA">
        <w:rPr>
          <w:noProof/>
          <w:color w:val="000000"/>
        </w:rPr>
        <w:t xml:space="preserve">uation in standard form that models the largest </w:t>
      </w:r>
      <w:r w:rsidR="00841F37">
        <w:rPr>
          <w:noProof/>
          <w:color w:val="000000"/>
        </w:rPr>
        <w:t>cross section of a</w:t>
      </w:r>
      <w:r w:rsidR="003F1ABA" w:rsidRPr="0002338E">
        <w:rPr>
          <w:noProof/>
          <w:color w:val="000000"/>
        </w:rPr>
        <w:t xml:space="preserve"> </w:t>
      </w:r>
      <w:r w:rsidR="00B61737">
        <w:rPr>
          <w:noProof/>
          <w:color w:val="000000"/>
        </w:rPr>
        <w:t xml:space="preserve">solar </w:t>
      </w:r>
      <w:r w:rsidR="003F1ABA" w:rsidRPr="0002338E">
        <w:rPr>
          <w:noProof/>
          <w:color w:val="000000"/>
        </w:rPr>
        <w:t xml:space="preserve">cooker. </w:t>
      </w:r>
      <w:r w:rsidR="00B61737">
        <w:rPr>
          <w:noProof/>
          <w:color w:val="000000"/>
        </w:rPr>
        <w:t xml:space="preserve"> Stud</w:t>
      </w:r>
      <w:r w:rsidR="003F1ABA">
        <w:rPr>
          <w:noProof/>
          <w:color w:val="000000"/>
        </w:rPr>
        <w:t>e</w:t>
      </w:r>
      <w:r w:rsidR="00B61737">
        <w:rPr>
          <w:noProof/>
          <w:color w:val="000000"/>
        </w:rPr>
        <w:t>n</w:t>
      </w:r>
      <w:r w:rsidR="003F1ABA">
        <w:rPr>
          <w:noProof/>
          <w:color w:val="000000"/>
        </w:rPr>
        <w:t xml:space="preserve">ts are </w:t>
      </w:r>
      <w:r w:rsidR="003F1ABA">
        <w:t>c</w:t>
      </w:r>
      <w:r w:rsidR="001E2FD5" w:rsidRPr="00A65CEA">
        <w:t>hallenge</w:t>
      </w:r>
      <w:r w:rsidR="003F1ABA">
        <w:t xml:space="preserve">d to discover a way to </w:t>
      </w:r>
      <w:r w:rsidR="0002338E">
        <w:t>algebra</w:t>
      </w:r>
      <w:r w:rsidR="003F1ABA">
        <w:t xml:space="preserve">ically determine </w:t>
      </w:r>
      <w:r w:rsidR="001E2FD5" w:rsidRPr="00A65CEA">
        <w:t xml:space="preserve">the line of symmetry </w:t>
      </w:r>
      <w:r w:rsidR="003F1ABA">
        <w:t xml:space="preserve">of the parabola. The line of symmetry is useful for this problem as it </w:t>
      </w:r>
      <w:r w:rsidR="00841F37">
        <w:t>helps to determine</w:t>
      </w:r>
      <w:r w:rsidR="003F1ABA">
        <w:t xml:space="preserve"> the locati</w:t>
      </w:r>
      <w:r w:rsidR="00841F37">
        <w:t>on of the cooking pot within a</w:t>
      </w:r>
      <w:r w:rsidR="003F1ABA">
        <w:t xml:space="preserve"> parabolic solar cooker.</w:t>
      </w:r>
      <w:r w:rsidR="001E2FD5">
        <w:t xml:space="preserve"> </w:t>
      </w:r>
    </w:p>
    <w:p w14:paraId="624FC94D" w14:textId="77777777" w:rsidR="00BF08A7" w:rsidRDefault="00BF08A7" w:rsidP="00100A9F">
      <w:pPr>
        <w:ind w:left="360"/>
      </w:pPr>
    </w:p>
    <w:p w14:paraId="0080CC0C" w14:textId="0AA55F4B" w:rsidR="00BF08A7" w:rsidRDefault="00BF08A7" w:rsidP="00100A9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b/>
        </w:rPr>
      </w:pPr>
      <w:r w:rsidRPr="001B54C8">
        <w:rPr>
          <w:b/>
        </w:rPr>
        <w:t>Differentiated Instruction (</w:t>
      </w:r>
      <w:r>
        <w:rPr>
          <w:b/>
        </w:rPr>
        <w:t>For Learners Needing More Help</w:t>
      </w:r>
      <w:r w:rsidRPr="001B54C8">
        <w:rPr>
          <w:b/>
        </w:rPr>
        <w:t>)</w:t>
      </w:r>
    </w:p>
    <w:p w14:paraId="5230AC00" w14:textId="77777777" w:rsidR="00BF08A7" w:rsidRDefault="00BF08A7" w:rsidP="00100A9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b/>
        </w:rPr>
      </w:pPr>
    </w:p>
    <w:p w14:paraId="614A809D" w14:textId="7752F43B" w:rsidR="0002338E" w:rsidRDefault="00BF08A7" w:rsidP="00100A9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pPr>
      <w:r>
        <w:t xml:space="preserve">The fractional coefficients in the above function can be challenging.  As an alternative use </w:t>
      </w:r>
      <w:r w:rsidRPr="00BF08A7">
        <w:rPr>
          <w:b/>
        </w:rPr>
        <w:t>Activity 8.2.1b</w:t>
      </w:r>
      <w:r>
        <w:t xml:space="preserve">, where </w:t>
      </w:r>
      <w:r w:rsidR="006808F1">
        <w:t>a similar function with</w:t>
      </w:r>
      <w:r>
        <w:t xml:space="preserve"> measurements in feet is</w:t>
      </w:r>
    </w:p>
    <w:p w14:paraId="431C862D" w14:textId="748D4BE8" w:rsidR="00B61737" w:rsidRDefault="00BF08A7" w:rsidP="00B6173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pPr>
      <m:oMath>
        <m:r>
          <w:rPr>
            <w:rFonts w:ascii="Cambria Math" w:hAnsi="Cambria Math"/>
            <w:noProof/>
            <w:color w:val="000000"/>
          </w:rPr>
          <m:t>f</m:t>
        </m:r>
        <m:d>
          <m:dPr>
            <m:ctrlPr>
              <w:rPr>
                <w:rFonts w:ascii="Cambria Math" w:hAnsi="Cambria Math"/>
                <w:i/>
                <w:noProof/>
                <w:color w:val="000000"/>
              </w:rPr>
            </m:ctrlPr>
          </m:dPr>
          <m:e>
            <m:r>
              <w:rPr>
                <w:rFonts w:ascii="Cambria Math" w:hAnsi="Cambria Math"/>
                <w:noProof/>
                <w:color w:val="000000"/>
              </w:rPr>
              <m:t>x</m:t>
            </m:r>
          </m:e>
        </m:d>
        <m:r>
          <w:rPr>
            <w:rFonts w:ascii="Cambria Math" w:hAnsi="Cambria Math"/>
            <w:noProof/>
            <w:color w:val="000000"/>
          </w:rPr>
          <m:t>=0.4</m:t>
        </m:r>
        <m:sSup>
          <m:sSupPr>
            <m:ctrlPr>
              <w:rPr>
                <w:rFonts w:ascii="Cambria Math" w:hAnsi="Cambria Math"/>
                <w:i/>
                <w:noProof/>
                <w:color w:val="000000"/>
              </w:rPr>
            </m:ctrlPr>
          </m:sSupPr>
          <m:e>
            <m:r>
              <w:rPr>
                <w:rFonts w:ascii="Cambria Math" w:hAnsi="Cambria Math"/>
                <w:noProof/>
                <w:color w:val="000000"/>
              </w:rPr>
              <m:t>x</m:t>
            </m:r>
          </m:e>
          <m:sup>
            <m:r>
              <w:rPr>
                <w:rFonts w:ascii="Cambria Math" w:hAnsi="Cambria Math"/>
                <w:noProof/>
                <w:color w:val="000000"/>
              </w:rPr>
              <m:t>2</m:t>
            </m:r>
          </m:sup>
        </m:sSup>
        <m:r>
          <w:rPr>
            <w:rFonts w:ascii="Cambria Math" w:hAnsi="Cambria Math"/>
            <w:noProof/>
            <w:color w:val="000000"/>
          </w:rPr>
          <m:t>-1.2x</m:t>
        </m:r>
      </m:oMath>
      <w:r w:rsidR="0002338E">
        <w:rPr>
          <w:color w:val="000000"/>
        </w:rPr>
        <w:t>.</w:t>
      </w:r>
    </w:p>
    <w:p w14:paraId="41818A68" w14:textId="77777777" w:rsidR="00B61737" w:rsidRDefault="00B61737" w:rsidP="00B61737">
      <w:pPr>
        <w:ind w:left="990"/>
        <w:jc w:val="center"/>
      </w:pPr>
    </w:p>
    <w:p w14:paraId="26FFF23E" w14:textId="0489F2C0" w:rsidR="00421B40" w:rsidRDefault="00421B40" w:rsidP="00421B40">
      <w:pPr>
        <w:ind w:left="990"/>
      </w:pPr>
      <w:r>
        <w:rPr>
          <w:noProof/>
        </w:rPr>
        <w:drawing>
          <wp:anchor distT="0" distB="0" distL="114300" distR="114300" simplePos="0" relativeHeight="251658240" behindDoc="0" locked="0" layoutInCell="1" allowOverlap="1" wp14:anchorId="583A6A03" wp14:editId="7D75B078">
            <wp:simplePos x="0" y="0"/>
            <wp:positionH relativeFrom="column">
              <wp:posOffset>3823335</wp:posOffset>
            </wp:positionH>
            <wp:positionV relativeFrom="paragraph">
              <wp:posOffset>1005205</wp:posOffset>
            </wp:positionV>
            <wp:extent cx="1952625" cy="1657350"/>
            <wp:effectExtent l="0" t="0" r="3175" b="0"/>
            <wp:wrapSquare wrapText="bothSides"/>
            <wp:docPr id="1" name="Picture 1" descr="http://www.mathsisfun.com/geometry/images/parabola-reflec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hsisfun.com/geometry/images/parabola-reflecto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2625" cy="16573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E2FD5">
        <w:t xml:space="preserve">Students will make the link between real world phenomena like parabolic </w:t>
      </w:r>
      <w:r w:rsidR="00B61737">
        <w:t>solar cookers and quadratic functions. Students are a</w:t>
      </w:r>
      <w:r w:rsidR="001A14D1">
        <w:t>sk</w:t>
      </w:r>
      <w:r w:rsidR="00B61737">
        <w:t xml:space="preserve">ed </w:t>
      </w:r>
      <w:r w:rsidR="001E2FD5">
        <w:t xml:space="preserve">to explain </w:t>
      </w:r>
      <w:r w:rsidR="00B61737">
        <w:t xml:space="preserve">how the incoming rays of </w:t>
      </w:r>
      <w:r w:rsidR="00841F37">
        <w:t xml:space="preserve">heat correspond to the line </w:t>
      </w:r>
      <w:r w:rsidR="00B61737">
        <w:t xml:space="preserve">of symmetry </w:t>
      </w:r>
      <w:r w:rsidR="00841F37">
        <w:t xml:space="preserve">of the parabola </w:t>
      </w:r>
      <w:r w:rsidR="00B61737">
        <w:t xml:space="preserve">and </w:t>
      </w:r>
      <w:r w:rsidR="00841F37">
        <w:t xml:space="preserve">are </w:t>
      </w:r>
      <w:r w:rsidR="00B61737">
        <w:t xml:space="preserve">asked to sketch how </w:t>
      </w:r>
      <w:r w:rsidR="00841F37">
        <w:t xml:space="preserve">the </w:t>
      </w:r>
      <w:r w:rsidR="00B61737">
        <w:t xml:space="preserve">incoming rays reflect on a parabolic surface. </w:t>
      </w:r>
      <w:r>
        <w:t xml:space="preserve"> After students share their ideas, discuss with students what the line of symmetry of a parabola represents in terms of reflected light, sound or heat waves coming in or out of the parabola. Students</w:t>
      </w:r>
      <w:r w:rsidRPr="00A65CEA">
        <w:t xml:space="preserve"> </w:t>
      </w:r>
      <w:r>
        <w:t>should</w:t>
      </w:r>
      <w:r w:rsidRPr="00A65CEA">
        <w:t xml:space="preserve"> realize that the hottest point</w:t>
      </w:r>
      <w:r>
        <w:t xml:space="preserve"> in a solar cooker is some point</w:t>
      </w:r>
      <w:r w:rsidRPr="00A65CEA">
        <w:t xml:space="preserve"> along the line of symmetry. </w:t>
      </w:r>
      <w:r>
        <w:t xml:space="preserve"> </w:t>
      </w:r>
    </w:p>
    <w:p w14:paraId="5AB8BE83" w14:textId="77777777" w:rsidR="00421B40" w:rsidRDefault="00421B40" w:rsidP="00421B40">
      <w:pPr>
        <w:ind w:left="990"/>
      </w:pPr>
    </w:p>
    <w:p w14:paraId="1A9EDE1E" w14:textId="1C51CE6A" w:rsidR="00421B40" w:rsidRDefault="00421B40" w:rsidP="00841F37">
      <w:pPr>
        <w:ind w:left="990"/>
        <w:rPr>
          <w:noProof/>
        </w:rPr>
      </w:pPr>
      <w:r>
        <w:t xml:space="preserve">Present a diagram similar to the one on the right that shows how </w:t>
      </w:r>
      <w:r w:rsidR="00841F37">
        <w:t xml:space="preserve">heat or light </w:t>
      </w:r>
      <w:r>
        <w:t xml:space="preserve">waves will reflect off a parabolic reflector. </w:t>
      </w:r>
      <w:r>
        <w:rPr>
          <w:noProof/>
        </w:rPr>
        <w:t xml:space="preserve"> </w:t>
      </w:r>
      <w:r>
        <w:t xml:space="preserve">Students should see that a parabolic mirror reflects the light </w:t>
      </w:r>
      <w:r w:rsidR="00841F37">
        <w:t xml:space="preserve">or heat </w:t>
      </w:r>
      <w:r>
        <w:t>waves in lines parallel to the line of symmetry.</w:t>
      </w:r>
    </w:p>
    <w:p w14:paraId="35393D64" w14:textId="77777777" w:rsidR="00421B40" w:rsidRDefault="00421B40" w:rsidP="00421B40">
      <w:pPr>
        <w:ind w:left="990"/>
        <w:rPr>
          <w:noProof/>
        </w:rPr>
      </w:pPr>
      <w:r>
        <w:lastRenderedPageBreak/>
        <w:t xml:space="preserve">For homework, you can </w:t>
      </w:r>
      <w:r w:rsidR="001E2FD5">
        <w:t>give the students a photo of a</w:t>
      </w:r>
      <w:r>
        <w:t xml:space="preserve"> parabolic automobile headlight</w:t>
      </w:r>
      <w:r w:rsidR="001E2FD5">
        <w:t xml:space="preserve"> and ask them to draw a parabolic cross s</w:t>
      </w:r>
      <w:r w:rsidR="00F00646">
        <w:t>ection of the headlight showing</w:t>
      </w:r>
      <w:r w:rsidR="001E2FD5">
        <w:t xml:space="preserve"> light source and rays to represent the light waves. Have them sketch and label the line of symmetry. </w:t>
      </w:r>
    </w:p>
    <w:p w14:paraId="2591BEEC" w14:textId="77777777" w:rsidR="00421B40" w:rsidRDefault="00421B40" w:rsidP="00421B40">
      <w:pPr>
        <w:ind w:left="990"/>
        <w:rPr>
          <w:noProof/>
        </w:rPr>
      </w:pPr>
    </w:p>
    <w:p w14:paraId="06DFFB2E" w14:textId="33C0950A" w:rsidR="00B61737" w:rsidRDefault="00B61737" w:rsidP="00BD3E26">
      <w:pPr>
        <w:ind w:left="990"/>
        <w:rPr>
          <w:noProof/>
        </w:rPr>
      </w:pPr>
      <w:r>
        <w:t xml:space="preserve">You can </w:t>
      </w:r>
      <w:r w:rsidR="00421B40">
        <w:t xml:space="preserve">also </w:t>
      </w:r>
      <w:r>
        <w:t xml:space="preserve">show students the </w:t>
      </w:r>
      <w:r w:rsidR="00421B40">
        <w:t xml:space="preserve">parabola </w:t>
      </w:r>
      <w:r>
        <w:t xml:space="preserve">applet </w:t>
      </w:r>
      <w:hyperlink r:id="rId11" w:history="1">
        <w:r>
          <w:rPr>
            <w:rStyle w:val="Hyperlink"/>
          </w:rPr>
          <w:t>http://www.falstad.com/ripple/ex-parabola.html</w:t>
        </w:r>
      </w:hyperlink>
      <w:r>
        <w:t xml:space="preserve">. Click on “Main </w:t>
      </w:r>
      <w:r w:rsidR="00421B40">
        <w:t>Ripple Tank Applet”, open the “Z</w:t>
      </w:r>
      <w:r>
        <w:t>ip archive of this applet” then “Run”, and use the pull down “Setup” menu at the top to scroll down to “Parabolic Mirror 2”. Students do not need to be able to find the focus of a parabola, but they should understa</w:t>
      </w:r>
      <w:r w:rsidR="00421B40">
        <w:t xml:space="preserve">nd the role of </w:t>
      </w:r>
      <w:r>
        <w:t xml:space="preserve">the line of symmetry. </w:t>
      </w:r>
      <w:r w:rsidR="00421B40">
        <w:t xml:space="preserve">The </w:t>
      </w:r>
      <w:r>
        <w:t xml:space="preserve">“Parabolic Mirror 1” </w:t>
      </w:r>
      <w:r w:rsidR="00421B40">
        <w:t xml:space="preserve">applet </w:t>
      </w:r>
      <w:r>
        <w:t>show</w:t>
      </w:r>
      <w:r w:rsidR="00421B40">
        <w:t>s</w:t>
      </w:r>
      <w:r>
        <w:t xml:space="preserve"> waves emanating from a single source such as in an automobile headlight. </w:t>
      </w:r>
    </w:p>
    <w:p w14:paraId="62108BA8" w14:textId="476E60C0" w:rsidR="002C445C" w:rsidRDefault="001E2FD5" w:rsidP="001E2FD5">
      <w:pPr>
        <w:tabs>
          <w:tab w:val="left" w:pos="360"/>
        </w:tabs>
        <w:autoSpaceDE w:val="0"/>
        <w:autoSpaceDN w:val="0"/>
      </w:pPr>
      <w:r>
        <w:t xml:space="preserve"> </w:t>
      </w:r>
    </w:p>
    <w:p w14:paraId="6A3B08EB" w14:textId="64C5FC15" w:rsidR="00B20A7D" w:rsidRDefault="00BF08A7" w:rsidP="00A5546F">
      <w:pPr>
        <w:pStyle w:val="ListParagraph"/>
        <w:numPr>
          <w:ilvl w:val="0"/>
          <w:numId w:val="23"/>
        </w:numPr>
        <w:ind w:left="1080" w:hanging="450"/>
      </w:pPr>
      <w:r>
        <w:t>In</w:t>
      </w:r>
      <w:r w:rsidR="00F92743">
        <w:t xml:space="preserve"> </w:t>
      </w:r>
      <w:r w:rsidR="00F92743" w:rsidRPr="00A53187">
        <w:rPr>
          <w:b/>
        </w:rPr>
        <w:t>Activity 8.2.2</w:t>
      </w:r>
      <w:r w:rsidR="00F92743">
        <w:t xml:space="preserve"> </w:t>
      </w:r>
      <w:r w:rsidR="00885103" w:rsidRPr="00A53187">
        <w:rPr>
          <w:b/>
        </w:rPr>
        <w:t>Graphing Quadrat</w:t>
      </w:r>
      <w:r w:rsidR="00CA039A">
        <w:rPr>
          <w:b/>
        </w:rPr>
        <w:t>ic Func</w:t>
      </w:r>
      <w:r w:rsidR="00885103" w:rsidRPr="00A53187">
        <w:rPr>
          <w:b/>
        </w:rPr>
        <w:t>tions in Vertex Form</w:t>
      </w:r>
      <w:r w:rsidR="00885103">
        <w:t xml:space="preserve"> </w:t>
      </w:r>
      <w:r>
        <w:t>students</w:t>
      </w:r>
      <w:r w:rsidR="00B20A7D">
        <w:t xml:space="preserve"> </w:t>
      </w:r>
      <w:r w:rsidR="00F92743">
        <w:t xml:space="preserve">will look at </w:t>
      </w:r>
      <w:r w:rsidR="00B20A7D">
        <w:t xml:space="preserve">several quadratic functions in vertex form </w:t>
      </w:r>
      <m:oMath>
        <m:r>
          <w:rPr>
            <w:rFonts w:ascii="Cambria Math" w:hAnsi="Cambria Math"/>
          </w:rPr>
          <m:t>y=</m:t>
        </m:r>
        <w:proofErr w:type="gramStart"/>
        <m:r>
          <w:rPr>
            <w:rFonts w:ascii="Cambria Math" w:hAnsi="Cambria Math"/>
          </w:rPr>
          <m:t>a(</m:t>
        </m:r>
        <w:proofErr w:type="gramEnd"/>
        <m:sSup>
          <m:sSupPr>
            <m:ctrlPr>
              <w:rPr>
                <w:rFonts w:ascii="Cambria Math" w:hAnsi="Cambria Math"/>
                <w:i/>
              </w:rPr>
            </m:ctrlPr>
          </m:sSupPr>
          <m:e>
            <m:r>
              <w:rPr>
                <w:rFonts w:ascii="Cambria Math" w:hAnsi="Cambria Math"/>
              </w:rPr>
              <m:t>x-h)</m:t>
            </m:r>
          </m:e>
          <m:sup>
            <m:r>
              <w:rPr>
                <w:rFonts w:ascii="Cambria Math" w:hAnsi="Cambria Math"/>
              </w:rPr>
              <m:t>2</m:t>
            </m:r>
          </m:sup>
        </m:sSup>
        <m:r>
          <w:rPr>
            <w:rFonts w:ascii="Cambria Math" w:hAnsi="Cambria Math"/>
          </w:rPr>
          <m:t>+k</m:t>
        </m:r>
      </m:oMath>
      <w:r w:rsidR="00027727">
        <w:t xml:space="preserve">. Challenge </w:t>
      </w:r>
      <w:r w:rsidR="00B20A7D">
        <w:t>students to find the line of symmetry and the vertex from the equation. Have students draw a few graphs by hand. The teacher will need to guide students in choosing appropriate independent variables so that a complete graph can be obtained – the complete graph will show the concavity, the vertex and the increasing and decreasing portions of the parabola. One approach is to identify that the lowest (or highest) value for the function will occur wh</w:t>
      </w:r>
      <w:r w:rsidR="004056BD">
        <w:t xml:space="preserve">en the base of the </w:t>
      </w:r>
      <w:r w:rsidR="00B20A7D">
        <w:t xml:space="preserve">quadratic term is 0. That is, when </w:t>
      </w:r>
      <w:r w:rsidR="00B20A7D" w:rsidRPr="00A53187">
        <w:rPr>
          <w:i/>
        </w:rPr>
        <w:t>x</w:t>
      </w:r>
      <w:r w:rsidR="00B143AC" w:rsidRPr="00A53187">
        <w:rPr>
          <w:i/>
        </w:rPr>
        <w:t xml:space="preserve"> – </w:t>
      </w:r>
      <w:r w:rsidR="00B20A7D" w:rsidRPr="00A53187">
        <w:rPr>
          <w:i/>
        </w:rPr>
        <w:t>h</w:t>
      </w:r>
      <w:r w:rsidR="00B143AC" w:rsidRPr="00A53187">
        <w:rPr>
          <w:i/>
        </w:rPr>
        <w:t xml:space="preserve"> </w:t>
      </w:r>
      <w:r w:rsidR="00B20A7D">
        <w:t>=</w:t>
      </w:r>
      <w:r w:rsidR="00B143AC">
        <w:t xml:space="preserve"> </w:t>
      </w:r>
      <w:r w:rsidR="00B20A7D">
        <w:t>0 the quadratic will have achieved it</w:t>
      </w:r>
      <w:r w:rsidR="004056BD">
        <w:t>s</w:t>
      </w:r>
      <w:r w:rsidR="00B20A7D">
        <w:t xml:space="preserve"> extreme value.  Using </w:t>
      </w:r>
      <w:r w:rsidR="00B20A7D" w:rsidRPr="00A53187">
        <w:rPr>
          <w:i/>
        </w:rPr>
        <w:t>x</w:t>
      </w:r>
      <w:r w:rsidR="00B143AC" w:rsidRPr="00A53187">
        <w:rPr>
          <w:i/>
        </w:rPr>
        <w:t xml:space="preserve"> </w:t>
      </w:r>
      <w:r w:rsidR="00B20A7D" w:rsidRPr="00A53187">
        <w:rPr>
          <w:i/>
        </w:rPr>
        <w:t>=</w:t>
      </w:r>
      <w:r w:rsidR="00B143AC" w:rsidRPr="00A53187">
        <w:rPr>
          <w:i/>
        </w:rPr>
        <w:t xml:space="preserve"> </w:t>
      </w:r>
      <w:r w:rsidR="00B20A7D" w:rsidRPr="00A53187">
        <w:rPr>
          <w:i/>
        </w:rPr>
        <w:t>h</w:t>
      </w:r>
      <w:r w:rsidR="00B20A7D">
        <w:t xml:space="preserve"> for the middle value of </w:t>
      </w:r>
      <w:r w:rsidR="00B20A7D" w:rsidRPr="00027727">
        <w:rPr>
          <w:i/>
        </w:rPr>
        <w:t>x</w:t>
      </w:r>
      <w:r w:rsidR="00F00646">
        <w:t>,</w:t>
      </w:r>
      <w:r w:rsidR="00B20A7D">
        <w:t xml:space="preserve"> students can then choose a few other values for </w:t>
      </w:r>
      <w:r w:rsidR="00B20A7D" w:rsidRPr="00A53187">
        <w:rPr>
          <w:i/>
        </w:rPr>
        <w:t>x</w:t>
      </w:r>
      <w:r w:rsidR="00B20A7D">
        <w:t xml:space="preserve"> on either side of the </w:t>
      </w:r>
      <w:r w:rsidR="00B20A7D" w:rsidRPr="00A53187">
        <w:rPr>
          <w:i/>
        </w:rPr>
        <w:t>x</w:t>
      </w:r>
      <w:r w:rsidR="00B143AC" w:rsidRPr="00A53187">
        <w:rPr>
          <w:i/>
        </w:rPr>
        <w:t xml:space="preserve"> </w:t>
      </w:r>
      <w:r w:rsidR="00B20A7D" w:rsidRPr="00A53187">
        <w:rPr>
          <w:i/>
        </w:rPr>
        <w:t>=h,</w:t>
      </w:r>
      <w:r w:rsidR="00B20A7D">
        <w:t xml:space="preserve"> create a table of values and plot points. Ask students about the rates of change between various points on the parabola to reinforce the concept that the quadratic </w:t>
      </w:r>
      <w:r w:rsidR="00BB644F">
        <w:t xml:space="preserve">function </w:t>
      </w:r>
      <w:r w:rsidR="00B20A7D">
        <w:t xml:space="preserve">does not have a constant rate of change. Thus, a quadratic function is non-linear. </w:t>
      </w:r>
    </w:p>
    <w:p w14:paraId="14815B15" w14:textId="77777777" w:rsidR="00885103" w:rsidRDefault="00885103" w:rsidP="00100A9F">
      <w:pPr>
        <w:ind w:left="360"/>
      </w:pPr>
    </w:p>
    <w:p w14:paraId="418FE4F5" w14:textId="5C8BA366" w:rsidR="00885103" w:rsidRDefault="00885103" w:rsidP="00100A9F">
      <w:pPr>
        <w:ind w:left="1080"/>
      </w:pPr>
      <w:r w:rsidRPr="00885103">
        <w:rPr>
          <w:b/>
        </w:rPr>
        <w:t>Activity 8.2.3 Exploring Para</w:t>
      </w:r>
      <w:r>
        <w:rPr>
          <w:b/>
        </w:rPr>
        <w:t>meters</w:t>
      </w:r>
      <w:r w:rsidRPr="00885103">
        <w:rPr>
          <w:b/>
        </w:rPr>
        <w:t xml:space="preserve"> with Geometer’s Sketchpad</w:t>
      </w:r>
      <w:r>
        <w:t xml:space="preserve"> offers students a dynamic way to vary the parameters.  It may be used in a computer lab or as a demonstration to the class.</w:t>
      </w:r>
    </w:p>
    <w:p w14:paraId="096236ED" w14:textId="77777777" w:rsidR="00B20A7D" w:rsidRDefault="00B20A7D" w:rsidP="00100A9F">
      <w:pPr>
        <w:ind w:left="1080"/>
      </w:pPr>
    </w:p>
    <w:p w14:paraId="75D2203F" w14:textId="11F5D4C0" w:rsidR="00B20A7D" w:rsidRDefault="00B20A7D" w:rsidP="00100A9F">
      <w:pPr>
        <w:ind w:left="1080"/>
      </w:pPr>
      <w:r>
        <w:t xml:space="preserve">After graphing </w:t>
      </w:r>
      <w:r w:rsidR="00484C9B">
        <w:t>two</w:t>
      </w:r>
      <w:r>
        <w:t xml:space="preserve"> or three quad</w:t>
      </w:r>
      <w:r w:rsidR="00484C9B">
        <w:t xml:space="preserve">ratics in vertex form by hand, </w:t>
      </w:r>
      <w:r>
        <w:t xml:space="preserve">let students use a graphing calculator to experiment with various values for each of the parameters </w:t>
      </w:r>
      <w:r w:rsidRPr="00484C9B">
        <w:rPr>
          <w:i/>
        </w:rPr>
        <w:t>a</w:t>
      </w:r>
      <w:r>
        <w:t xml:space="preserve">, </w:t>
      </w:r>
      <w:r w:rsidRPr="00484C9B">
        <w:rPr>
          <w:i/>
        </w:rPr>
        <w:t>h</w:t>
      </w:r>
      <w:r>
        <w:t xml:space="preserve"> and </w:t>
      </w:r>
      <w:r w:rsidRPr="00484C9B">
        <w:rPr>
          <w:i/>
        </w:rPr>
        <w:t>k</w:t>
      </w:r>
      <w:r>
        <w:t xml:space="preserve"> so they can discover the effect of each parameter on the graph. Have students write their discovery in their own words.  Use this lesson as an opportunity to assess how well students learned to design and carry out thei</w:t>
      </w:r>
      <w:r w:rsidR="001A14D1">
        <w:t xml:space="preserve">r own mathematical experiments. Have the students complete </w:t>
      </w:r>
      <w:r w:rsidR="001A14D1" w:rsidRPr="001A14D1">
        <w:rPr>
          <w:b/>
        </w:rPr>
        <w:t xml:space="preserve">Exit </w:t>
      </w:r>
      <w:r w:rsidR="00081AE4">
        <w:rPr>
          <w:b/>
        </w:rPr>
        <w:t>Slip</w:t>
      </w:r>
      <w:r w:rsidR="001A14D1" w:rsidRPr="001A14D1">
        <w:rPr>
          <w:b/>
        </w:rPr>
        <w:t xml:space="preserve"> 8.2</w:t>
      </w:r>
      <w:r w:rsidR="001A14D1">
        <w:t>, which requires them to list a summary of the steps they took to explore the effects of each parameter.</w:t>
      </w:r>
    </w:p>
    <w:p w14:paraId="0FB794B1" w14:textId="77777777" w:rsidR="005E7084" w:rsidRDefault="005E7084" w:rsidP="00100A9F">
      <w:pPr>
        <w:ind w:left="360"/>
      </w:pPr>
    </w:p>
    <w:p w14:paraId="66BFC936" w14:textId="44AE6761" w:rsidR="00263A3D" w:rsidRDefault="006646C9" w:rsidP="00100A9F">
      <w:pPr>
        <w:ind w:left="1080"/>
      </w:pPr>
      <w:r>
        <w:t xml:space="preserve">Next, ask students how </w:t>
      </w:r>
      <w:r w:rsidR="00AF579C">
        <w:t xml:space="preserve">we can find the vertex of a parabola when the </w:t>
      </w:r>
      <w:r w:rsidR="00BB644F">
        <w:t xml:space="preserve">quadratic </w:t>
      </w:r>
      <w:r w:rsidR="00AF579C">
        <w:t>equa</w:t>
      </w:r>
      <w:r w:rsidR="00BB644F">
        <w:t>tion is given in standard form.</w:t>
      </w:r>
      <w:r w:rsidR="00AF579C">
        <w:t xml:space="preserve">  You may have students take another look at pages 7 and 8 of </w:t>
      </w:r>
      <w:r w:rsidR="00AF579C" w:rsidRPr="0046787A">
        <w:rPr>
          <w:b/>
        </w:rPr>
        <w:t>Activity 8.1.6</w:t>
      </w:r>
      <w:r w:rsidR="00AF579C">
        <w:t xml:space="preserve"> </w:t>
      </w:r>
      <w:r w:rsidR="00263A3D">
        <w:t xml:space="preserve">and ask if they can find a relationship </w:t>
      </w:r>
      <w:r w:rsidR="00263A3D" w:rsidRPr="00263A3D">
        <w:t>between</w:t>
      </w:r>
      <w:r w:rsidR="00263A3D">
        <w:t xml:space="preserve"> </w:t>
      </w:r>
      <w:r w:rsidR="00263A3D" w:rsidRPr="00263A3D">
        <w:rPr>
          <w:i/>
        </w:rPr>
        <w:t>b</w:t>
      </w:r>
      <w:r w:rsidR="00BB644F">
        <w:t xml:space="preserve"> and the axis of symmetry.  </w:t>
      </w:r>
      <w:r w:rsidR="00263A3D">
        <w:t xml:space="preserve">They may arrive at the conjecture that the </w:t>
      </w:r>
      <w:r w:rsidR="00263A3D">
        <w:rPr>
          <w:i/>
        </w:rPr>
        <w:t>x</w:t>
      </w:r>
      <w:r w:rsidR="0046787A">
        <w:t>-</w:t>
      </w:r>
      <w:r w:rsidR="00263A3D">
        <w:t xml:space="preserve">coordinate of the vertex is </w:t>
      </w:r>
      <m:oMath>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2</m:t>
            </m:r>
          </m:den>
        </m:f>
      </m:oMath>
      <w:r w:rsidR="00263A3D">
        <w:t xml:space="preserve">.  This seems to work in cases where </w:t>
      </w:r>
      <w:r w:rsidR="00263A3D">
        <w:rPr>
          <w:i/>
        </w:rPr>
        <w:t>a</w:t>
      </w:r>
      <w:r w:rsidR="00263A3D">
        <w:t xml:space="preserve"> = 1.  Have them test some functions where </w:t>
      </w:r>
      <w:r w:rsidR="00263A3D">
        <w:rPr>
          <w:i/>
        </w:rPr>
        <w:t>a</w:t>
      </w:r>
      <w:r w:rsidR="00263A3D">
        <w:t xml:space="preserve"> ≠ 1</w:t>
      </w:r>
      <w:r w:rsidR="00D10A58">
        <w:t xml:space="preserve"> to arrive at a more general formula</w:t>
      </w:r>
      <w:r w:rsidR="00263A3D">
        <w:t>.</w:t>
      </w:r>
    </w:p>
    <w:p w14:paraId="4CC6A6A5" w14:textId="77777777" w:rsidR="00263A3D" w:rsidRDefault="00263A3D" w:rsidP="00100A9F">
      <w:pPr>
        <w:ind w:left="360"/>
      </w:pPr>
    </w:p>
    <w:p w14:paraId="10CFFBAF" w14:textId="1D568550" w:rsidR="005E7084" w:rsidRPr="00484C9B" w:rsidRDefault="00D10A58" w:rsidP="00100A9F">
      <w:pPr>
        <w:ind w:left="990"/>
      </w:pPr>
      <w:r>
        <w:t xml:space="preserve">If they have </w:t>
      </w:r>
      <w:r w:rsidR="00100A9F">
        <w:t>Internet</w:t>
      </w:r>
      <w:r>
        <w:t xml:space="preserve"> acc</w:t>
      </w:r>
      <w:r w:rsidR="00263A3D">
        <w:t>ess, s</w:t>
      </w:r>
      <w:r w:rsidR="005E7084" w:rsidRPr="00263A3D">
        <w:t>tudents</w:t>
      </w:r>
      <w:r w:rsidR="005E7084">
        <w:t xml:space="preserve"> can explore the </w:t>
      </w:r>
      <w:r w:rsidR="00B143AC">
        <w:t>relationship between the</w:t>
      </w:r>
      <w:r w:rsidR="005E7084">
        <w:t xml:space="preserve"> parameters </w:t>
      </w:r>
      <w:r w:rsidR="00B143AC">
        <w:t xml:space="preserve">of a function </w:t>
      </w:r>
      <w:r w:rsidR="005E7084">
        <w:t xml:space="preserve">in standard form </w:t>
      </w:r>
      <w:r w:rsidR="00B143AC">
        <w:t>and</w:t>
      </w:r>
      <w:r w:rsidR="005E7084">
        <w:t xml:space="preserve"> the axis of symmetry at </w:t>
      </w:r>
      <w:hyperlink r:id="rId12" w:history="1">
        <w:r w:rsidR="005E7084" w:rsidRPr="008855A1">
          <w:rPr>
            <w:rStyle w:val="Hyperlink"/>
          </w:rPr>
          <w:t>http://www.mathwarehouse.com/geometry/parabola/axis-of-symmetry.php</w:t>
        </w:r>
      </w:hyperlink>
      <w:r w:rsidR="00100A9F">
        <w:t xml:space="preserve">. </w:t>
      </w:r>
      <w:r w:rsidR="00484C9B">
        <w:t xml:space="preserve">They should discover that the </w:t>
      </w:r>
      <w:r w:rsidR="00484C9B">
        <w:rPr>
          <w:i/>
        </w:rPr>
        <w:t>x</w:t>
      </w:r>
      <w:r w:rsidR="00484C9B">
        <w:t xml:space="preserve">-coordinate of the vertex is </w:t>
      </w:r>
      <m:oMath>
        <m:r>
          <w:rPr>
            <w:rFonts w:ascii="Cambria Math" w:hAnsi="Cambria Math"/>
          </w:rPr>
          <m:t xml:space="preserve">h= </m:t>
        </m:r>
        <m:f>
          <m:fPr>
            <m:ctrlPr>
              <w:rPr>
                <w:rFonts w:ascii="Cambria Math" w:hAnsi="Cambria Math"/>
                <w:i/>
              </w:rPr>
            </m:ctrlPr>
          </m:fPr>
          <m:num>
            <m:r>
              <w:rPr>
                <w:rFonts w:ascii="Cambria Math" w:hAnsi="Cambria Math"/>
              </w:rPr>
              <m:t>-b</m:t>
            </m:r>
          </m:num>
          <m:den>
            <m:r>
              <w:rPr>
                <w:rFonts w:ascii="Cambria Math" w:hAnsi="Cambria Math"/>
              </w:rPr>
              <m:t>2a</m:t>
            </m:r>
          </m:den>
        </m:f>
      </m:oMath>
      <w:r w:rsidR="00484C9B">
        <w:t xml:space="preserve"> and the equation of the line of symmetry is </w:t>
      </w:r>
      <m:oMath>
        <m:r>
          <w:rPr>
            <w:rFonts w:ascii="Cambria Math" w:hAnsi="Cambria Math"/>
          </w:rPr>
          <m:t xml:space="preserve">x= </m:t>
        </m:r>
        <m:f>
          <m:fPr>
            <m:ctrlPr>
              <w:rPr>
                <w:rFonts w:ascii="Cambria Math" w:hAnsi="Cambria Math"/>
                <w:i/>
              </w:rPr>
            </m:ctrlPr>
          </m:fPr>
          <m:num>
            <m:r>
              <w:rPr>
                <w:rFonts w:ascii="Cambria Math" w:hAnsi="Cambria Math"/>
              </w:rPr>
              <m:t>-b</m:t>
            </m:r>
          </m:num>
          <m:den>
            <m:r>
              <w:rPr>
                <w:rFonts w:ascii="Cambria Math" w:hAnsi="Cambria Math"/>
              </w:rPr>
              <m:t>2a</m:t>
            </m:r>
          </m:den>
        </m:f>
      </m:oMath>
      <w:r w:rsidR="00484C9B">
        <w:t>.</w:t>
      </w:r>
    </w:p>
    <w:p w14:paraId="77A57887" w14:textId="77777777" w:rsidR="006646C9" w:rsidRDefault="006646C9" w:rsidP="0046787A"/>
    <w:p w14:paraId="0AD1DE07" w14:textId="77777777" w:rsidR="0050486D" w:rsidRDefault="0050486D" w:rsidP="00100A9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b/>
        </w:rPr>
      </w:pPr>
      <w:r w:rsidRPr="001B54C8">
        <w:rPr>
          <w:b/>
        </w:rPr>
        <w:t>Differentiated Instruction (</w:t>
      </w:r>
      <w:r>
        <w:rPr>
          <w:b/>
        </w:rPr>
        <w:t>Enrichment</w:t>
      </w:r>
      <w:r w:rsidRPr="001B54C8">
        <w:rPr>
          <w:b/>
        </w:rPr>
        <w:t>)</w:t>
      </w:r>
    </w:p>
    <w:p w14:paraId="496C7743" w14:textId="77777777" w:rsidR="006646C9" w:rsidRPr="001B54C8" w:rsidRDefault="006646C9" w:rsidP="00100A9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b/>
        </w:rPr>
      </w:pPr>
    </w:p>
    <w:p w14:paraId="6616BB0F" w14:textId="1B9A861C" w:rsidR="00081AE4" w:rsidRDefault="0050486D" w:rsidP="00100A9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pPr>
      <w:r>
        <w:t>Develop the fact that 3 non</w:t>
      </w:r>
      <w:r w:rsidR="00F00646">
        <w:t>-</w:t>
      </w:r>
      <w:r>
        <w:t>col</w:t>
      </w:r>
      <w:r w:rsidR="00F00646">
        <w:t>l</w:t>
      </w:r>
      <w:r>
        <w:t xml:space="preserve">inear points determine a </w:t>
      </w:r>
      <w:r w:rsidR="006646C9">
        <w:t>parabola, which</w:t>
      </w:r>
      <w:r>
        <w:t xml:space="preserve"> is analogous to the fact that 2 points determine a line. In the special case that the student has a vertex and a point, then the third point is automatically pre-determined by symmetry. Sometimes students will need to fit a quadratic to data even if the data represent only a portion of the graph of a quadratic, because the data may not include the complete graph of a quadratic.</w:t>
      </w:r>
    </w:p>
    <w:p w14:paraId="11130D50" w14:textId="77777777" w:rsidR="00081AE4" w:rsidRDefault="00081AE4" w:rsidP="00100A9F">
      <w:pPr>
        <w:tabs>
          <w:tab w:val="left" w:pos="540"/>
          <w:tab w:val="num" w:pos="720"/>
        </w:tabs>
        <w:autoSpaceDE w:val="0"/>
        <w:autoSpaceDN w:val="0"/>
        <w:ind w:left="1170"/>
      </w:pPr>
    </w:p>
    <w:p w14:paraId="11C4EE1F" w14:textId="12179141" w:rsidR="00F96BA4" w:rsidRDefault="00F96BA4" w:rsidP="00100A9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rPr>
          <w:b/>
        </w:rPr>
      </w:pPr>
      <w:r>
        <w:rPr>
          <w:b/>
        </w:rPr>
        <w:t xml:space="preserve">Journal </w:t>
      </w:r>
      <w:r w:rsidR="00F24887">
        <w:rPr>
          <w:b/>
        </w:rPr>
        <w:t>Entry</w:t>
      </w:r>
      <w:r>
        <w:rPr>
          <w:b/>
        </w:rPr>
        <w:t xml:space="preserve"> 1</w:t>
      </w:r>
    </w:p>
    <w:p w14:paraId="1337C5AB" w14:textId="77777777" w:rsidR="00C30EE8" w:rsidRPr="001B54C8" w:rsidRDefault="00C30EE8" w:rsidP="00100A9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rPr>
          <w:b/>
        </w:rPr>
      </w:pPr>
    </w:p>
    <w:p w14:paraId="4AEFE451" w14:textId="1803F492" w:rsidR="00F96BA4" w:rsidRDefault="00F96BA4" w:rsidP="00100A9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pPr>
      <w:r>
        <w:t>RAFT</w:t>
      </w:r>
      <w:r w:rsidR="008427AE">
        <w:t xml:space="preserve"> Writing Strategy</w:t>
      </w:r>
    </w:p>
    <w:p w14:paraId="7016D515" w14:textId="065BD475" w:rsidR="00F96BA4" w:rsidRDefault="00F96BA4" w:rsidP="00100A9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pPr>
      <w:r>
        <w:t xml:space="preserve">Role – </w:t>
      </w:r>
      <w:r w:rsidR="00760478">
        <w:t>Park fountain engineer</w:t>
      </w:r>
    </w:p>
    <w:p w14:paraId="36F988C8" w14:textId="6D7B05BE" w:rsidR="00F96BA4" w:rsidRDefault="00F96BA4" w:rsidP="00100A9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pPr>
      <w:r>
        <w:t xml:space="preserve">Audience – </w:t>
      </w:r>
      <w:r w:rsidR="00760478">
        <w:t>City Park and Recreation Department</w:t>
      </w:r>
    </w:p>
    <w:p w14:paraId="1E0127C4" w14:textId="790662B6" w:rsidR="00F96BA4" w:rsidRDefault="00F96BA4" w:rsidP="00100A9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pPr>
      <w:r>
        <w:t>Format –</w:t>
      </w:r>
      <w:r w:rsidR="004D7252">
        <w:t xml:space="preserve"> </w:t>
      </w:r>
      <w:r w:rsidR="00760478">
        <w:t>Blueprints</w:t>
      </w:r>
    </w:p>
    <w:p w14:paraId="2D5F4C24" w14:textId="7D9CFDDC" w:rsidR="00F96BA4" w:rsidRDefault="00CF631A" w:rsidP="00100A9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pPr>
      <w:r>
        <w:t>To</w:t>
      </w:r>
      <w:r w:rsidR="00F96BA4">
        <w:t xml:space="preserve">pic – </w:t>
      </w:r>
      <w:r w:rsidR="00760478">
        <w:t xml:space="preserve">Provide several blueprint options for various parabolas. Explain how changing the parameters of a quadratic function will change the shape of the water coming from the fountain. </w:t>
      </w:r>
    </w:p>
    <w:p w14:paraId="3BF8D4EC" w14:textId="77777777" w:rsidR="00F96BA4" w:rsidRPr="00971C80" w:rsidRDefault="00F96BA4" w:rsidP="00100A9F">
      <w:pPr>
        <w:tabs>
          <w:tab w:val="left" w:pos="540"/>
          <w:tab w:val="num" w:pos="720"/>
        </w:tabs>
        <w:autoSpaceDE w:val="0"/>
        <w:autoSpaceDN w:val="0"/>
        <w:ind w:left="360"/>
      </w:pPr>
    </w:p>
    <w:p w14:paraId="2038969A" w14:textId="77777777" w:rsidR="00322167" w:rsidRDefault="00A5546F" w:rsidP="00A5546F">
      <w:pPr>
        <w:pStyle w:val="ListParagraph"/>
        <w:numPr>
          <w:ilvl w:val="0"/>
          <w:numId w:val="23"/>
        </w:numPr>
        <w:tabs>
          <w:tab w:val="left" w:pos="360"/>
        </w:tabs>
        <w:autoSpaceDE w:val="0"/>
        <w:autoSpaceDN w:val="0"/>
        <w:ind w:left="1080" w:hanging="540"/>
      </w:pPr>
      <w:r>
        <w:t xml:space="preserve">In </w:t>
      </w:r>
      <w:r w:rsidR="005C6B42" w:rsidRPr="006646C9">
        <w:rPr>
          <w:b/>
        </w:rPr>
        <w:t>Activity 8.2.</w:t>
      </w:r>
      <w:r w:rsidR="00263A3D" w:rsidRPr="006646C9">
        <w:rPr>
          <w:b/>
        </w:rPr>
        <w:t xml:space="preserve">4 </w:t>
      </w:r>
      <w:r w:rsidR="00484C9B" w:rsidRPr="006646C9">
        <w:rPr>
          <w:b/>
        </w:rPr>
        <w:t>Modeling with Quadratic Functions</w:t>
      </w:r>
      <w:r w:rsidR="00F24887" w:rsidRPr="006646C9">
        <w:rPr>
          <w:b/>
        </w:rPr>
        <w:t xml:space="preserve"> in Vertex Form</w:t>
      </w:r>
      <w:r w:rsidR="005C6B42">
        <w:t>,</w:t>
      </w:r>
      <w:r w:rsidR="00B20A7D">
        <w:t xml:space="preserve"> students </w:t>
      </w:r>
      <w:r w:rsidR="005C6B42">
        <w:t xml:space="preserve">are given </w:t>
      </w:r>
      <w:r w:rsidR="00B20A7D">
        <w:t xml:space="preserve">graphs with the vertex and at least one other point on a parabola, and </w:t>
      </w:r>
      <w:r w:rsidR="005C6B42">
        <w:t>they must</w:t>
      </w:r>
      <w:r w:rsidR="00B20A7D">
        <w:t xml:space="preserve"> find an equation for the graph or data. I</w:t>
      </w:r>
      <w:r w:rsidR="0038743A">
        <w:t xml:space="preserve">f you use integer values for </w:t>
      </w:r>
      <w:r w:rsidR="0045661A" w:rsidRPr="006646C9">
        <w:rPr>
          <w:i/>
        </w:rPr>
        <w:t>a</w:t>
      </w:r>
      <w:r w:rsidR="00B20A7D">
        <w:t xml:space="preserve"> then the students can plot the vertex and the point on the calculator, type in their guess for the equation and change the parameters on the equation until the equation contains the points. Fitting a curve to data this way reinforces logical thinking and knowledge of the effects of each parameter. </w:t>
      </w:r>
    </w:p>
    <w:p w14:paraId="458CBDFD" w14:textId="77777777" w:rsidR="00322167" w:rsidRDefault="00322167" w:rsidP="00322167">
      <w:pPr>
        <w:pStyle w:val="ListParagraph"/>
        <w:tabs>
          <w:tab w:val="left" w:pos="360"/>
        </w:tabs>
        <w:autoSpaceDE w:val="0"/>
        <w:autoSpaceDN w:val="0"/>
        <w:ind w:left="1080"/>
      </w:pPr>
    </w:p>
    <w:p w14:paraId="2FCAA45E" w14:textId="4EC383A2" w:rsidR="002C445C" w:rsidRDefault="00322167" w:rsidP="00322167">
      <w:pPr>
        <w:pStyle w:val="ListParagraph"/>
        <w:tabs>
          <w:tab w:val="left" w:pos="360"/>
        </w:tabs>
        <w:autoSpaceDE w:val="0"/>
        <w:autoSpaceDN w:val="0"/>
        <w:ind w:left="1080"/>
      </w:pPr>
      <w:r>
        <w:t xml:space="preserve">It is important that </w:t>
      </w:r>
      <w:r w:rsidR="00DE6FFD">
        <w:t xml:space="preserve">students do not </w:t>
      </w:r>
      <w:r w:rsidR="00B20A7D">
        <w:t xml:space="preserve">get bogged down in algebraic </w:t>
      </w:r>
      <w:r w:rsidR="00987962">
        <w:t xml:space="preserve">manipulation; rather, they should learn to </w:t>
      </w:r>
      <w:r w:rsidR="00B20A7D">
        <w:t>understand the interplay among the algebraic, graphical and tabul</w:t>
      </w:r>
      <w:r w:rsidR="006646C9">
        <w:t>ar form of a quadratic function</w:t>
      </w:r>
      <w:r w:rsidR="00B20A7D">
        <w:t>. For students who are ready for more algebraic manipulation, you ca</w:t>
      </w:r>
      <w:r w:rsidR="0038743A">
        <w:t xml:space="preserve">n point out that they can find </w:t>
      </w:r>
      <w:r w:rsidR="00B20A7D" w:rsidRPr="006646C9">
        <w:rPr>
          <w:i/>
        </w:rPr>
        <w:t>a</w:t>
      </w:r>
      <w:r w:rsidR="00B20A7D">
        <w:t xml:space="preserve"> by substituting the known values for </w:t>
      </w:r>
      <w:r w:rsidR="00B20A7D" w:rsidRPr="006646C9">
        <w:rPr>
          <w:i/>
        </w:rPr>
        <w:t>h</w:t>
      </w:r>
      <w:r w:rsidR="00B20A7D">
        <w:t xml:space="preserve">, </w:t>
      </w:r>
      <w:r w:rsidR="00B20A7D" w:rsidRPr="006646C9">
        <w:rPr>
          <w:i/>
        </w:rPr>
        <w:t>k</w:t>
      </w:r>
      <w:r w:rsidR="000631F0">
        <w:t>,</w:t>
      </w:r>
      <w:r w:rsidR="00B20A7D">
        <w:t xml:space="preserve"> </w:t>
      </w:r>
      <w:r w:rsidR="00B20A7D" w:rsidRPr="006646C9">
        <w:rPr>
          <w:i/>
        </w:rPr>
        <w:t>x</w:t>
      </w:r>
      <w:r w:rsidR="006646C9">
        <w:t xml:space="preserve"> </w:t>
      </w:r>
      <w:r w:rsidR="00B20A7D">
        <w:t xml:space="preserve">and </w:t>
      </w:r>
      <w:r w:rsidR="00B20A7D" w:rsidRPr="006646C9">
        <w:rPr>
          <w:i/>
        </w:rPr>
        <w:t>y</w:t>
      </w:r>
      <w:r w:rsidR="00B20A7D">
        <w:t xml:space="preserve"> int</w:t>
      </w:r>
      <w:r w:rsidR="00622780">
        <w:t xml:space="preserve">o the equation and solving </w:t>
      </w:r>
      <w:r w:rsidR="0038743A">
        <w:t xml:space="preserve">for </w:t>
      </w:r>
      <w:r w:rsidR="00B20A7D" w:rsidRPr="006646C9">
        <w:rPr>
          <w:i/>
        </w:rPr>
        <w:t>a</w:t>
      </w:r>
      <w:r w:rsidR="00B20A7D">
        <w:t>. This proce</w:t>
      </w:r>
      <w:r w:rsidR="0038743A">
        <w:t xml:space="preserve">ss is </w:t>
      </w:r>
      <w:r w:rsidR="00622780">
        <w:t xml:space="preserve">analogous to finding </w:t>
      </w:r>
      <w:r w:rsidR="00B20A7D" w:rsidRPr="006646C9">
        <w:rPr>
          <w:i/>
        </w:rPr>
        <w:t>b</w:t>
      </w:r>
      <w:r w:rsidR="000631F0">
        <w:t xml:space="preserve"> in the slope-</w:t>
      </w:r>
      <w:r w:rsidR="00B20A7D">
        <w:t>intercept form of a line given the slope and a point. The general theme is to substitute into an equation what one knows in order to find out what one does not know.</w:t>
      </w:r>
    </w:p>
    <w:p w14:paraId="0431312D" w14:textId="77777777" w:rsidR="00263A3D" w:rsidRDefault="00263A3D" w:rsidP="00100A9F">
      <w:pPr>
        <w:tabs>
          <w:tab w:val="left" w:pos="360"/>
        </w:tabs>
        <w:autoSpaceDE w:val="0"/>
        <w:autoSpaceDN w:val="0"/>
        <w:ind w:left="360"/>
      </w:pPr>
    </w:p>
    <w:p w14:paraId="6E382B1D" w14:textId="32CB5C4E" w:rsidR="00263A3D" w:rsidRPr="00263A3D" w:rsidRDefault="00263A3D" w:rsidP="00100A9F">
      <w:pPr>
        <w:tabs>
          <w:tab w:val="left" w:pos="360"/>
        </w:tabs>
        <w:autoSpaceDE w:val="0"/>
        <w:autoSpaceDN w:val="0"/>
        <w:ind w:left="1080"/>
      </w:pPr>
      <w:r>
        <w:t xml:space="preserve">Another activity that has students model </w:t>
      </w:r>
      <w:r w:rsidR="006646C9">
        <w:t xml:space="preserve">data </w:t>
      </w:r>
      <w:r>
        <w:t xml:space="preserve">with quadratic functions is </w:t>
      </w:r>
      <w:r w:rsidRPr="00263A3D">
        <w:rPr>
          <w:b/>
        </w:rPr>
        <w:t>Activity 8.2.5 Bouncing Ball</w:t>
      </w:r>
      <w:r>
        <w:rPr>
          <w:b/>
        </w:rPr>
        <w:t xml:space="preserve">.  </w:t>
      </w:r>
      <w:r>
        <w:t xml:space="preserve">In this activity students </w:t>
      </w:r>
      <w:r w:rsidR="006646C9">
        <w:t>use a motion detector</w:t>
      </w:r>
      <w:r w:rsidR="007A5989">
        <w:t xml:space="preserve"> to </w:t>
      </w:r>
      <w:r w:rsidR="00C76090">
        <w:t>collect data on</w:t>
      </w:r>
      <w:r>
        <w:t xml:space="preserve"> </w:t>
      </w:r>
      <w:r>
        <w:lastRenderedPageBreak/>
        <w:t>the height of a ball as it rebounds</w:t>
      </w:r>
      <w:r w:rsidR="007A5989">
        <w:t xml:space="preserve"> </w:t>
      </w:r>
      <w:r w:rsidR="00C76090">
        <w:t xml:space="preserve">off the ground and </w:t>
      </w:r>
      <w:r w:rsidR="00D42AD7">
        <w:t xml:space="preserve">they </w:t>
      </w:r>
      <w:r w:rsidR="00C76090">
        <w:t>use a calculator to fit a quadratic function to data.</w:t>
      </w:r>
    </w:p>
    <w:p w14:paraId="41531D10" w14:textId="77777777" w:rsidR="00100A9F" w:rsidRDefault="00100A9F" w:rsidP="0046787A">
      <w:pPr>
        <w:autoSpaceDE w:val="0"/>
        <w:autoSpaceDN w:val="0"/>
      </w:pPr>
    </w:p>
    <w:p w14:paraId="11F0CA44" w14:textId="77777777" w:rsidR="00F96BA4" w:rsidRDefault="00F96BA4" w:rsidP="00100A9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b/>
        </w:rPr>
      </w:pPr>
      <w:r w:rsidRPr="001B54C8">
        <w:rPr>
          <w:b/>
        </w:rPr>
        <w:t>Differentiated Instruction (For Learners Needing More Help)</w:t>
      </w:r>
    </w:p>
    <w:p w14:paraId="79B13EA2" w14:textId="77777777" w:rsidR="00EF0877" w:rsidRPr="001B54C8" w:rsidRDefault="00EF0877" w:rsidP="00100A9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rPr>
          <w:b/>
        </w:rPr>
      </w:pPr>
    </w:p>
    <w:p w14:paraId="5D8C4547" w14:textId="1C6000CF" w:rsidR="00F96BA4" w:rsidRDefault="00F96BA4" w:rsidP="00100A9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080"/>
      </w:pPr>
      <w:r>
        <w:t xml:space="preserve">Provide an opportunity for struggling learners to use Geometer’s Sketchpad </w:t>
      </w:r>
      <w:r w:rsidRPr="006C3B83">
        <w:t>(</w:t>
      </w:r>
      <w:r w:rsidRPr="006C3B83">
        <w:rPr>
          <w:b/>
        </w:rPr>
        <w:t>Activity</w:t>
      </w:r>
      <w:r w:rsidR="005C6B42" w:rsidRPr="006C3B83">
        <w:rPr>
          <w:b/>
        </w:rPr>
        <w:t xml:space="preserve"> 8.2.</w:t>
      </w:r>
      <w:r w:rsidR="00C76090">
        <w:rPr>
          <w:b/>
        </w:rPr>
        <w:t>3 Exploring Parameters with Geometer’s Sketchpad</w:t>
      </w:r>
      <w:r w:rsidRPr="006C3B83">
        <w:t>)</w:t>
      </w:r>
      <w:r>
        <w:t xml:space="preserve"> to</w:t>
      </w:r>
      <w:r w:rsidR="0045661A">
        <w:t xml:space="preserve"> continue their</w:t>
      </w:r>
      <w:r>
        <w:t xml:space="preserve"> explor</w:t>
      </w:r>
      <w:r w:rsidR="0045661A">
        <w:t>ation of</w:t>
      </w:r>
      <w:r>
        <w:t xml:space="preserve"> parameters </w:t>
      </w:r>
      <w:r w:rsidR="0045661A">
        <w:t>and</w:t>
      </w:r>
      <w:r>
        <w:t xml:space="preserve"> quadratic functions. The dynamic nature of the software and the opportunity to manipulate parameters to match the graph of a quadratic equation may help visual learners to make sense of how the function is affected by each parameter.</w:t>
      </w:r>
    </w:p>
    <w:p w14:paraId="2A0BD586" w14:textId="77777777" w:rsidR="00C76090" w:rsidRDefault="00C76090" w:rsidP="00100A9F">
      <w:pPr>
        <w:tabs>
          <w:tab w:val="left" w:pos="540"/>
          <w:tab w:val="num" w:pos="720"/>
        </w:tabs>
        <w:autoSpaceDE w:val="0"/>
        <w:autoSpaceDN w:val="0"/>
        <w:ind w:left="1080"/>
      </w:pPr>
    </w:p>
    <w:p w14:paraId="75879B91" w14:textId="4089D4A9" w:rsidR="00F271AA" w:rsidRDefault="00F271AA" w:rsidP="00100A9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rPr>
          <w:b/>
        </w:rPr>
      </w:pPr>
      <w:r>
        <w:rPr>
          <w:b/>
        </w:rPr>
        <w:t xml:space="preserve">Journal </w:t>
      </w:r>
      <w:r w:rsidR="00F24887">
        <w:rPr>
          <w:b/>
        </w:rPr>
        <w:t>Entry</w:t>
      </w:r>
      <w:r>
        <w:rPr>
          <w:b/>
        </w:rPr>
        <w:t xml:space="preserve"> 2</w:t>
      </w:r>
    </w:p>
    <w:p w14:paraId="39A629A6" w14:textId="77777777" w:rsidR="00895BF6" w:rsidRPr="001B54C8" w:rsidRDefault="00895BF6" w:rsidP="00100A9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rPr>
          <w:b/>
        </w:rPr>
      </w:pPr>
    </w:p>
    <w:p w14:paraId="7B889515" w14:textId="458EF3CE" w:rsidR="00F271AA" w:rsidRDefault="00F271AA" w:rsidP="00100A9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pPr>
      <w:r>
        <w:t xml:space="preserve">Compare and contrast the parameters </w:t>
      </w:r>
      <w:r w:rsidR="000631F0" w:rsidRPr="000631F0">
        <w:rPr>
          <w:i/>
        </w:rPr>
        <w:t>a</w:t>
      </w:r>
      <w:r w:rsidRPr="000631F0">
        <w:rPr>
          <w:i/>
        </w:rPr>
        <w:t xml:space="preserve">, </w:t>
      </w:r>
      <w:r w:rsidR="000631F0" w:rsidRPr="000631F0">
        <w:rPr>
          <w:i/>
        </w:rPr>
        <w:t>b</w:t>
      </w:r>
      <w:r w:rsidRPr="000631F0">
        <w:rPr>
          <w:i/>
        </w:rPr>
        <w:t>,</w:t>
      </w:r>
      <w:r>
        <w:t xml:space="preserve"> and </w:t>
      </w:r>
      <w:r w:rsidR="000631F0" w:rsidRPr="000631F0">
        <w:rPr>
          <w:i/>
        </w:rPr>
        <w:t>c</w:t>
      </w:r>
      <w:r>
        <w:t xml:space="preserve"> in standard form with the parameters </w:t>
      </w:r>
      <w:r w:rsidR="000631F0" w:rsidRPr="000631F0">
        <w:rPr>
          <w:i/>
        </w:rPr>
        <w:t>a</w:t>
      </w:r>
      <w:r w:rsidRPr="000631F0">
        <w:rPr>
          <w:i/>
        </w:rPr>
        <w:t xml:space="preserve">, </w:t>
      </w:r>
      <w:r w:rsidR="000631F0" w:rsidRPr="000631F0">
        <w:rPr>
          <w:i/>
        </w:rPr>
        <w:t>h</w:t>
      </w:r>
      <w:r w:rsidRPr="000631F0">
        <w:rPr>
          <w:i/>
        </w:rPr>
        <w:t>,</w:t>
      </w:r>
      <w:r>
        <w:t xml:space="preserve"> and </w:t>
      </w:r>
      <w:r w:rsidR="000631F0" w:rsidRPr="000631F0">
        <w:rPr>
          <w:i/>
        </w:rPr>
        <w:t>k</w:t>
      </w:r>
      <w:r>
        <w:t xml:space="preserve"> in vertex form.</w:t>
      </w:r>
    </w:p>
    <w:p w14:paraId="694AA5EF" w14:textId="77777777" w:rsidR="00F96BA4" w:rsidRDefault="00F96BA4" w:rsidP="00100A9F">
      <w:pPr>
        <w:tabs>
          <w:tab w:val="left" w:pos="540"/>
          <w:tab w:val="num" w:pos="720"/>
        </w:tabs>
        <w:autoSpaceDE w:val="0"/>
        <w:autoSpaceDN w:val="0"/>
        <w:ind w:left="360"/>
      </w:pPr>
    </w:p>
    <w:p w14:paraId="0F4C2092" w14:textId="41C0DEF3" w:rsidR="00BE086C" w:rsidRDefault="00100A9F" w:rsidP="00BE086C">
      <w:pPr>
        <w:pStyle w:val="ListParagraph"/>
        <w:numPr>
          <w:ilvl w:val="0"/>
          <w:numId w:val="23"/>
        </w:numPr>
        <w:ind w:left="1080" w:hanging="540"/>
      </w:pPr>
      <w:r>
        <w:t xml:space="preserve">In </w:t>
      </w:r>
      <w:r w:rsidRPr="007A5989">
        <w:rPr>
          <w:b/>
        </w:rPr>
        <w:t>Activity 8.2.6</w:t>
      </w:r>
      <w:r>
        <w:t xml:space="preserve"> </w:t>
      </w:r>
      <w:r w:rsidRPr="007A5989">
        <w:rPr>
          <w:b/>
        </w:rPr>
        <w:t xml:space="preserve">Transforming </w:t>
      </w:r>
      <w:r w:rsidR="00BE086C">
        <w:rPr>
          <w:b/>
        </w:rPr>
        <w:t>Quadratic Functions in Standard Form to Vertex F</w:t>
      </w:r>
      <w:r w:rsidRPr="007A5989">
        <w:rPr>
          <w:b/>
        </w:rPr>
        <w:t>orm</w:t>
      </w:r>
      <w:r>
        <w:t xml:space="preserve">, students are given opportunities to </w:t>
      </w:r>
      <w:r w:rsidR="00B20A7D">
        <w:t xml:space="preserve">transform </w:t>
      </w:r>
      <w:r>
        <w:t xml:space="preserve">quadratic functions in standard form to </w:t>
      </w:r>
      <w:r w:rsidR="00B20A7D">
        <w:t>vertex form</w:t>
      </w:r>
      <w:r>
        <w:t xml:space="preserve">. </w:t>
      </w:r>
    </w:p>
    <w:p w14:paraId="2F69797D" w14:textId="77777777" w:rsidR="00BE086C" w:rsidRDefault="00BE086C" w:rsidP="00BE086C">
      <w:pPr>
        <w:pStyle w:val="ListParagraph"/>
        <w:ind w:left="1080"/>
      </w:pPr>
    </w:p>
    <w:p w14:paraId="6F487C35" w14:textId="768A36E9" w:rsidR="00B20A7D" w:rsidRDefault="00B20A7D" w:rsidP="00BE086C">
      <w:pPr>
        <w:pStyle w:val="ListParagraph"/>
        <w:ind w:left="1080"/>
      </w:pPr>
      <w:r>
        <w:t xml:space="preserve">Teach students to transform </w:t>
      </w:r>
      <w:r w:rsidR="00100A9F">
        <w:t xml:space="preserve">equations from standard form to </w:t>
      </w:r>
      <w:r>
        <w:t xml:space="preserve">vertex form by applying what they have already learned: the </w:t>
      </w:r>
      <w:r w:rsidRPr="00BE086C">
        <w:rPr>
          <w:i/>
        </w:rPr>
        <w:t>x</w:t>
      </w:r>
      <w:r w:rsidR="00100A9F">
        <w:t>-</w:t>
      </w:r>
      <w:r>
        <w:t>coordinate of the vertex</w:t>
      </w:r>
      <w:r w:rsidR="00100A9F">
        <w:t xml:space="preserve"> is given </w:t>
      </w:r>
      <w:proofErr w:type="gramStart"/>
      <w:r w:rsidR="00100A9F">
        <w:t xml:space="preserve">by </w:t>
      </w:r>
      <w:r w:rsidR="00C1255C">
        <w:t xml:space="preserve"> </w:t>
      </w:r>
      <m:oMath>
        <m:r>
          <w:rPr>
            <w:rFonts w:ascii="Cambria Math" w:hAnsi="Cambria Math"/>
          </w:rPr>
          <m:t>h</m:t>
        </m:r>
        <w:proofErr w:type="gramEnd"/>
        <m:r>
          <w:rPr>
            <w:rFonts w:ascii="Cambria Math" w:hAnsi="Cambria Math"/>
          </w:rPr>
          <m:t xml:space="preserve">= </m:t>
        </m:r>
        <m:f>
          <m:fPr>
            <m:ctrlPr>
              <w:rPr>
                <w:rFonts w:ascii="Cambria Math" w:hAnsi="Cambria Math"/>
                <w:i/>
              </w:rPr>
            </m:ctrlPr>
          </m:fPr>
          <m:num>
            <m:r>
              <w:rPr>
                <w:rFonts w:ascii="Cambria Math" w:hAnsi="Cambria Math"/>
              </w:rPr>
              <m:t>-b</m:t>
            </m:r>
          </m:num>
          <m:den>
            <m:r>
              <w:rPr>
                <w:rFonts w:ascii="Cambria Math" w:hAnsi="Cambria Math"/>
              </w:rPr>
              <m:t>2a</m:t>
            </m:r>
          </m:den>
        </m:f>
      </m:oMath>
      <w:r>
        <w:t xml:space="preserve">. </w:t>
      </w:r>
      <w:r w:rsidR="00100A9F">
        <w:t xml:space="preserve"> </w:t>
      </w:r>
      <w:r>
        <w:t xml:space="preserve">Knowing </w:t>
      </w:r>
      <w:r w:rsidRPr="00BE086C">
        <w:rPr>
          <w:i/>
        </w:rPr>
        <w:t>h</w:t>
      </w:r>
      <w:r>
        <w:t xml:space="preserve">, one can find </w:t>
      </w:r>
      <w:r w:rsidRPr="00BE086C">
        <w:rPr>
          <w:i/>
        </w:rPr>
        <w:t>k</w:t>
      </w:r>
      <w:r>
        <w:t xml:space="preserve"> by evaluating </w:t>
      </w:r>
      <w:proofErr w:type="gramStart"/>
      <w:r w:rsidRPr="00BE086C">
        <w:rPr>
          <w:i/>
        </w:rPr>
        <w:t>f(</w:t>
      </w:r>
      <w:proofErr w:type="gramEnd"/>
      <w:r w:rsidRPr="00BE086C">
        <w:rPr>
          <w:i/>
        </w:rPr>
        <w:t xml:space="preserve">h) </w:t>
      </w:r>
      <w:r>
        <w:t>which is equivalent to</w:t>
      </w:r>
      <m:oMath>
        <m:r>
          <w:rPr>
            <w:rFonts w:ascii="Cambria Math" w:hAnsi="Cambria Math"/>
          </w:rPr>
          <m:t xml:space="preserve">  f</m:t>
        </m:r>
        <m:d>
          <m:dPr>
            <m:ctrlPr>
              <w:rPr>
                <w:rFonts w:ascii="Cambria Math" w:hAnsi="Cambria Math"/>
                <w:i/>
              </w:rPr>
            </m:ctrlPr>
          </m:dPr>
          <m:e>
            <m:f>
              <m:fPr>
                <m:ctrlPr>
                  <w:rPr>
                    <w:rFonts w:ascii="Cambria Math" w:hAnsi="Cambria Math"/>
                    <w:i/>
                  </w:rPr>
                </m:ctrlPr>
              </m:fPr>
              <m:num>
                <m:r>
                  <w:rPr>
                    <w:rFonts w:ascii="Cambria Math" w:hAnsi="Cambria Math"/>
                  </w:rPr>
                  <m:t>-b</m:t>
                </m:r>
              </m:num>
              <m:den>
                <m:r>
                  <w:rPr>
                    <w:rFonts w:ascii="Cambria Math" w:hAnsi="Cambria Math"/>
                  </w:rPr>
                  <m:t>2a</m:t>
                </m:r>
              </m:den>
            </m:f>
          </m:e>
        </m:d>
      </m:oMath>
      <w:r>
        <w:t>. The parameter ‘</w:t>
      </w:r>
      <w:r w:rsidRPr="00BE086C">
        <w:rPr>
          <w:i/>
        </w:rPr>
        <w:t>a</w:t>
      </w:r>
      <w:r>
        <w:t xml:space="preserve">’ is the same in both the standard and the vertex forms of the equation.  Knowing </w:t>
      </w:r>
      <w:r w:rsidRPr="00BE086C">
        <w:rPr>
          <w:i/>
        </w:rPr>
        <w:t>a</w:t>
      </w:r>
      <w:r>
        <w:t xml:space="preserve">, </w:t>
      </w:r>
      <w:r w:rsidRPr="00BE086C">
        <w:rPr>
          <w:i/>
        </w:rPr>
        <w:t>h</w:t>
      </w:r>
      <w:r>
        <w:t xml:space="preserve"> and </w:t>
      </w:r>
      <w:r w:rsidRPr="00BE086C">
        <w:rPr>
          <w:i/>
        </w:rPr>
        <w:t>k</w:t>
      </w:r>
      <w:r>
        <w:t xml:space="preserve"> students can write a quadratic in vertex form. </w:t>
      </w:r>
    </w:p>
    <w:p w14:paraId="1F35E9F8" w14:textId="77777777" w:rsidR="00BE086C" w:rsidRDefault="00BE086C" w:rsidP="00BE086C">
      <w:pPr>
        <w:pStyle w:val="ListParagraph"/>
        <w:ind w:left="1080"/>
      </w:pPr>
    </w:p>
    <w:p w14:paraId="725D92D4" w14:textId="0AD6B0A7" w:rsidR="00BE086C" w:rsidRDefault="00BE086C" w:rsidP="00BE086C">
      <w:pPr>
        <w:pStyle w:val="ListParagraph"/>
        <w:ind w:left="1080"/>
      </w:pPr>
      <w:r>
        <w:t>In addition to the applications in this lesson, you can have students convert the solar cooker equations they studied at the start of this investigation.  Instruct students to convert the equations into vertex form.  The identification of the vertex is important to the design of the solar cooker.</w:t>
      </w:r>
    </w:p>
    <w:p w14:paraId="43FB4AED" w14:textId="77777777" w:rsidR="00100A9F" w:rsidRPr="00B20A7D" w:rsidRDefault="00100A9F" w:rsidP="00100A9F">
      <w:pPr>
        <w:tabs>
          <w:tab w:val="left" w:pos="360"/>
        </w:tabs>
        <w:autoSpaceDE w:val="0"/>
        <w:autoSpaceDN w:val="0"/>
        <w:ind w:left="1260"/>
      </w:pPr>
    </w:p>
    <w:p w14:paraId="3C3B26B9" w14:textId="77777777" w:rsidR="00827155" w:rsidRPr="00827155" w:rsidRDefault="00827155" w:rsidP="00321759">
      <w:pPr>
        <w:outlineLvl w:val="0"/>
        <w:rPr>
          <w:b/>
          <w:bCs/>
          <w:iCs/>
          <w:sz w:val="28"/>
          <w:szCs w:val="28"/>
        </w:rPr>
      </w:pPr>
    </w:p>
    <w:p w14:paraId="64977833" w14:textId="77777777" w:rsidR="00827155" w:rsidRPr="00F9435B" w:rsidRDefault="00827155" w:rsidP="00827155">
      <w:pPr>
        <w:autoSpaceDE w:val="0"/>
        <w:autoSpaceDN w:val="0"/>
        <w:rPr>
          <w:b/>
          <w:sz w:val="28"/>
          <w:szCs w:val="28"/>
        </w:rPr>
      </w:pPr>
      <w:r w:rsidRPr="00F9435B">
        <w:rPr>
          <w:b/>
          <w:sz w:val="28"/>
          <w:szCs w:val="28"/>
        </w:rPr>
        <w:t>Resources and Materials</w:t>
      </w:r>
    </w:p>
    <w:p w14:paraId="21EB2AAD" w14:textId="77777777" w:rsidR="004D0FFC" w:rsidRDefault="004D0FFC" w:rsidP="00827155">
      <w:pPr>
        <w:autoSpaceDE w:val="0"/>
        <w:autoSpaceDN w:val="0"/>
      </w:pPr>
    </w:p>
    <w:p w14:paraId="6768F7C9" w14:textId="3A69C06A" w:rsidR="00100A9F" w:rsidRDefault="00370E01" w:rsidP="00827155">
      <w:pPr>
        <w:numPr>
          <w:ilvl w:val="0"/>
          <w:numId w:val="5"/>
        </w:numPr>
        <w:tabs>
          <w:tab w:val="num" w:pos="720"/>
        </w:tabs>
        <w:autoSpaceDE w:val="0"/>
        <w:autoSpaceDN w:val="0"/>
        <w:ind w:left="720"/>
      </w:pPr>
      <w:r w:rsidRPr="0032340B">
        <w:rPr>
          <w:b/>
        </w:rPr>
        <w:t>Activity 8.2.1</w:t>
      </w:r>
      <w:r w:rsidR="00100A9F" w:rsidRPr="0032340B">
        <w:rPr>
          <w:b/>
        </w:rPr>
        <w:t>a</w:t>
      </w:r>
      <w:r w:rsidR="00100A9F">
        <w:t xml:space="preserve"> </w:t>
      </w:r>
      <w:r w:rsidR="0032340B">
        <w:t>Design a Solar Cooker</w:t>
      </w:r>
    </w:p>
    <w:p w14:paraId="55D0E2C6" w14:textId="4D89FFD8" w:rsidR="00827155" w:rsidRDefault="00100A9F" w:rsidP="00827155">
      <w:pPr>
        <w:numPr>
          <w:ilvl w:val="0"/>
          <w:numId w:val="5"/>
        </w:numPr>
        <w:tabs>
          <w:tab w:val="num" w:pos="720"/>
        </w:tabs>
        <w:autoSpaceDE w:val="0"/>
        <w:autoSpaceDN w:val="0"/>
        <w:ind w:left="720"/>
      </w:pPr>
      <w:r w:rsidRPr="0032340B">
        <w:rPr>
          <w:b/>
        </w:rPr>
        <w:t>Activity 8.2.1b</w:t>
      </w:r>
      <w:r>
        <w:t xml:space="preserve"> </w:t>
      </w:r>
      <w:r w:rsidR="0032340B">
        <w:t>Design a Solar Cooker</w:t>
      </w:r>
    </w:p>
    <w:p w14:paraId="4ECEDB03" w14:textId="4228E63F" w:rsidR="00370E01" w:rsidRDefault="00370E01" w:rsidP="00827155">
      <w:pPr>
        <w:numPr>
          <w:ilvl w:val="0"/>
          <w:numId w:val="5"/>
        </w:numPr>
        <w:tabs>
          <w:tab w:val="num" w:pos="720"/>
        </w:tabs>
        <w:autoSpaceDE w:val="0"/>
        <w:autoSpaceDN w:val="0"/>
        <w:ind w:left="720"/>
      </w:pPr>
      <w:r w:rsidRPr="0032340B">
        <w:rPr>
          <w:b/>
        </w:rPr>
        <w:t>Activity 8.2.2</w:t>
      </w:r>
      <w:r w:rsidR="00885103">
        <w:t xml:space="preserve"> </w:t>
      </w:r>
      <w:r w:rsidR="00F24887">
        <w:t>Graphing</w:t>
      </w:r>
      <w:r w:rsidR="0032340B">
        <w:t xml:space="preserve"> Quadratic</w:t>
      </w:r>
      <w:r w:rsidR="00F24887">
        <w:t xml:space="preserve"> </w:t>
      </w:r>
      <w:r w:rsidR="00100A9F">
        <w:t xml:space="preserve">Functions </w:t>
      </w:r>
      <w:r w:rsidR="00F24887">
        <w:t>in Vertex Form</w:t>
      </w:r>
    </w:p>
    <w:p w14:paraId="54E0D3B8" w14:textId="180CB04D" w:rsidR="00205709" w:rsidRDefault="00205709" w:rsidP="00827155">
      <w:pPr>
        <w:numPr>
          <w:ilvl w:val="0"/>
          <w:numId w:val="5"/>
        </w:numPr>
        <w:tabs>
          <w:tab w:val="num" w:pos="720"/>
        </w:tabs>
        <w:autoSpaceDE w:val="0"/>
        <w:autoSpaceDN w:val="0"/>
        <w:ind w:left="720"/>
      </w:pPr>
      <w:r w:rsidRPr="0032340B">
        <w:rPr>
          <w:b/>
        </w:rPr>
        <w:t>Activity 8.2.3</w:t>
      </w:r>
      <w:r w:rsidR="00F24887">
        <w:t xml:space="preserve"> Exploring </w:t>
      </w:r>
      <w:r w:rsidR="00885103">
        <w:t>Parameters with Geometer’s Sketchpad</w:t>
      </w:r>
    </w:p>
    <w:p w14:paraId="102F1DEC" w14:textId="08AF45D0" w:rsidR="00F24887" w:rsidRDefault="0032340B" w:rsidP="00827155">
      <w:pPr>
        <w:numPr>
          <w:ilvl w:val="0"/>
          <w:numId w:val="5"/>
        </w:numPr>
        <w:tabs>
          <w:tab w:val="num" w:pos="720"/>
        </w:tabs>
        <w:autoSpaceDE w:val="0"/>
        <w:autoSpaceDN w:val="0"/>
        <w:ind w:left="720"/>
      </w:pPr>
      <w:r w:rsidRPr="0032340B">
        <w:rPr>
          <w:b/>
        </w:rPr>
        <w:t xml:space="preserve">Geometer’ Sketchpad </w:t>
      </w:r>
      <w:r w:rsidR="00B04AD7">
        <w:rPr>
          <w:b/>
        </w:rPr>
        <w:t xml:space="preserve">(GSP) </w:t>
      </w:r>
      <w:r w:rsidRPr="0032340B">
        <w:rPr>
          <w:b/>
        </w:rPr>
        <w:t>F</w:t>
      </w:r>
      <w:r w:rsidR="00F24887" w:rsidRPr="0032340B">
        <w:rPr>
          <w:b/>
        </w:rPr>
        <w:t>iles</w:t>
      </w:r>
      <w:r>
        <w:t xml:space="preserve"> (needed for </w:t>
      </w:r>
      <w:r w:rsidR="00F24887">
        <w:t>Activity 8.2.3</w:t>
      </w:r>
      <w:r>
        <w:t>)</w:t>
      </w:r>
    </w:p>
    <w:p w14:paraId="76885B89" w14:textId="646304B2" w:rsidR="00EB086C" w:rsidRDefault="00EB086C" w:rsidP="00827155">
      <w:pPr>
        <w:numPr>
          <w:ilvl w:val="0"/>
          <w:numId w:val="5"/>
        </w:numPr>
        <w:tabs>
          <w:tab w:val="num" w:pos="720"/>
        </w:tabs>
        <w:autoSpaceDE w:val="0"/>
        <w:autoSpaceDN w:val="0"/>
        <w:ind w:left="720"/>
      </w:pPr>
      <w:r w:rsidRPr="0032340B">
        <w:rPr>
          <w:b/>
        </w:rPr>
        <w:t>Activity 8.2.4</w:t>
      </w:r>
      <w:r w:rsidR="00F24887">
        <w:t xml:space="preserve"> Modeling with Quadratic Functions in Vertex Form</w:t>
      </w:r>
    </w:p>
    <w:p w14:paraId="03B59ECE" w14:textId="00EB74F1" w:rsidR="00F24887" w:rsidRDefault="00F24887" w:rsidP="00827155">
      <w:pPr>
        <w:numPr>
          <w:ilvl w:val="0"/>
          <w:numId w:val="5"/>
        </w:numPr>
        <w:tabs>
          <w:tab w:val="num" w:pos="720"/>
        </w:tabs>
        <w:autoSpaceDE w:val="0"/>
        <w:autoSpaceDN w:val="0"/>
        <w:ind w:left="720"/>
      </w:pPr>
      <w:r w:rsidRPr="0032340B">
        <w:rPr>
          <w:b/>
        </w:rPr>
        <w:t>Activity 8.2.5</w:t>
      </w:r>
      <w:r w:rsidR="00100A9F" w:rsidRPr="0032340B">
        <w:rPr>
          <w:b/>
        </w:rPr>
        <w:t>a</w:t>
      </w:r>
      <w:r>
        <w:t xml:space="preserve"> Bouncing Ball</w:t>
      </w:r>
      <w:r w:rsidR="00100A9F">
        <w:t>s</w:t>
      </w:r>
      <w:r>
        <w:t xml:space="preserve"> </w:t>
      </w:r>
      <w:r w:rsidR="0032340B">
        <w:t>TI-84+</w:t>
      </w:r>
    </w:p>
    <w:p w14:paraId="63F1F9BF" w14:textId="508C6BC4" w:rsidR="0032340B" w:rsidRDefault="0032340B" w:rsidP="0032340B">
      <w:pPr>
        <w:numPr>
          <w:ilvl w:val="0"/>
          <w:numId w:val="5"/>
        </w:numPr>
        <w:tabs>
          <w:tab w:val="num" w:pos="720"/>
        </w:tabs>
        <w:autoSpaceDE w:val="0"/>
        <w:autoSpaceDN w:val="0"/>
        <w:ind w:left="720"/>
      </w:pPr>
      <w:r w:rsidRPr="0032340B">
        <w:rPr>
          <w:b/>
        </w:rPr>
        <w:t>Activity 8.2.5b</w:t>
      </w:r>
      <w:r>
        <w:t xml:space="preserve"> Bouncing Balls TI-</w:t>
      </w:r>
      <w:proofErr w:type="spellStart"/>
      <w:r>
        <w:t>NSpire</w:t>
      </w:r>
      <w:proofErr w:type="spellEnd"/>
    </w:p>
    <w:p w14:paraId="6919E15D" w14:textId="11FAE2AA" w:rsidR="00F24887" w:rsidRDefault="00F24887" w:rsidP="00827155">
      <w:pPr>
        <w:numPr>
          <w:ilvl w:val="0"/>
          <w:numId w:val="5"/>
        </w:numPr>
        <w:tabs>
          <w:tab w:val="num" w:pos="720"/>
        </w:tabs>
        <w:autoSpaceDE w:val="0"/>
        <w:autoSpaceDN w:val="0"/>
        <w:ind w:left="720"/>
      </w:pPr>
      <w:r w:rsidRPr="0032340B">
        <w:rPr>
          <w:b/>
        </w:rPr>
        <w:t>Activity 8.2.6</w:t>
      </w:r>
      <w:r>
        <w:t xml:space="preserve"> Transforming </w:t>
      </w:r>
      <w:r w:rsidR="0032340B">
        <w:t>Functions in Standard form to Vertex F</w:t>
      </w:r>
      <w:r>
        <w:t>orm</w:t>
      </w:r>
    </w:p>
    <w:p w14:paraId="1E9185D3" w14:textId="106BCEC0" w:rsidR="00827155" w:rsidRPr="00F24887" w:rsidRDefault="009D0020" w:rsidP="00827155">
      <w:pPr>
        <w:numPr>
          <w:ilvl w:val="0"/>
          <w:numId w:val="5"/>
        </w:numPr>
        <w:tabs>
          <w:tab w:val="num" w:pos="720"/>
        </w:tabs>
        <w:autoSpaceDE w:val="0"/>
        <w:autoSpaceDN w:val="0"/>
        <w:ind w:left="720"/>
        <w:rPr>
          <w:b/>
        </w:rPr>
      </w:pPr>
      <w:r>
        <w:rPr>
          <w:b/>
        </w:rPr>
        <w:lastRenderedPageBreak/>
        <w:t>Exit Slip</w:t>
      </w:r>
      <w:r w:rsidR="0032340B" w:rsidRPr="0032340B">
        <w:rPr>
          <w:b/>
        </w:rPr>
        <w:t xml:space="preserve"> 8.2</w:t>
      </w:r>
      <w:r w:rsidR="0032340B">
        <w:t xml:space="preserve"> Investigating Parameters</w:t>
      </w:r>
    </w:p>
    <w:p w14:paraId="0451FE8A" w14:textId="56CE6BCF" w:rsidR="00F24887" w:rsidRPr="00F24887" w:rsidRDefault="00F24887" w:rsidP="00827155">
      <w:pPr>
        <w:numPr>
          <w:ilvl w:val="0"/>
          <w:numId w:val="5"/>
        </w:numPr>
        <w:tabs>
          <w:tab w:val="num" w:pos="720"/>
        </w:tabs>
        <w:autoSpaceDE w:val="0"/>
        <w:autoSpaceDN w:val="0"/>
        <w:ind w:left="720"/>
        <w:rPr>
          <w:b/>
        </w:rPr>
      </w:pPr>
      <w:r>
        <w:t>Computer with Geo</w:t>
      </w:r>
      <w:r w:rsidR="0032340B">
        <w:t xml:space="preserve">meter’s Sketchpad (needed for </w:t>
      </w:r>
      <w:r>
        <w:t>Activity 8.2.3</w:t>
      </w:r>
      <w:r w:rsidR="0032340B">
        <w:t>)</w:t>
      </w:r>
    </w:p>
    <w:p w14:paraId="32A925AB" w14:textId="77481912" w:rsidR="00F24887" w:rsidRPr="00F24887" w:rsidRDefault="0032340B" w:rsidP="00827155">
      <w:pPr>
        <w:numPr>
          <w:ilvl w:val="0"/>
          <w:numId w:val="5"/>
        </w:numPr>
        <w:tabs>
          <w:tab w:val="num" w:pos="720"/>
        </w:tabs>
        <w:autoSpaceDE w:val="0"/>
        <w:autoSpaceDN w:val="0"/>
        <w:ind w:left="720"/>
        <w:rPr>
          <w:b/>
        </w:rPr>
      </w:pPr>
      <w:r>
        <w:t xml:space="preserve">CBR (needed for </w:t>
      </w:r>
      <w:r w:rsidR="00F24887">
        <w:t>Activity 8.2.5</w:t>
      </w:r>
      <w:r>
        <w:t>)</w:t>
      </w:r>
    </w:p>
    <w:p w14:paraId="6C3B9F56" w14:textId="73A54774" w:rsidR="00F24887" w:rsidRDefault="0032340B" w:rsidP="00827155">
      <w:pPr>
        <w:numPr>
          <w:ilvl w:val="0"/>
          <w:numId w:val="5"/>
        </w:numPr>
        <w:tabs>
          <w:tab w:val="num" w:pos="720"/>
        </w:tabs>
        <w:autoSpaceDE w:val="0"/>
        <w:autoSpaceDN w:val="0"/>
        <w:ind w:left="720"/>
      </w:pPr>
      <w:r>
        <w:t>Balls (</w:t>
      </w:r>
      <w:r w:rsidR="00F24887" w:rsidRPr="00F24887">
        <w:t>needed for Activity 8.2.5</w:t>
      </w:r>
      <w:r>
        <w:t>)</w:t>
      </w:r>
    </w:p>
    <w:p w14:paraId="56F2B8A8" w14:textId="6EADBAEE" w:rsidR="008C3A93" w:rsidRDefault="008C3A93" w:rsidP="00827155">
      <w:pPr>
        <w:numPr>
          <w:ilvl w:val="0"/>
          <w:numId w:val="5"/>
        </w:numPr>
        <w:tabs>
          <w:tab w:val="num" w:pos="720"/>
        </w:tabs>
        <w:autoSpaceDE w:val="0"/>
        <w:autoSpaceDN w:val="0"/>
        <w:ind w:left="720"/>
      </w:pPr>
      <w:r>
        <w:t xml:space="preserve">Solar Cooker Video: </w:t>
      </w:r>
      <w:hyperlink r:id="rId13" w:history="1">
        <w:r w:rsidRPr="00F46D5D">
          <w:rPr>
            <w:rStyle w:val="Hyperlink"/>
          </w:rPr>
          <w:t>http://video.nationalgeographic.com/video/environment/energy-environment/solar-cooking/</w:t>
        </w:r>
      </w:hyperlink>
    </w:p>
    <w:p w14:paraId="121CB5FB" w14:textId="3BAF6488" w:rsidR="002276A9" w:rsidRDefault="002276A9" w:rsidP="00827155">
      <w:pPr>
        <w:numPr>
          <w:ilvl w:val="0"/>
          <w:numId w:val="5"/>
        </w:numPr>
        <w:tabs>
          <w:tab w:val="num" w:pos="720"/>
        </w:tabs>
        <w:autoSpaceDE w:val="0"/>
        <w:autoSpaceDN w:val="0"/>
        <w:ind w:left="720"/>
      </w:pPr>
      <w:r>
        <w:t xml:space="preserve">Solar Cooker Images: </w:t>
      </w:r>
      <w:bookmarkStart w:id="0" w:name="_GoBack"/>
      <w:r w:rsidR="007128CA">
        <w:fldChar w:fldCharType="begin"/>
      </w:r>
      <w:r w:rsidR="007128CA">
        <w:instrText xml:space="preserve"> HYPERLINK "http://www.solarcookers.org" </w:instrText>
      </w:r>
      <w:r w:rsidR="007128CA">
        <w:fldChar w:fldCharType="separate"/>
      </w:r>
      <w:r w:rsidRPr="00A65CEA">
        <w:rPr>
          <w:rStyle w:val="Hyperlink"/>
        </w:rPr>
        <w:t>http://www.solarcookers.org</w:t>
      </w:r>
      <w:r w:rsidR="007128CA">
        <w:rPr>
          <w:rStyle w:val="Hyperlink"/>
        </w:rPr>
        <w:fldChar w:fldCharType="end"/>
      </w:r>
      <w:bookmarkEnd w:id="0"/>
    </w:p>
    <w:p w14:paraId="62D13416" w14:textId="34B80175" w:rsidR="002276A9" w:rsidRDefault="002276A9" w:rsidP="00827155">
      <w:pPr>
        <w:numPr>
          <w:ilvl w:val="0"/>
          <w:numId w:val="5"/>
        </w:numPr>
        <w:tabs>
          <w:tab w:val="num" w:pos="720"/>
        </w:tabs>
        <w:autoSpaceDE w:val="0"/>
        <w:autoSpaceDN w:val="0"/>
        <w:ind w:left="720"/>
      </w:pPr>
      <w:r>
        <w:t xml:space="preserve">Parameter Exploration: </w:t>
      </w:r>
      <w:hyperlink r:id="rId14" w:history="1">
        <w:r w:rsidRPr="008855A1">
          <w:rPr>
            <w:rStyle w:val="Hyperlink"/>
          </w:rPr>
          <w:t>http://www.mathwarehouse.com/geometry/parabola/axis-of-symmetry.php</w:t>
        </w:r>
      </w:hyperlink>
    </w:p>
    <w:p w14:paraId="26B315D1" w14:textId="4B4A1D2B" w:rsidR="0032340B" w:rsidRDefault="0032340B" w:rsidP="00827155">
      <w:pPr>
        <w:numPr>
          <w:ilvl w:val="0"/>
          <w:numId w:val="5"/>
        </w:numPr>
        <w:tabs>
          <w:tab w:val="num" w:pos="720"/>
        </w:tabs>
        <w:autoSpaceDE w:val="0"/>
        <w:autoSpaceDN w:val="0"/>
        <w:ind w:left="720"/>
      </w:pPr>
      <w:r>
        <w:t>Student Journals</w:t>
      </w:r>
    </w:p>
    <w:p w14:paraId="3F58C353" w14:textId="754DE88A" w:rsidR="0032340B" w:rsidRPr="00F24887" w:rsidRDefault="0032340B" w:rsidP="00827155">
      <w:pPr>
        <w:numPr>
          <w:ilvl w:val="0"/>
          <w:numId w:val="5"/>
        </w:numPr>
        <w:tabs>
          <w:tab w:val="num" w:pos="720"/>
        </w:tabs>
        <w:autoSpaceDE w:val="0"/>
        <w:autoSpaceDN w:val="0"/>
        <w:ind w:left="720"/>
      </w:pPr>
      <w:r>
        <w:t>Graphing Calculators</w:t>
      </w:r>
    </w:p>
    <w:p w14:paraId="30AE3ECC" w14:textId="58CB6902" w:rsidR="00827155" w:rsidRPr="00971C80" w:rsidRDefault="00827155" w:rsidP="0032340B">
      <w:pPr>
        <w:autoSpaceDE w:val="0"/>
        <w:autoSpaceDN w:val="0"/>
      </w:pPr>
    </w:p>
    <w:sectPr w:rsidR="00827155" w:rsidRPr="00971C80" w:rsidSect="00A27FFB">
      <w:headerReference w:type="default" r:id="rId15"/>
      <w:footerReference w:type="default" r:id="rId1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2BBC2" w14:textId="77777777" w:rsidR="000815C4" w:rsidRDefault="000815C4" w:rsidP="00B138CD">
      <w:r>
        <w:separator/>
      </w:r>
    </w:p>
  </w:endnote>
  <w:endnote w:type="continuationSeparator" w:id="0">
    <w:p w14:paraId="1E4ACB81" w14:textId="77777777" w:rsidR="000815C4" w:rsidRDefault="000815C4" w:rsidP="00B13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BB677" w14:textId="45E975A0" w:rsidR="000815C4" w:rsidRPr="002D1EC3" w:rsidRDefault="000815C4" w:rsidP="002D1EC3">
    <w:pPr>
      <w:pStyle w:val="Header"/>
      <w:pBdr>
        <w:top w:val="single" w:sz="4" w:space="1" w:color="auto"/>
      </w:pBdr>
      <w:rPr>
        <w:sz w:val="20"/>
        <w:szCs w:val="20"/>
      </w:rPr>
    </w:pPr>
    <w:r>
      <w:rPr>
        <w:sz w:val="20"/>
        <w:szCs w:val="20"/>
      </w:rPr>
      <w:t>Unit 8 Investigation 2 Overview</w:t>
    </w:r>
    <w:r>
      <w:rPr>
        <w:sz w:val="20"/>
        <w:szCs w:val="20"/>
      </w:rPr>
      <w:tab/>
    </w:r>
    <w:r>
      <w:rPr>
        <w:sz w:val="20"/>
        <w:szCs w:val="20"/>
      </w:rPr>
      <w:tab/>
      <w:t xml:space="preserve">                            </w:t>
    </w:r>
    <w:r w:rsidRPr="00E57CDE">
      <w:rPr>
        <w:sz w:val="20"/>
        <w:szCs w:val="20"/>
      </w:rPr>
      <w:t>CT Algebra I Model Curriculum</w:t>
    </w:r>
    <w:r>
      <w:rPr>
        <w:sz w:val="20"/>
        <w:szCs w:val="20"/>
      </w:rPr>
      <w:t xml:space="preserve">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17713" w14:textId="77777777" w:rsidR="000815C4" w:rsidRDefault="000815C4" w:rsidP="00B138CD">
      <w:r>
        <w:separator/>
      </w:r>
    </w:p>
  </w:footnote>
  <w:footnote w:type="continuationSeparator" w:id="0">
    <w:p w14:paraId="59872729" w14:textId="77777777" w:rsidR="000815C4" w:rsidRDefault="000815C4" w:rsidP="00B138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AC49A" w14:textId="7C32B851" w:rsidR="000815C4" w:rsidRDefault="000815C4" w:rsidP="00B138CD">
    <w:pPr>
      <w:jc w:val="right"/>
    </w:pPr>
    <w:r w:rsidRPr="00F0533D">
      <w:t xml:space="preserve">Page </w:t>
    </w:r>
    <w:r>
      <w:fldChar w:fldCharType="begin"/>
    </w:r>
    <w:r>
      <w:instrText xml:space="preserve"> PAGE </w:instrText>
    </w:r>
    <w:r>
      <w:fldChar w:fldCharType="separate"/>
    </w:r>
    <w:r w:rsidR="007128CA">
      <w:rPr>
        <w:noProof/>
      </w:rPr>
      <w:t>6</w:t>
    </w:r>
    <w:r>
      <w:fldChar w:fldCharType="end"/>
    </w:r>
    <w:r w:rsidRPr="00F0533D">
      <w:t xml:space="preserve"> of </w:t>
    </w:r>
    <w:r w:rsidR="007128CA">
      <w:fldChar w:fldCharType="begin"/>
    </w:r>
    <w:r w:rsidR="007128CA">
      <w:instrText xml:space="preserve"> NUMPAGES  </w:instrText>
    </w:r>
    <w:r w:rsidR="007128CA">
      <w:fldChar w:fldCharType="separate"/>
    </w:r>
    <w:r w:rsidR="007128CA">
      <w:rPr>
        <w:noProof/>
      </w:rPr>
      <w:t>6</w:t>
    </w:r>
    <w:r w:rsidR="007128CA">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0C3D"/>
    <w:multiLevelType w:val="hybridMultilevel"/>
    <w:tmpl w:val="9D6CA6BA"/>
    <w:lvl w:ilvl="0" w:tplc="DAC2FC5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E01D99"/>
    <w:multiLevelType w:val="hybridMultilevel"/>
    <w:tmpl w:val="598227B6"/>
    <w:lvl w:ilvl="0" w:tplc="68342030">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7759C"/>
    <w:multiLevelType w:val="hybridMultilevel"/>
    <w:tmpl w:val="6950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D3D93"/>
    <w:multiLevelType w:val="hybridMultilevel"/>
    <w:tmpl w:val="5F0CD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D00C7"/>
    <w:multiLevelType w:val="multilevel"/>
    <w:tmpl w:val="99F84DC0"/>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D6A1511"/>
    <w:multiLevelType w:val="hybridMultilevel"/>
    <w:tmpl w:val="4A52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109FB"/>
    <w:multiLevelType w:val="hybridMultilevel"/>
    <w:tmpl w:val="4612B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530D04"/>
    <w:multiLevelType w:val="multilevel"/>
    <w:tmpl w:val="BE2AC642"/>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abstractNum w:abstractNumId="8">
    <w:nsid w:val="2D8573CF"/>
    <w:multiLevelType w:val="hybridMultilevel"/>
    <w:tmpl w:val="4AE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D14652"/>
    <w:multiLevelType w:val="multilevel"/>
    <w:tmpl w:val="880497E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226917"/>
    <w:multiLevelType w:val="hybridMultilevel"/>
    <w:tmpl w:val="EC62FF10"/>
    <w:lvl w:ilvl="0" w:tplc="1396CF82">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976487"/>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17268F9"/>
    <w:multiLevelType w:val="hybridMultilevel"/>
    <w:tmpl w:val="2D6CDCA4"/>
    <w:lvl w:ilvl="0" w:tplc="1396CF82">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BC7C62"/>
    <w:multiLevelType w:val="hybridMultilevel"/>
    <w:tmpl w:val="BE2AC642"/>
    <w:lvl w:ilvl="0" w:tplc="11068FD8">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4">
    <w:nsid w:val="4E5965DD"/>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E9F609A"/>
    <w:multiLevelType w:val="hybridMultilevel"/>
    <w:tmpl w:val="6F1E4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A87990"/>
    <w:multiLevelType w:val="hybridMultilevel"/>
    <w:tmpl w:val="99F84DC0"/>
    <w:lvl w:ilvl="0" w:tplc="491E8A06">
      <w:start w:val="1"/>
      <w:numFmt w:val="bullet"/>
      <w:lvlText w:val=""/>
      <w:lvlJc w:val="left"/>
      <w:pPr>
        <w:tabs>
          <w:tab w:val="num" w:pos="1890"/>
        </w:tabs>
        <w:ind w:left="1890" w:hanging="360"/>
      </w:pPr>
      <w:rPr>
        <w:rFonts w:ascii="Symbol" w:hAnsi="Symbol" w:hint="default"/>
        <w:color w:val="auto"/>
      </w:rPr>
    </w:lvl>
    <w:lvl w:ilvl="1" w:tplc="04090003" w:tentative="1">
      <w:start w:val="1"/>
      <w:numFmt w:val="bullet"/>
      <w:lvlText w:val="o"/>
      <w:lvlJc w:val="left"/>
      <w:pPr>
        <w:tabs>
          <w:tab w:val="num" w:pos="1530"/>
        </w:tabs>
        <w:ind w:left="1530" w:hanging="360"/>
      </w:pPr>
      <w:rPr>
        <w:rFonts w:ascii="Courier New" w:hAnsi="Courier New" w:cs="Wingding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Wingdings"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Wingdings"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8">
    <w:nsid w:val="64487A3E"/>
    <w:multiLevelType w:val="hybridMultilevel"/>
    <w:tmpl w:val="880497EA"/>
    <w:lvl w:ilvl="0" w:tplc="1FB48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D75B00"/>
    <w:multiLevelType w:val="hybridMultilevel"/>
    <w:tmpl w:val="746A7118"/>
    <w:lvl w:ilvl="0" w:tplc="9B385D8C">
      <w:start w:val="1"/>
      <w:numFmt w:val="upperRoman"/>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nsid w:val="71650E59"/>
    <w:multiLevelType w:val="hybridMultilevel"/>
    <w:tmpl w:val="2A429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FD36BF"/>
    <w:multiLevelType w:val="hybridMultilevel"/>
    <w:tmpl w:val="A06A946A"/>
    <w:lvl w:ilvl="0" w:tplc="9B385D8C">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7B0D74"/>
    <w:multiLevelType w:val="hybridMultilevel"/>
    <w:tmpl w:val="4348B48A"/>
    <w:lvl w:ilvl="0" w:tplc="94786C96">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3">
    <w:nsid w:val="7C732749"/>
    <w:multiLevelType w:val="hybridMultilevel"/>
    <w:tmpl w:val="AA3A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ED26BD"/>
    <w:multiLevelType w:val="multilevel"/>
    <w:tmpl w:val="4348B48A"/>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abstractNum w:abstractNumId="25">
    <w:nsid w:val="7FB107A1"/>
    <w:multiLevelType w:val="hybridMultilevel"/>
    <w:tmpl w:val="C76E6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4"/>
  </w:num>
  <w:num w:numId="3">
    <w:abstractNumId w:val="20"/>
  </w:num>
  <w:num w:numId="4">
    <w:abstractNumId w:val="3"/>
  </w:num>
  <w:num w:numId="5">
    <w:abstractNumId w:val="17"/>
  </w:num>
  <w:num w:numId="6">
    <w:abstractNumId w:val="4"/>
  </w:num>
  <w:num w:numId="7">
    <w:abstractNumId w:val="0"/>
  </w:num>
  <w:num w:numId="8">
    <w:abstractNumId w:val="23"/>
  </w:num>
  <w:num w:numId="9">
    <w:abstractNumId w:val="8"/>
  </w:num>
  <w:num w:numId="10">
    <w:abstractNumId w:val="15"/>
  </w:num>
  <w:num w:numId="11">
    <w:abstractNumId w:val="16"/>
  </w:num>
  <w:num w:numId="12">
    <w:abstractNumId w:val="22"/>
  </w:num>
  <w:num w:numId="13">
    <w:abstractNumId w:val="24"/>
  </w:num>
  <w:num w:numId="14">
    <w:abstractNumId w:val="13"/>
  </w:num>
  <w:num w:numId="15">
    <w:abstractNumId w:val="7"/>
  </w:num>
  <w:num w:numId="16">
    <w:abstractNumId w:val="18"/>
  </w:num>
  <w:num w:numId="17">
    <w:abstractNumId w:val="9"/>
  </w:num>
  <w:num w:numId="18">
    <w:abstractNumId w:val="2"/>
  </w:num>
  <w:num w:numId="19">
    <w:abstractNumId w:val="6"/>
  </w:num>
  <w:num w:numId="20">
    <w:abstractNumId w:val="1"/>
  </w:num>
  <w:num w:numId="21">
    <w:abstractNumId w:val="5"/>
  </w:num>
  <w:num w:numId="22">
    <w:abstractNumId w:val="25"/>
  </w:num>
  <w:num w:numId="23">
    <w:abstractNumId w:val="19"/>
  </w:num>
  <w:num w:numId="24">
    <w:abstractNumId w:val="12"/>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FB"/>
    <w:rsid w:val="00017A6C"/>
    <w:rsid w:val="00020761"/>
    <w:rsid w:val="0002338E"/>
    <w:rsid w:val="00027727"/>
    <w:rsid w:val="000631F0"/>
    <w:rsid w:val="000815C4"/>
    <w:rsid w:val="00081AE4"/>
    <w:rsid w:val="00086864"/>
    <w:rsid w:val="000971C7"/>
    <w:rsid w:val="000A4737"/>
    <w:rsid w:val="000B008B"/>
    <w:rsid w:val="000F2E34"/>
    <w:rsid w:val="000F6B5E"/>
    <w:rsid w:val="00100A9F"/>
    <w:rsid w:val="00173968"/>
    <w:rsid w:val="001A14D1"/>
    <w:rsid w:val="001A1616"/>
    <w:rsid w:val="001B54C8"/>
    <w:rsid w:val="001E2FD5"/>
    <w:rsid w:val="00205709"/>
    <w:rsid w:val="002276A9"/>
    <w:rsid w:val="00263A3D"/>
    <w:rsid w:val="002802F9"/>
    <w:rsid w:val="002837E5"/>
    <w:rsid w:val="002B7A6F"/>
    <w:rsid w:val="002C2C6E"/>
    <w:rsid w:val="002C445C"/>
    <w:rsid w:val="002D1EC3"/>
    <w:rsid w:val="002E7856"/>
    <w:rsid w:val="0031281E"/>
    <w:rsid w:val="00321759"/>
    <w:rsid w:val="00322167"/>
    <w:rsid w:val="0032340B"/>
    <w:rsid w:val="0032565D"/>
    <w:rsid w:val="003532B0"/>
    <w:rsid w:val="00363BC1"/>
    <w:rsid w:val="00370E01"/>
    <w:rsid w:val="0038743A"/>
    <w:rsid w:val="00391B75"/>
    <w:rsid w:val="00392FEB"/>
    <w:rsid w:val="003A11AD"/>
    <w:rsid w:val="003B15EB"/>
    <w:rsid w:val="003B2016"/>
    <w:rsid w:val="003B6CE8"/>
    <w:rsid w:val="003F1ABA"/>
    <w:rsid w:val="004056BD"/>
    <w:rsid w:val="00421B40"/>
    <w:rsid w:val="00444222"/>
    <w:rsid w:val="0045661A"/>
    <w:rsid w:val="00463453"/>
    <w:rsid w:val="0046787A"/>
    <w:rsid w:val="00484C9B"/>
    <w:rsid w:val="004A2C5D"/>
    <w:rsid w:val="004B12E0"/>
    <w:rsid w:val="004C2879"/>
    <w:rsid w:val="004D0FFC"/>
    <w:rsid w:val="004D5067"/>
    <w:rsid w:val="004D7252"/>
    <w:rsid w:val="0050486D"/>
    <w:rsid w:val="005403BD"/>
    <w:rsid w:val="005B6340"/>
    <w:rsid w:val="005C6B42"/>
    <w:rsid w:val="005D5DB0"/>
    <w:rsid w:val="005D7BEC"/>
    <w:rsid w:val="005E7084"/>
    <w:rsid w:val="005F1CC9"/>
    <w:rsid w:val="005F7ABF"/>
    <w:rsid w:val="00622780"/>
    <w:rsid w:val="00636096"/>
    <w:rsid w:val="006646C9"/>
    <w:rsid w:val="006674C4"/>
    <w:rsid w:val="006808F1"/>
    <w:rsid w:val="006C0D3C"/>
    <w:rsid w:val="006C263F"/>
    <w:rsid w:val="006C3B83"/>
    <w:rsid w:val="006E0EEC"/>
    <w:rsid w:val="007128CA"/>
    <w:rsid w:val="00760478"/>
    <w:rsid w:val="00793DD2"/>
    <w:rsid w:val="007A1D84"/>
    <w:rsid w:val="007A5989"/>
    <w:rsid w:val="007F1234"/>
    <w:rsid w:val="00827155"/>
    <w:rsid w:val="008373CB"/>
    <w:rsid w:val="00841F37"/>
    <w:rsid w:val="008427AE"/>
    <w:rsid w:val="00885103"/>
    <w:rsid w:val="00895BF6"/>
    <w:rsid w:val="008C3A93"/>
    <w:rsid w:val="008D194D"/>
    <w:rsid w:val="008F1885"/>
    <w:rsid w:val="009245AF"/>
    <w:rsid w:val="00943900"/>
    <w:rsid w:val="00947396"/>
    <w:rsid w:val="009746BE"/>
    <w:rsid w:val="00987962"/>
    <w:rsid w:val="00997283"/>
    <w:rsid w:val="009C4055"/>
    <w:rsid w:val="009D0020"/>
    <w:rsid w:val="009D0BB5"/>
    <w:rsid w:val="00A115D4"/>
    <w:rsid w:val="00A27DBE"/>
    <w:rsid w:val="00A27FFB"/>
    <w:rsid w:val="00A53187"/>
    <w:rsid w:val="00A5546F"/>
    <w:rsid w:val="00A56AF7"/>
    <w:rsid w:val="00A600E1"/>
    <w:rsid w:val="00A61A05"/>
    <w:rsid w:val="00A73DB1"/>
    <w:rsid w:val="00A92932"/>
    <w:rsid w:val="00A94067"/>
    <w:rsid w:val="00AA388E"/>
    <w:rsid w:val="00AB130C"/>
    <w:rsid w:val="00AB1F5D"/>
    <w:rsid w:val="00AF27C1"/>
    <w:rsid w:val="00AF579C"/>
    <w:rsid w:val="00B04AD7"/>
    <w:rsid w:val="00B138CD"/>
    <w:rsid w:val="00B143AC"/>
    <w:rsid w:val="00B20A7D"/>
    <w:rsid w:val="00B50AD4"/>
    <w:rsid w:val="00B5600D"/>
    <w:rsid w:val="00B61737"/>
    <w:rsid w:val="00B772AC"/>
    <w:rsid w:val="00BB644F"/>
    <w:rsid w:val="00BD3E26"/>
    <w:rsid w:val="00BE086C"/>
    <w:rsid w:val="00BF08A7"/>
    <w:rsid w:val="00BF760B"/>
    <w:rsid w:val="00C11778"/>
    <w:rsid w:val="00C1255C"/>
    <w:rsid w:val="00C26DB4"/>
    <w:rsid w:val="00C27255"/>
    <w:rsid w:val="00C30EE8"/>
    <w:rsid w:val="00C401BF"/>
    <w:rsid w:val="00C459EC"/>
    <w:rsid w:val="00C4660B"/>
    <w:rsid w:val="00C749CA"/>
    <w:rsid w:val="00C76090"/>
    <w:rsid w:val="00C76DA3"/>
    <w:rsid w:val="00C86F21"/>
    <w:rsid w:val="00C93F02"/>
    <w:rsid w:val="00CA039A"/>
    <w:rsid w:val="00CA6F4C"/>
    <w:rsid w:val="00CE5B4C"/>
    <w:rsid w:val="00CF631A"/>
    <w:rsid w:val="00D10A58"/>
    <w:rsid w:val="00D12ED3"/>
    <w:rsid w:val="00D26655"/>
    <w:rsid w:val="00D42AD7"/>
    <w:rsid w:val="00DA6D98"/>
    <w:rsid w:val="00DE6FFD"/>
    <w:rsid w:val="00E525B1"/>
    <w:rsid w:val="00E719B6"/>
    <w:rsid w:val="00E74C4D"/>
    <w:rsid w:val="00E973D2"/>
    <w:rsid w:val="00EA5F87"/>
    <w:rsid w:val="00EB086C"/>
    <w:rsid w:val="00EF0877"/>
    <w:rsid w:val="00F00646"/>
    <w:rsid w:val="00F22180"/>
    <w:rsid w:val="00F24887"/>
    <w:rsid w:val="00F271AA"/>
    <w:rsid w:val="00F306C4"/>
    <w:rsid w:val="00F46141"/>
    <w:rsid w:val="00F87CAA"/>
    <w:rsid w:val="00F92743"/>
    <w:rsid w:val="00F9435B"/>
    <w:rsid w:val="00F9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B1481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827155"/>
    <w:pPr>
      <w:ind w:left="720"/>
      <w:contextualSpacing/>
    </w:pPr>
  </w:style>
  <w:style w:type="character" w:styleId="PlaceholderText">
    <w:name w:val="Placeholder Text"/>
    <w:basedOn w:val="DefaultParagraphFont"/>
    <w:uiPriority w:val="99"/>
    <w:semiHidden/>
    <w:rsid w:val="00E74C4D"/>
    <w:rPr>
      <w:color w:val="808080"/>
    </w:rPr>
  </w:style>
  <w:style w:type="character" w:styleId="CommentReference">
    <w:name w:val="annotation reference"/>
    <w:basedOn w:val="DefaultParagraphFont"/>
    <w:uiPriority w:val="99"/>
    <w:semiHidden/>
    <w:unhideWhenUsed/>
    <w:rsid w:val="00E74C4D"/>
    <w:rPr>
      <w:sz w:val="16"/>
      <w:szCs w:val="16"/>
    </w:rPr>
  </w:style>
  <w:style w:type="paragraph" w:styleId="CommentText">
    <w:name w:val="annotation text"/>
    <w:basedOn w:val="Normal"/>
    <w:link w:val="CommentTextChar"/>
    <w:uiPriority w:val="99"/>
    <w:semiHidden/>
    <w:unhideWhenUsed/>
    <w:rsid w:val="00E74C4D"/>
    <w:rPr>
      <w:sz w:val="20"/>
      <w:szCs w:val="20"/>
    </w:rPr>
  </w:style>
  <w:style w:type="character" w:customStyle="1" w:styleId="CommentTextChar">
    <w:name w:val="Comment Text Char"/>
    <w:basedOn w:val="DefaultParagraphFont"/>
    <w:link w:val="CommentText"/>
    <w:uiPriority w:val="99"/>
    <w:semiHidden/>
    <w:rsid w:val="00E74C4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E74C4D"/>
    <w:rPr>
      <w:b/>
      <w:bCs/>
    </w:rPr>
  </w:style>
  <w:style w:type="character" w:customStyle="1" w:styleId="CommentSubjectChar">
    <w:name w:val="Comment Subject Char"/>
    <w:basedOn w:val="CommentTextChar"/>
    <w:link w:val="CommentSubject"/>
    <w:uiPriority w:val="99"/>
    <w:semiHidden/>
    <w:rsid w:val="00E74C4D"/>
    <w:rPr>
      <w:rFonts w:eastAsia="Times New Roman"/>
      <w:b/>
      <w:bCs/>
      <w:lang w:eastAsia="en-US"/>
    </w:rPr>
  </w:style>
  <w:style w:type="paragraph" w:styleId="Revision">
    <w:name w:val="Revision"/>
    <w:hidden/>
    <w:uiPriority w:val="99"/>
    <w:semiHidden/>
    <w:rsid w:val="00E74C4D"/>
    <w:rPr>
      <w:rFonts w:eastAsia="Times New Roman"/>
      <w:sz w:val="24"/>
      <w:szCs w:val="24"/>
      <w:lang w:eastAsia="en-US"/>
    </w:rPr>
  </w:style>
  <w:style w:type="character" w:styleId="Hyperlink">
    <w:name w:val="Hyperlink"/>
    <w:rsid w:val="001E2FD5"/>
    <w:rPr>
      <w:color w:val="0000FF"/>
      <w:u w:val="single"/>
    </w:rPr>
  </w:style>
  <w:style w:type="character" w:styleId="FollowedHyperlink">
    <w:name w:val="FollowedHyperlink"/>
    <w:basedOn w:val="DefaultParagraphFont"/>
    <w:uiPriority w:val="99"/>
    <w:semiHidden/>
    <w:unhideWhenUsed/>
    <w:rsid w:val="001E2FD5"/>
    <w:rPr>
      <w:color w:val="800080" w:themeColor="followedHyperlink"/>
      <w:u w:val="single"/>
    </w:rPr>
  </w:style>
  <w:style w:type="paragraph" w:styleId="Header">
    <w:name w:val="header"/>
    <w:basedOn w:val="Normal"/>
    <w:link w:val="HeaderChar"/>
    <w:uiPriority w:val="99"/>
    <w:unhideWhenUsed/>
    <w:rsid w:val="00B138CD"/>
    <w:pPr>
      <w:tabs>
        <w:tab w:val="center" w:pos="4320"/>
        <w:tab w:val="right" w:pos="8640"/>
      </w:tabs>
    </w:pPr>
  </w:style>
  <w:style w:type="character" w:customStyle="1" w:styleId="HeaderChar">
    <w:name w:val="Header Char"/>
    <w:basedOn w:val="DefaultParagraphFont"/>
    <w:link w:val="Header"/>
    <w:uiPriority w:val="99"/>
    <w:rsid w:val="00B138CD"/>
    <w:rPr>
      <w:rFonts w:eastAsia="Times New Roman"/>
      <w:sz w:val="24"/>
      <w:szCs w:val="24"/>
      <w:lang w:eastAsia="en-US"/>
    </w:rPr>
  </w:style>
  <w:style w:type="paragraph" w:styleId="Footer">
    <w:name w:val="footer"/>
    <w:basedOn w:val="Normal"/>
    <w:link w:val="FooterChar"/>
    <w:uiPriority w:val="99"/>
    <w:unhideWhenUsed/>
    <w:rsid w:val="00B138CD"/>
    <w:pPr>
      <w:tabs>
        <w:tab w:val="center" w:pos="4320"/>
        <w:tab w:val="right" w:pos="8640"/>
      </w:tabs>
    </w:pPr>
  </w:style>
  <w:style w:type="character" w:customStyle="1" w:styleId="FooterChar">
    <w:name w:val="Footer Char"/>
    <w:basedOn w:val="DefaultParagraphFont"/>
    <w:link w:val="Footer"/>
    <w:uiPriority w:val="99"/>
    <w:rsid w:val="00B138CD"/>
    <w:rPr>
      <w:rFonts w:eastAsia="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uiPriority w:val="34"/>
    <w:qFormat/>
    <w:rsid w:val="00827155"/>
    <w:pPr>
      <w:ind w:left="720"/>
      <w:contextualSpacing/>
    </w:pPr>
  </w:style>
  <w:style w:type="character" w:styleId="PlaceholderText">
    <w:name w:val="Placeholder Text"/>
    <w:basedOn w:val="DefaultParagraphFont"/>
    <w:uiPriority w:val="99"/>
    <w:semiHidden/>
    <w:rsid w:val="00E74C4D"/>
    <w:rPr>
      <w:color w:val="808080"/>
    </w:rPr>
  </w:style>
  <w:style w:type="character" w:styleId="CommentReference">
    <w:name w:val="annotation reference"/>
    <w:basedOn w:val="DefaultParagraphFont"/>
    <w:uiPriority w:val="99"/>
    <w:semiHidden/>
    <w:unhideWhenUsed/>
    <w:rsid w:val="00E74C4D"/>
    <w:rPr>
      <w:sz w:val="16"/>
      <w:szCs w:val="16"/>
    </w:rPr>
  </w:style>
  <w:style w:type="paragraph" w:styleId="CommentText">
    <w:name w:val="annotation text"/>
    <w:basedOn w:val="Normal"/>
    <w:link w:val="CommentTextChar"/>
    <w:uiPriority w:val="99"/>
    <w:semiHidden/>
    <w:unhideWhenUsed/>
    <w:rsid w:val="00E74C4D"/>
    <w:rPr>
      <w:sz w:val="20"/>
      <w:szCs w:val="20"/>
    </w:rPr>
  </w:style>
  <w:style w:type="character" w:customStyle="1" w:styleId="CommentTextChar">
    <w:name w:val="Comment Text Char"/>
    <w:basedOn w:val="DefaultParagraphFont"/>
    <w:link w:val="CommentText"/>
    <w:uiPriority w:val="99"/>
    <w:semiHidden/>
    <w:rsid w:val="00E74C4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E74C4D"/>
    <w:rPr>
      <w:b/>
      <w:bCs/>
    </w:rPr>
  </w:style>
  <w:style w:type="character" w:customStyle="1" w:styleId="CommentSubjectChar">
    <w:name w:val="Comment Subject Char"/>
    <w:basedOn w:val="CommentTextChar"/>
    <w:link w:val="CommentSubject"/>
    <w:uiPriority w:val="99"/>
    <w:semiHidden/>
    <w:rsid w:val="00E74C4D"/>
    <w:rPr>
      <w:rFonts w:eastAsia="Times New Roman"/>
      <w:b/>
      <w:bCs/>
      <w:lang w:eastAsia="en-US"/>
    </w:rPr>
  </w:style>
  <w:style w:type="paragraph" w:styleId="Revision">
    <w:name w:val="Revision"/>
    <w:hidden/>
    <w:uiPriority w:val="99"/>
    <w:semiHidden/>
    <w:rsid w:val="00E74C4D"/>
    <w:rPr>
      <w:rFonts w:eastAsia="Times New Roman"/>
      <w:sz w:val="24"/>
      <w:szCs w:val="24"/>
      <w:lang w:eastAsia="en-US"/>
    </w:rPr>
  </w:style>
  <w:style w:type="character" w:styleId="Hyperlink">
    <w:name w:val="Hyperlink"/>
    <w:rsid w:val="001E2FD5"/>
    <w:rPr>
      <w:color w:val="0000FF"/>
      <w:u w:val="single"/>
    </w:rPr>
  </w:style>
  <w:style w:type="character" w:styleId="FollowedHyperlink">
    <w:name w:val="FollowedHyperlink"/>
    <w:basedOn w:val="DefaultParagraphFont"/>
    <w:uiPriority w:val="99"/>
    <w:semiHidden/>
    <w:unhideWhenUsed/>
    <w:rsid w:val="001E2FD5"/>
    <w:rPr>
      <w:color w:val="800080" w:themeColor="followedHyperlink"/>
      <w:u w:val="single"/>
    </w:rPr>
  </w:style>
  <w:style w:type="paragraph" w:styleId="Header">
    <w:name w:val="header"/>
    <w:basedOn w:val="Normal"/>
    <w:link w:val="HeaderChar"/>
    <w:uiPriority w:val="99"/>
    <w:unhideWhenUsed/>
    <w:rsid w:val="00B138CD"/>
    <w:pPr>
      <w:tabs>
        <w:tab w:val="center" w:pos="4320"/>
        <w:tab w:val="right" w:pos="8640"/>
      </w:tabs>
    </w:pPr>
  </w:style>
  <w:style w:type="character" w:customStyle="1" w:styleId="HeaderChar">
    <w:name w:val="Header Char"/>
    <w:basedOn w:val="DefaultParagraphFont"/>
    <w:link w:val="Header"/>
    <w:uiPriority w:val="99"/>
    <w:rsid w:val="00B138CD"/>
    <w:rPr>
      <w:rFonts w:eastAsia="Times New Roman"/>
      <w:sz w:val="24"/>
      <w:szCs w:val="24"/>
      <w:lang w:eastAsia="en-US"/>
    </w:rPr>
  </w:style>
  <w:style w:type="paragraph" w:styleId="Footer">
    <w:name w:val="footer"/>
    <w:basedOn w:val="Normal"/>
    <w:link w:val="FooterChar"/>
    <w:uiPriority w:val="99"/>
    <w:unhideWhenUsed/>
    <w:rsid w:val="00B138CD"/>
    <w:pPr>
      <w:tabs>
        <w:tab w:val="center" w:pos="4320"/>
        <w:tab w:val="right" w:pos="8640"/>
      </w:tabs>
    </w:pPr>
  </w:style>
  <w:style w:type="character" w:customStyle="1" w:styleId="FooterChar">
    <w:name w:val="Footer Char"/>
    <w:basedOn w:val="DefaultParagraphFont"/>
    <w:link w:val="Footer"/>
    <w:uiPriority w:val="99"/>
    <w:rsid w:val="00B138CD"/>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alstad.com/ripple/ex-parabola.html" TargetMode="External"/><Relationship Id="rId12" Type="http://schemas.openxmlformats.org/officeDocument/2006/relationships/hyperlink" Target="http://www.mathwarehouse.com/geometry/parabola/axis-of-symmetry.php" TargetMode="External"/><Relationship Id="rId13" Type="http://schemas.openxmlformats.org/officeDocument/2006/relationships/hyperlink" Target="http://video.nationalgeographic.com/video/environment/energy-environment/solar-cooking/" TargetMode="External"/><Relationship Id="rId14" Type="http://schemas.openxmlformats.org/officeDocument/2006/relationships/hyperlink" Target="http://www.mathwarehouse.com/geometry/parabola/axis-of-symmetry.php"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video.nationalgeographic.com/video/environment/energy-environment/solar-cooking/"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4649D-86CE-F842-9B1F-5C553E36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1963</Words>
  <Characters>11192</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83</cp:revision>
  <dcterms:created xsi:type="dcterms:W3CDTF">2013-05-26T21:20:00Z</dcterms:created>
  <dcterms:modified xsi:type="dcterms:W3CDTF">2013-07-10T19:36:00Z</dcterms:modified>
</cp:coreProperties>
</file>