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E2741" w14:textId="79E030C4" w:rsidR="00307396" w:rsidRDefault="00C479F3">
      <w:pPr>
        <w:jc w:val="center"/>
        <w:outlineLvl w:val="0"/>
        <w:rPr>
          <w:b/>
          <w:sz w:val="28"/>
          <w:szCs w:val="28"/>
        </w:rPr>
      </w:pPr>
      <w:bookmarkStart w:id="0" w:name="_GoBack"/>
      <w:bookmarkEnd w:id="0"/>
      <w:r>
        <w:rPr>
          <w:b/>
          <w:sz w:val="28"/>
          <w:szCs w:val="28"/>
        </w:rPr>
        <w:t>Activity 6.5.</w:t>
      </w:r>
      <w:r w:rsidR="008F3AC4">
        <w:rPr>
          <w:b/>
          <w:sz w:val="28"/>
          <w:szCs w:val="28"/>
        </w:rPr>
        <w:t>3</w:t>
      </w:r>
      <w:r>
        <w:rPr>
          <w:b/>
          <w:sz w:val="28"/>
          <w:szCs w:val="28"/>
        </w:rPr>
        <w:t xml:space="preserve"> </w:t>
      </w:r>
      <w:r w:rsidR="004B5BBA">
        <w:rPr>
          <w:b/>
          <w:sz w:val="28"/>
          <w:szCs w:val="28"/>
        </w:rPr>
        <w:t>Spherical Applications</w:t>
      </w:r>
    </w:p>
    <w:p w14:paraId="10949EF1" w14:textId="77777777" w:rsidR="00307396" w:rsidRDefault="00307396"/>
    <w:p w14:paraId="607B0E0D" w14:textId="61608548" w:rsidR="009D4869" w:rsidRPr="009D4869" w:rsidRDefault="009D4869" w:rsidP="009D4869">
      <w:pPr>
        <w:rPr>
          <w:color w:val="0000FF"/>
          <w:u w:val="single"/>
          <w:lang w:val="uz-Cyrl-UZ" w:eastAsia="uz-Cyrl-UZ" w:bidi="uz-Cyrl-UZ"/>
        </w:rPr>
      </w:pPr>
      <w:r>
        <w:t xml:space="preserve">View this video to learn about now the planet Mars could be transformed to make it habitable.  </w:t>
      </w:r>
      <w:hyperlink r:id="rId9">
        <w:r>
          <w:rPr>
            <w:rStyle w:val="InternetLink"/>
          </w:rPr>
          <w:t>https://www.youtube.com/watch?v=9F1iWp4Gl3k</w:t>
        </w:r>
      </w:hyperlink>
    </w:p>
    <w:p w14:paraId="7A6FD2BB" w14:textId="77777777" w:rsidR="009D4869" w:rsidRDefault="009D4869">
      <w:pPr>
        <w:pStyle w:val="ListParagraph"/>
      </w:pPr>
    </w:p>
    <w:p w14:paraId="5F662942" w14:textId="7FAFF46B" w:rsidR="00307396" w:rsidRDefault="004B5BBA" w:rsidP="00412227">
      <w:pPr>
        <w:tabs>
          <w:tab w:val="left" w:pos="810"/>
        </w:tabs>
      </w:pPr>
      <w:r>
        <w:t>1–8. Apply</w:t>
      </w:r>
      <w:r w:rsidR="009D4869">
        <w:t xml:space="preserve"> what you have learned about spheres to answer these questions.</w:t>
      </w:r>
    </w:p>
    <w:p w14:paraId="41DA6557" w14:textId="77777777" w:rsidR="00307396" w:rsidRDefault="00307396" w:rsidP="00412227"/>
    <w:p w14:paraId="726E9E7B" w14:textId="7F7F887D" w:rsidR="00307396" w:rsidRDefault="00C479F3">
      <w:pPr>
        <w:pStyle w:val="ListParagraph"/>
        <w:numPr>
          <w:ilvl w:val="0"/>
          <w:numId w:val="1"/>
        </w:numPr>
        <w:spacing w:after="200" w:line="276" w:lineRule="auto"/>
      </w:pPr>
      <w:r>
        <w:rPr>
          <w:noProof/>
        </w:rPr>
        <w:drawing>
          <wp:anchor distT="0" distB="0" distL="114300" distR="114300" simplePos="0" relativeHeight="251658240" behindDoc="0" locked="0" layoutInCell="1" allowOverlap="1" wp14:anchorId="009FDE7E" wp14:editId="10272CF1">
            <wp:simplePos x="0" y="0"/>
            <wp:positionH relativeFrom="column">
              <wp:posOffset>4572000</wp:posOffset>
            </wp:positionH>
            <wp:positionV relativeFrom="paragraph">
              <wp:posOffset>16510</wp:posOffset>
            </wp:positionV>
            <wp:extent cx="1183005" cy="1174115"/>
            <wp:effectExtent l="0" t="0" r="0" b="0"/>
            <wp:wrapSquare wrapText="bothSides"/>
            <wp:docPr id="1" name="Picture" descr="http://upload.wikimedia.org/wikipedia/commons/0/07/Sphere_and_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upload.wikimedia.org/wikipedia/commons/0/07/Sphere_and_Ball.png"/>
                    <pic:cNvPicPr>
                      <a:picLocks noChangeAspect="1" noChangeArrowheads="1"/>
                    </pic:cNvPicPr>
                  </pic:nvPicPr>
                  <pic:blipFill>
                    <a:blip r:embed="rId10"/>
                    <a:stretch>
                      <a:fillRect/>
                    </a:stretch>
                  </pic:blipFill>
                  <pic:spPr bwMode="auto">
                    <a:xfrm>
                      <a:off x="0" y="0"/>
                      <a:ext cx="1183005" cy="1174115"/>
                    </a:xfrm>
                    <a:prstGeom prst="rect">
                      <a:avLst/>
                    </a:prstGeom>
                    <a:noFill/>
                    <a:ln w="9525">
                      <a:noFill/>
                      <a:miter lim="800000"/>
                      <a:headEnd/>
                      <a:tailEnd/>
                    </a:ln>
                  </pic:spPr>
                </pic:pic>
              </a:graphicData>
            </a:graphic>
          </wp:anchor>
        </w:drawing>
      </w:r>
      <w:r>
        <w:t>Small spheres are used as models of planet Mars to examine the different problems confronting the terraforming problem.  If the first model planet has a radius of 30 cm, what is its volume?</w:t>
      </w:r>
    </w:p>
    <w:p w14:paraId="6078E01E" w14:textId="7B5169D5" w:rsidR="006B0B33" w:rsidRPr="00F82E16" w:rsidRDefault="009D4869">
      <w:pPr>
        <w:pStyle w:val="ListParagraph"/>
        <w:spacing w:after="200" w:line="276" w:lineRule="auto"/>
        <w:rPr>
          <w:color w:val="FF0000"/>
        </w:rPr>
      </w:pPr>
      <w:r>
        <w:br/>
      </w:r>
      <w:r w:rsidRPr="00F82E16">
        <w:rPr>
          <w:color w:val="FF0000"/>
        </w:rPr>
        <w:br/>
      </w:r>
      <w:r w:rsidRPr="00F82E16">
        <w:rPr>
          <w:color w:val="FF0000"/>
        </w:rPr>
        <w:br/>
      </w:r>
      <w:r w:rsidRPr="00F82E16">
        <w:rPr>
          <w:color w:val="FF0000"/>
        </w:rPr>
        <w:br/>
      </w:r>
    </w:p>
    <w:p w14:paraId="18C2D9C2" w14:textId="183ABDD6" w:rsidR="00307396" w:rsidRDefault="009D4869">
      <w:pPr>
        <w:pStyle w:val="ListParagraph"/>
        <w:spacing w:after="200" w:line="276" w:lineRule="auto"/>
      </w:pPr>
      <w:r>
        <w:br/>
      </w:r>
      <w:r>
        <w:br/>
      </w:r>
    </w:p>
    <w:p w14:paraId="38EC998D" w14:textId="7D56100E" w:rsidR="00B97C04" w:rsidRPr="003B7A07" w:rsidRDefault="00C479F3" w:rsidP="003B7A07">
      <w:pPr>
        <w:pStyle w:val="ListParagraph"/>
        <w:numPr>
          <w:ilvl w:val="0"/>
          <w:numId w:val="1"/>
        </w:numPr>
        <w:spacing w:after="200" w:line="276" w:lineRule="auto"/>
      </w:pPr>
      <w:r>
        <w:t>Lichens are considered the best selection of species to begin the atmosphere transformation on Mars due to their ability to grow in the most extreme conditions on planet Earth. The fastest lichen can extend about 50 cm per year at the edges. Suppose that we can manage the growth so that the area covered doubles each year. About how many years would it take to cover at least 29% of the model if we started with an initial transplant covering a total area of 150 cm</w:t>
      </w:r>
      <w:r>
        <w:rPr>
          <w:vertAlign w:val="superscript"/>
        </w:rPr>
        <w:t>2</w:t>
      </w:r>
      <w:r>
        <w:t>?</w:t>
      </w:r>
    </w:p>
    <w:p w14:paraId="24676EF2" w14:textId="77777777" w:rsidR="00B97C04" w:rsidRDefault="00B97C04" w:rsidP="003B7A07">
      <w:pPr>
        <w:rPr>
          <w:color w:val="FF0000"/>
        </w:rPr>
      </w:pPr>
    </w:p>
    <w:p w14:paraId="2F17EFDD" w14:textId="77777777" w:rsidR="00B97C04" w:rsidRDefault="00B97C04" w:rsidP="003B7A07">
      <w:pPr>
        <w:rPr>
          <w:color w:val="FF0000"/>
        </w:rPr>
      </w:pPr>
    </w:p>
    <w:p w14:paraId="4459C2BB" w14:textId="77777777" w:rsidR="00B97C04" w:rsidRDefault="00B97C04" w:rsidP="003B7A07">
      <w:pPr>
        <w:rPr>
          <w:color w:val="FF0000"/>
        </w:rPr>
      </w:pPr>
    </w:p>
    <w:p w14:paraId="42906AC8" w14:textId="77777777" w:rsidR="00B97C04" w:rsidRDefault="00B97C04" w:rsidP="003B7A07">
      <w:pPr>
        <w:rPr>
          <w:color w:val="FF0000"/>
        </w:rPr>
      </w:pPr>
    </w:p>
    <w:p w14:paraId="395D553F" w14:textId="77777777" w:rsidR="00B97C04" w:rsidRDefault="00B97C04" w:rsidP="003B7A07">
      <w:pPr>
        <w:rPr>
          <w:color w:val="FF0000"/>
        </w:rPr>
      </w:pPr>
    </w:p>
    <w:p w14:paraId="4C9C1C84" w14:textId="77777777" w:rsidR="00B97C04" w:rsidRDefault="00B97C04" w:rsidP="003B7A07">
      <w:pPr>
        <w:rPr>
          <w:color w:val="FF0000"/>
        </w:rPr>
      </w:pPr>
    </w:p>
    <w:p w14:paraId="0628B1BC" w14:textId="5E84224B" w:rsidR="00307396" w:rsidRDefault="00D76778" w:rsidP="003B7A07">
      <w:r>
        <w:t>.</w:t>
      </w:r>
    </w:p>
    <w:p w14:paraId="62372CFF" w14:textId="77777777" w:rsidR="00307396" w:rsidRDefault="00307396">
      <w:pPr>
        <w:pStyle w:val="ListParagraph"/>
      </w:pPr>
    </w:p>
    <w:p w14:paraId="79C61936" w14:textId="6DB771BD" w:rsidR="00307396" w:rsidRDefault="00C479F3">
      <w:pPr>
        <w:pStyle w:val="ListParagraph"/>
        <w:numPr>
          <w:ilvl w:val="0"/>
          <w:numId w:val="1"/>
        </w:numPr>
        <w:spacing w:after="200" w:line="276" w:lineRule="auto"/>
      </w:pPr>
      <w:r>
        <w:t>Approximating that 71% of the Earth’s surface is water (</w:t>
      </w:r>
      <w:r w:rsidR="00E2581A">
        <w:t>rivers, lakes and</w:t>
      </w:r>
      <w:r>
        <w:t xml:space="preserve"> </w:t>
      </w:r>
      <w:r w:rsidR="00E2581A">
        <w:t>oceans</w:t>
      </w:r>
      <w:r>
        <w:t>)</w:t>
      </w:r>
      <w:r w:rsidR="00E2581A">
        <w:t>.</w:t>
      </w:r>
      <w:r>
        <w:t xml:space="preserve"> </w:t>
      </w:r>
      <w:r w:rsidR="00E2581A">
        <w:t>The</w:t>
      </w:r>
      <w:r>
        <w:t xml:space="preserve"> radius of the earth is on average about 6371 km</w:t>
      </w:r>
      <w:r w:rsidR="00E2581A">
        <w:t>.</w:t>
      </w:r>
      <w:r>
        <w:t xml:space="preserve"> </w:t>
      </w:r>
      <w:r w:rsidR="00E2581A">
        <w:t>W</w:t>
      </w:r>
      <w:r>
        <w:t>hat is the area on the Earth’s surface that is covered in water?</w:t>
      </w:r>
      <w:r w:rsidR="00E2581A">
        <w:br/>
      </w:r>
      <w:r w:rsidR="00E2581A">
        <w:br/>
      </w:r>
    </w:p>
    <w:p w14:paraId="28C74953" w14:textId="77777777" w:rsidR="006B0B33" w:rsidRDefault="009D4869">
      <w:pPr>
        <w:pStyle w:val="ListParagraph"/>
        <w:spacing w:after="200" w:line="276" w:lineRule="auto"/>
      </w:pPr>
      <w:r>
        <w:br/>
      </w:r>
    </w:p>
    <w:p w14:paraId="3FC22002" w14:textId="0DFF7027" w:rsidR="00307396" w:rsidRDefault="00307396" w:rsidP="002E3B4D">
      <w:pPr>
        <w:spacing w:after="200" w:line="276" w:lineRule="auto"/>
      </w:pPr>
    </w:p>
    <w:p w14:paraId="1552BC14" w14:textId="4125CBD9" w:rsidR="00307396" w:rsidRDefault="00C479F3">
      <w:pPr>
        <w:pStyle w:val="ListParagraph"/>
        <w:numPr>
          <w:ilvl w:val="0"/>
          <w:numId w:val="1"/>
        </w:numPr>
        <w:spacing w:after="200" w:line="276" w:lineRule="auto"/>
      </w:pPr>
      <w:r>
        <w:lastRenderedPageBreak/>
        <w:t xml:space="preserve">Knowing that the </w:t>
      </w:r>
      <w:r w:rsidR="00C27DF0">
        <w:t>oceans of the world</w:t>
      </w:r>
      <w:r>
        <w:t xml:space="preserve"> (69 % of earth’s surface) </w:t>
      </w:r>
      <w:r w:rsidR="00C27DF0">
        <w:t xml:space="preserve">are </w:t>
      </w:r>
      <w:r>
        <w:t xml:space="preserve">approximately 3.8 km deep on average, what is the volume of the </w:t>
      </w:r>
      <w:r w:rsidR="00C27DF0">
        <w:t>oceans</w:t>
      </w:r>
      <w:r>
        <w:t xml:space="preserve">?  </w:t>
      </w:r>
    </w:p>
    <w:p w14:paraId="53913704" w14:textId="77777777" w:rsidR="00B97C04" w:rsidRDefault="00B97C04" w:rsidP="006B0B33">
      <w:pPr>
        <w:spacing w:after="200" w:line="276" w:lineRule="auto"/>
        <w:rPr>
          <w:color w:val="FF0000"/>
        </w:rPr>
      </w:pPr>
    </w:p>
    <w:p w14:paraId="04F86AED" w14:textId="77777777" w:rsidR="00B97C04" w:rsidRDefault="00B97C04" w:rsidP="006B0B33">
      <w:pPr>
        <w:spacing w:after="200" w:line="276" w:lineRule="auto"/>
        <w:rPr>
          <w:color w:val="FF0000"/>
        </w:rPr>
      </w:pPr>
    </w:p>
    <w:p w14:paraId="2D32DD0F" w14:textId="77777777" w:rsidR="006B0B33" w:rsidRDefault="006B0B33" w:rsidP="006B0B33">
      <w:pPr>
        <w:spacing w:after="200" w:line="276" w:lineRule="auto"/>
      </w:pPr>
    </w:p>
    <w:p w14:paraId="0ACA4998" w14:textId="77777777" w:rsidR="006B0B33" w:rsidRDefault="006B0B33" w:rsidP="00412227">
      <w:pPr>
        <w:spacing w:after="200" w:line="276" w:lineRule="auto"/>
      </w:pPr>
    </w:p>
    <w:p w14:paraId="4009580F" w14:textId="7CD1C06B" w:rsidR="009D4869" w:rsidRDefault="002E3B4D" w:rsidP="00412227">
      <w:pPr>
        <w:spacing w:after="200" w:line="276" w:lineRule="auto"/>
      </w:pPr>
      <w:r>
        <w:rPr>
          <w:noProof/>
        </w:rPr>
        <w:drawing>
          <wp:anchor distT="0" distB="0" distL="114300" distR="114300" simplePos="0" relativeHeight="251660288" behindDoc="0" locked="0" layoutInCell="1" allowOverlap="1" wp14:anchorId="65C302A2" wp14:editId="15CFB1EC">
            <wp:simplePos x="0" y="0"/>
            <wp:positionH relativeFrom="column">
              <wp:posOffset>-228600</wp:posOffset>
            </wp:positionH>
            <wp:positionV relativeFrom="paragraph">
              <wp:posOffset>209550</wp:posOffset>
            </wp:positionV>
            <wp:extent cx="3050540" cy="3065780"/>
            <wp:effectExtent l="0" t="0" r="0" b="7620"/>
            <wp:wrapSquare wrapText="bothSides"/>
            <wp:docPr id="2" name="Picture" descr="http://upload.wikimedia.org/wikipedia/commons/thumb/7/7f/MarsTransitionV.jpg/320px-MarsTransitio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upload.wikimedia.org/wikipedia/commons/thumb/7/7f/MarsTransitionV.jpg/320px-MarsTransitionV.jpg"/>
                    <pic:cNvPicPr>
                      <a:picLocks noChangeAspect="1" noChangeArrowheads="1"/>
                    </pic:cNvPicPr>
                  </pic:nvPicPr>
                  <pic:blipFill>
                    <a:blip r:embed="rId11"/>
                    <a:stretch>
                      <a:fillRect/>
                    </a:stretch>
                  </pic:blipFill>
                  <pic:spPr bwMode="auto">
                    <a:xfrm>
                      <a:off x="0" y="0"/>
                      <a:ext cx="3050540" cy="3065780"/>
                    </a:xfrm>
                    <a:prstGeom prst="rect">
                      <a:avLst/>
                    </a:prstGeom>
                    <a:noFill/>
                    <a:ln w="9525">
                      <a:noFill/>
                      <a:miter lim="800000"/>
                      <a:headEnd/>
                      <a:tailEnd/>
                    </a:ln>
                  </pic:spPr>
                </pic:pic>
              </a:graphicData>
            </a:graphic>
          </wp:anchor>
        </w:drawing>
      </w:r>
    </w:p>
    <w:p w14:paraId="5D189907" w14:textId="16372F56" w:rsidR="00307396" w:rsidRDefault="00C479F3">
      <w:pPr>
        <w:pStyle w:val="ListParagraph"/>
        <w:numPr>
          <w:ilvl w:val="0"/>
          <w:numId w:val="1"/>
        </w:numPr>
        <w:spacing w:after="200" w:line="276" w:lineRule="auto"/>
      </w:pPr>
      <w:r>
        <w:t xml:space="preserve">If the Earth’s polar ice caps (Antarctica mostly) were to melt completely, </w:t>
      </w:r>
      <w:r w:rsidR="009D4869">
        <w:t xml:space="preserve">the sea level would rise by 68 meters. </w:t>
      </w:r>
      <w:r>
        <w:t>What would be the volume of all that water?</w:t>
      </w:r>
    </w:p>
    <w:p w14:paraId="13B3880C" w14:textId="021AFEFB" w:rsidR="00307396" w:rsidRPr="002E3B4D" w:rsidRDefault="002E3B4D">
      <w:pPr>
        <w:pStyle w:val="ListParagraph"/>
        <w:spacing w:after="200" w:line="276" w:lineRule="auto"/>
        <w:rPr>
          <w:color w:val="FF0000"/>
        </w:rPr>
      </w:pPr>
      <w:r>
        <w:br/>
      </w:r>
    </w:p>
    <w:p w14:paraId="5A4D63B1" w14:textId="0BB012E6" w:rsidR="002F4E60" w:rsidRDefault="009D4869">
      <w:pPr>
        <w:pStyle w:val="ListParagraph"/>
      </w:pPr>
      <w:r>
        <w:br/>
      </w:r>
      <w:r>
        <w:br/>
      </w:r>
      <w:r>
        <w:br/>
      </w:r>
      <w:r>
        <w:br/>
      </w:r>
      <w:r>
        <w:br/>
      </w:r>
      <w:r>
        <w:br/>
      </w:r>
      <w:r>
        <w:br/>
      </w:r>
      <w:r>
        <w:br/>
      </w:r>
    </w:p>
    <w:p w14:paraId="37938514" w14:textId="77777777" w:rsidR="002F4E60" w:rsidRDefault="002F4E60">
      <w:pPr>
        <w:pStyle w:val="ListParagraph"/>
      </w:pPr>
    </w:p>
    <w:p w14:paraId="6976FA6A" w14:textId="58EBC3FA" w:rsidR="00307396" w:rsidRDefault="009D4869" w:rsidP="002E3B4D">
      <w:r>
        <w:br/>
      </w:r>
    </w:p>
    <w:p w14:paraId="1471AE58" w14:textId="2684CB38" w:rsidR="00307396" w:rsidRDefault="00C479F3">
      <w:pPr>
        <w:pStyle w:val="ListParagraph"/>
        <w:numPr>
          <w:ilvl w:val="0"/>
          <w:numId w:val="1"/>
        </w:numPr>
      </w:pPr>
      <w:r>
        <w:t xml:space="preserve">The surface area of the planet Mars is said to be roughly equal to the land area of the all the continents of earth.  If the average radius of the planet Mars is 3389 km, does this statement </w:t>
      </w:r>
      <w:r w:rsidR="00341179">
        <w:t>agree with what we calculated in question 3</w:t>
      </w:r>
      <w:r>
        <w:t xml:space="preserve"> above?</w:t>
      </w:r>
    </w:p>
    <w:p w14:paraId="24E9568A" w14:textId="77777777" w:rsidR="00B97C04" w:rsidRDefault="009D4869">
      <w:pPr>
        <w:pStyle w:val="ListParagraph"/>
        <w:rPr>
          <w:color w:val="FF0000"/>
        </w:rPr>
      </w:pPr>
      <w:r w:rsidRPr="00341179">
        <w:rPr>
          <w:color w:val="FF0000"/>
        </w:rPr>
        <w:br/>
      </w:r>
    </w:p>
    <w:p w14:paraId="206117E1" w14:textId="4C0A02C8" w:rsidR="00341179" w:rsidRPr="00341179" w:rsidRDefault="00341179">
      <w:pPr>
        <w:pStyle w:val="ListParagraph"/>
        <w:rPr>
          <w:color w:val="FF0000"/>
        </w:rPr>
      </w:pPr>
    </w:p>
    <w:p w14:paraId="61850823" w14:textId="77777777" w:rsidR="002F4E60" w:rsidRDefault="002F4E60">
      <w:pPr>
        <w:pStyle w:val="ListParagraph"/>
      </w:pPr>
    </w:p>
    <w:p w14:paraId="47960B91" w14:textId="77777777" w:rsidR="002F4E60" w:rsidRDefault="002F4E60">
      <w:pPr>
        <w:pStyle w:val="ListParagraph"/>
      </w:pPr>
    </w:p>
    <w:p w14:paraId="6246A63F" w14:textId="77777777" w:rsidR="002F4E60" w:rsidRDefault="002F4E60">
      <w:pPr>
        <w:pStyle w:val="ListParagraph"/>
      </w:pPr>
    </w:p>
    <w:p w14:paraId="19064777" w14:textId="77777777" w:rsidR="00341179" w:rsidRDefault="00341179">
      <w:pPr>
        <w:pStyle w:val="ListParagraph"/>
      </w:pPr>
    </w:p>
    <w:p w14:paraId="20F06A43" w14:textId="77777777" w:rsidR="00341179" w:rsidRDefault="00341179">
      <w:pPr>
        <w:pStyle w:val="ListParagraph"/>
      </w:pPr>
    </w:p>
    <w:p w14:paraId="42295180" w14:textId="77777777" w:rsidR="00341179" w:rsidRDefault="00341179">
      <w:pPr>
        <w:pStyle w:val="ListParagraph"/>
      </w:pPr>
    </w:p>
    <w:p w14:paraId="4B64A04B" w14:textId="77777777" w:rsidR="002F4E60" w:rsidRDefault="002F4E60">
      <w:pPr>
        <w:pStyle w:val="ListParagraph"/>
      </w:pPr>
    </w:p>
    <w:p w14:paraId="19EEA512" w14:textId="77777777" w:rsidR="00307396" w:rsidRDefault="00307396">
      <w:pPr>
        <w:pStyle w:val="ListParagraph"/>
      </w:pPr>
    </w:p>
    <w:p w14:paraId="45BC786E" w14:textId="77777777" w:rsidR="00B97C04" w:rsidRDefault="004D0DEB">
      <w:pPr>
        <w:pStyle w:val="ListParagraph"/>
        <w:numPr>
          <w:ilvl w:val="0"/>
          <w:numId w:val="1"/>
        </w:numPr>
      </w:pPr>
      <w:r>
        <w:rPr>
          <w:noProof/>
        </w:rPr>
        <w:lastRenderedPageBreak/>
        <w:drawing>
          <wp:anchor distT="0" distB="0" distL="114300" distR="114300" simplePos="0" relativeHeight="251665408" behindDoc="0" locked="0" layoutInCell="1" allowOverlap="1" wp14:anchorId="1EEBCC63" wp14:editId="172925E3">
            <wp:simplePos x="0" y="0"/>
            <wp:positionH relativeFrom="column">
              <wp:posOffset>4572000</wp:posOffset>
            </wp:positionH>
            <wp:positionV relativeFrom="paragraph">
              <wp:posOffset>0</wp:posOffset>
            </wp:positionV>
            <wp:extent cx="1725295" cy="162941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295" cy="16294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479F3">
        <w:t>The core of Mars would need to be heated for it to develop a magnetosphere. Due to the liquid outer core and the solid inner core, the actual radius of the entire core of Mars is difficult to estimate.  The range of values calculated from the latest data collected put the radius at a minimum of 1300 km and a maximum of 1500 km. What would be the minimum and maximum volumes of the entire Martian core given these data estimates?</w:t>
      </w:r>
      <w:r w:rsidR="008933ED">
        <w:t xml:space="preserve">  (Answer to the nearest billion km</w:t>
      </w:r>
      <w:r w:rsidR="008933ED">
        <w:rPr>
          <w:vertAlign w:val="superscript"/>
        </w:rPr>
        <w:t>3</w:t>
      </w:r>
      <w:r w:rsidR="008933ED">
        <w:t>.)</w:t>
      </w:r>
    </w:p>
    <w:p w14:paraId="733F51EB" w14:textId="6A64E448" w:rsidR="00307396" w:rsidRDefault="009D4869" w:rsidP="003B7A07">
      <w:r>
        <w:br/>
      </w:r>
    </w:p>
    <w:p w14:paraId="1A33099C" w14:textId="209F2FC3" w:rsidR="002F4E60" w:rsidRPr="003B7A07" w:rsidRDefault="004D0DEB" w:rsidP="003B7A07">
      <w:pPr>
        <w:jc w:val="right"/>
        <w:rPr>
          <w:sz w:val="20"/>
          <w:szCs w:val="20"/>
        </w:rPr>
      </w:pPr>
      <w:r w:rsidRPr="003B7A07">
        <w:rPr>
          <w:sz w:val="20"/>
          <w:szCs w:val="20"/>
        </w:rPr>
        <w:t>Image from jpl.nasa.gov</w:t>
      </w:r>
    </w:p>
    <w:p w14:paraId="33045793" w14:textId="77777777" w:rsidR="002F4E60" w:rsidRDefault="002F4E60" w:rsidP="002F4E60"/>
    <w:p w14:paraId="0D75F429" w14:textId="77777777" w:rsidR="006B0B33" w:rsidRDefault="006B0B33" w:rsidP="002F4E60"/>
    <w:p w14:paraId="01247542" w14:textId="77777777" w:rsidR="006B0B33" w:rsidRDefault="006B0B33" w:rsidP="002F4E60"/>
    <w:p w14:paraId="6C92D149" w14:textId="77777777" w:rsidR="006B0B33" w:rsidRDefault="006B0B33" w:rsidP="002F4E60"/>
    <w:p w14:paraId="0E004E27" w14:textId="77777777" w:rsidR="006B0B33" w:rsidRDefault="006B0B33" w:rsidP="002F4E60"/>
    <w:p w14:paraId="5F368EEB" w14:textId="77777777" w:rsidR="00307396" w:rsidRDefault="00307396" w:rsidP="002F4E60"/>
    <w:p w14:paraId="4B15B299" w14:textId="3719811B" w:rsidR="00307396" w:rsidRDefault="00C479F3">
      <w:pPr>
        <w:pStyle w:val="ListParagraph"/>
        <w:numPr>
          <w:ilvl w:val="0"/>
          <w:numId w:val="1"/>
        </w:numPr>
      </w:pPr>
      <w:r>
        <w:t>Again, assuming that we can manage the growth of lichen in such a way as to double the area covered each year, about how many years would it take to cover at least 2</w:t>
      </w:r>
      <w:r w:rsidR="008933ED">
        <w:t>0</w:t>
      </w:r>
      <w:r>
        <w:t>% of the surface of Mars starting with an initial transplant covering 100 km</w:t>
      </w:r>
      <w:r>
        <w:rPr>
          <w:vertAlign w:val="superscript"/>
        </w:rPr>
        <w:t>2</w:t>
      </w:r>
      <w:r>
        <w:t>?</w:t>
      </w:r>
    </w:p>
    <w:p w14:paraId="3CC2F533" w14:textId="77777777" w:rsidR="006B0B33" w:rsidRDefault="006B0B33" w:rsidP="006B0B33"/>
    <w:p w14:paraId="44323059" w14:textId="77777777" w:rsidR="00B97C04" w:rsidRDefault="00B97C04" w:rsidP="003B7A07">
      <w:pPr>
        <w:ind w:left="720"/>
        <w:rPr>
          <w:color w:val="FF0000"/>
        </w:rPr>
      </w:pPr>
    </w:p>
    <w:p w14:paraId="54758D97" w14:textId="77777777" w:rsidR="00B97C04" w:rsidRDefault="00B97C04" w:rsidP="003B7A07">
      <w:pPr>
        <w:ind w:left="720"/>
        <w:rPr>
          <w:color w:val="FF0000"/>
        </w:rPr>
      </w:pPr>
    </w:p>
    <w:p w14:paraId="3CC5A9BB" w14:textId="77777777" w:rsidR="00B97C04" w:rsidRPr="003B7A07" w:rsidRDefault="00B97C04" w:rsidP="003B7A07">
      <w:pPr>
        <w:ind w:left="720"/>
        <w:rPr>
          <w:color w:val="FF0000"/>
        </w:rPr>
      </w:pPr>
    </w:p>
    <w:p w14:paraId="060D368A" w14:textId="77777777" w:rsidR="00B97C04" w:rsidRDefault="00B97C04" w:rsidP="006B0B33"/>
    <w:p w14:paraId="1195353C" w14:textId="77777777" w:rsidR="006B0B33" w:rsidRDefault="006B0B33" w:rsidP="003B7A07">
      <w:pPr>
        <w:ind w:left="720"/>
      </w:pPr>
    </w:p>
    <w:p w14:paraId="5CF0B257" w14:textId="77777777" w:rsidR="001A34F5" w:rsidRDefault="001A34F5" w:rsidP="001A34F5"/>
    <w:p w14:paraId="1A7180A2" w14:textId="77777777" w:rsidR="00307396" w:rsidRDefault="00307396"/>
    <w:p w14:paraId="01719740" w14:textId="773AD5D7" w:rsidR="002F4E60" w:rsidRDefault="001A34F5" w:rsidP="00D47E6B">
      <w:pPr>
        <w:pStyle w:val="ListParagraph"/>
        <w:numPr>
          <w:ilvl w:val="0"/>
          <w:numId w:val="1"/>
        </w:numPr>
        <w:rPr>
          <w:bCs/>
        </w:rPr>
      </w:pPr>
      <w:r>
        <w:rPr>
          <w:bCs/>
          <w:noProof/>
        </w:rPr>
        <w:drawing>
          <wp:anchor distT="0" distB="0" distL="114300" distR="114300" simplePos="0" relativeHeight="251661312" behindDoc="0" locked="0" layoutInCell="1" allowOverlap="1" wp14:anchorId="563DB567" wp14:editId="51642252">
            <wp:simplePos x="0" y="0"/>
            <wp:positionH relativeFrom="column">
              <wp:posOffset>3657600</wp:posOffset>
            </wp:positionH>
            <wp:positionV relativeFrom="paragraph">
              <wp:posOffset>-114300</wp:posOffset>
            </wp:positionV>
            <wp:extent cx="2514600" cy="14154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154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F4E60" w:rsidRPr="00D47E6B">
        <w:rPr>
          <w:bCs/>
        </w:rPr>
        <w:t xml:space="preserve">Soap bubbles have spherical shapes because they minimize the surface area for a given volume. See </w:t>
      </w:r>
      <w:hyperlink r:id="rId14" w:history="1">
        <w:r w:rsidR="002F4E60" w:rsidRPr="00D47E6B">
          <w:rPr>
            <w:rStyle w:val="Hyperlink"/>
            <w:bCs/>
          </w:rPr>
          <w:t>www.youtube.com/watch?v=iQigGLdSsUo</w:t>
        </w:r>
      </w:hyperlink>
      <w:r w:rsidR="002F4E60" w:rsidRPr="00D47E6B">
        <w:rPr>
          <w:bCs/>
        </w:rPr>
        <w:t>.</w:t>
      </w:r>
    </w:p>
    <w:p w14:paraId="5A147153" w14:textId="77777777" w:rsidR="00D47E6B" w:rsidRDefault="00D47E6B" w:rsidP="00D47E6B">
      <w:pPr>
        <w:rPr>
          <w:bCs/>
        </w:rPr>
      </w:pPr>
    </w:p>
    <w:p w14:paraId="589E4971" w14:textId="77777777" w:rsidR="00D47E6B" w:rsidRDefault="00D47E6B" w:rsidP="00D47E6B">
      <w:pPr>
        <w:ind w:left="630"/>
        <w:rPr>
          <w:bCs/>
        </w:rPr>
      </w:pPr>
      <w:r>
        <w:rPr>
          <w:bCs/>
        </w:rPr>
        <w:t>Suppose a cube has the same volume as a sphere with a radius of 10 cm.</w:t>
      </w:r>
    </w:p>
    <w:p w14:paraId="09DEE914" w14:textId="77777777" w:rsidR="00D47E6B" w:rsidRDefault="00D47E6B" w:rsidP="00D47E6B">
      <w:pPr>
        <w:rPr>
          <w:bCs/>
        </w:rPr>
      </w:pPr>
    </w:p>
    <w:p w14:paraId="4B7464F8" w14:textId="77777777" w:rsidR="00D47E6B" w:rsidRDefault="00D47E6B" w:rsidP="00D47E6B">
      <w:pPr>
        <w:rPr>
          <w:bCs/>
        </w:rPr>
      </w:pPr>
    </w:p>
    <w:p w14:paraId="2427F546" w14:textId="687AC977" w:rsidR="006B0B33" w:rsidRDefault="00D47E6B" w:rsidP="00BC4AA2">
      <w:pPr>
        <w:pStyle w:val="ListParagraph"/>
        <w:numPr>
          <w:ilvl w:val="0"/>
          <w:numId w:val="5"/>
        </w:numPr>
        <w:tabs>
          <w:tab w:val="left" w:pos="0"/>
        </w:tabs>
        <w:ind w:left="1440"/>
        <w:rPr>
          <w:bCs/>
        </w:rPr>
      </w:pPr>
      <w:r w:rsidRPr="002F4E60">
        <w:rPr>
          <w:bCs/>
        </w:rPr>
        <w:t>Find the volume of the cube to the nearest 0.1 cm</w:t>
      </w:r>
      <w:r w:rsidRPr="002F4E60">
        <w:rPr>
          <w:bCs/>
          <w:vertAlign w:val="superscript"/>
        </w:rPr>
        <w:t>3</w:t>
      </w:r>
      <w:r w:rsidRPr="002F4E60">
        <w:rPr>
          <w:bCs/>
        </w:rPr>
        <w:t>.</w:t>
      </w:r>
    </w:p>
    <w:p w14:paraId="2F7A6F37" w14:textId="377D231C" w:rsidR="00D47E6B" w:rsidRPr="003B7A07" w:rsidRDefault="00D47E6B" w:rsidP="003B7A07">
      <w:pPr>
        <w:tabs>
          <w:tab w:val="left" w:pos="0"/>
        </w:tabs>
        <w:ind w:left="1440"/>
        <w:rPr>
          <w:bCs/>
          <w:color w:val="FF0000"/>
        </w:rPr>
      </w:pPr>
      <w:r w:rsidRPr="003B7A07">
        <w:rPr>
          <w:bCs/>
          <w:color w:val="FF0000"/>
        </w:rPr>
        <w:br/>
      </w:r>
    </w:p>
    <w:p w14:paraId="07095F82" w14:textId="789D0149" w:rsidR="00D47E6B" w:rsidRDefault="00D47E6B" w:rsidP="00D47E6B">
      <w:pPr>
        <w:pStyle w:val="ListParagraph"/>
        <w:numPr>
          <w:ilvl w:val="0"/>
          <w:numId w:val="5"/>
        </w:numPr>
        <w:tabs>
          <w:tab w:val="left" w:pos="0"/>
        </w:tabs>
        <w:ind w:left="1440"/>
        <w:rPr>
          <w:bCs/>
        </w:rPr>
      </w:pPr>
      <w:r w:rsidRPr="002F4E60">
        <w:rPr>
          <w:bCs/>
        </w:rPr>
        <w:t>Estimate the edge of the cube to the nearest 0.1 cm.</w:t>
      </w:r>
    </w:p>
    <w:p w14:paraId="549D9455" w14:textId="77777777" w:rsidR="00B97C04" w:rsidRPr="003B7A07" w:rsidRDefault="00B97C04" w:rsidP="003B7A07">
      <w:pPr>
        <w:tabs>
          <w:tab w:val="left" w:pos="0"/>
        </w:tabs>
        <w:ind w:left="1440"/>
        <w:rPr>
          <w:bCs/>
          <w:color w:val="FF0000"/>
        </w:rPr>
      </w:pPr>
    </w:p>
    <w:p w14:paraId="54627BC9" w14:textId="77777777" w:rsidR="006B0B33" w:rsidRDefault="006B0B33" w:rsidP="00D47E6B">
      <w:pPr>
        <w:tabs>
          <w:tab w:val="left" w:pos="0"/>
        </w:tabs>
        <w:ind w:left="1440"/>
        <w:rPr>
          <w:bCs/>
        </w:rPr>
      </w:pPr>
    </w:p>
    <w:p w14:paraId="6133AF93" w14:textId="77777777" w:rsidR="006B0B33" w:rsidRDefault="00D47E6B" w:rsidP="00BC4AA2">
      <w:pPr>
        <w:pStyle w:val="ListParagraph"/>
        <w:numPr>
          <w:ilvl w:val="0"/>
          <w:numId w:val="5"/>
        </w:numPr>
        <w:tabs>
          <w:tab w:val="left" w:pos="0"/>
        </w:tabs>
        <w:ind w:left="1440"/>
        <w:rPr>
          <w:bCs/>
        </w:rPr>
      </w:pPr>
      <w:r w:rsidRPr="002F4E60">
        <w:rPr>
          <w:bCs/>
        </w:rPr>
        <w:t>Find the surface area of the cube.</w:t>
      </w:r>
    </w:p>
    <w:p w14:paraId="45E31315" w14:textId="5224B6B9" w:rsidR="00D47E6B" w:rsidRPr="003B7A07" w:rsidRDefault="00D47E6B" w:rsidP="003B7A07">
      <w:pPr>
        <w:tabs>
          <w:tab w:val="left" w:pos="0"/>
        </w:tabs>
        <w:ind w:left="1440"/>
        <w:rPr>
          <w:bCs/>
          <w:color w:val="FF0000"/>
        </w:rPr>
      </w:pPr>
      <w:r w:rsidRPr="003B7A07">
        <w:rPr>
          <w:bCs/>
          <w:color w:val="FF0000"/>
        </w:rPr>
        <w:br/>
      </w:r>
    </w:p>
    <w:p w14:paraId="335FF96D" w14:textId="4BB01D68" w:rsidR="00D47E6B" w:rsidRPr="002F4E60" w:rsidRDefault="00D47E6B" w:rsidP="00D47E6B">
      <w:pPr>
        <w:pStyle w:val="ListParagraph"/>
        <w:numPr>
          <w:ilvl w:val="0"/>
          <w:numId w:val="5"/>
        </w:numPr>
        <w:tabs>
          <w:tab w:val="left" w:pos="0"/>
        </w:tabs>
        <w:ind w:left="1440"/>
        <w:rPr>
          <w:bCs/>
        </w:rPr>
      </w:pPr>
      <w:r w:rsidRPr="002F4E60">
        <w:rPr>
          <w:bCs/>
        </w:rPr>
        <w:t>Show that the surface area of the cube is greater than the surface area of the sphere.</w:t>
      </w:r>
      <w:r w:rsidR="00D76778">
        <w:rPr>
          <w:bCs/>
        </w:rPr>
        <w:t xml:space="preserve"> </w:t>
      </w:r>
    </w:p>
    <w:p w14:paraId="01BB7814" w14:textId="77777777" w:rsidR="00D47E6B" w:rsidRPr="00D47E6B" w:rsidRDefault="00D47E6B" w:rsidP="00D47E6B">
      <w:pPr>
        <w:rPr>
          <w:bCs/>
        </w:rPr>
      </w:pPr>
    </w:p>
    <w:p w14:paraId="1AF478A6" w14:textId="5E4AD26F" w:rsidR="00D47E6B" w:rsidRDefault="001A34F5" w:rsidP="00D47E6B">
      <w:pPr>
        <w:pStyle w:val="ListParagraph"/>
        <w:numPr>
          <w:ilvl w:val="0"/>
          <w:numId w:val="1"/>
        </w:numPr>
        <w:rPr>
          <w:bCs/>
        </w:rPr>
      </w:pPr>
      <w:r>
        <w:rPr>
          <w:bCs/>
        </w:rPr>
        <w:t xml:space="preserve"> According to the International Federation of Football Associations (FIFA)</w:t>
      </w:r>
      <w:r w:rsidR="00BC4AA2">
        <w:rPr>
          <w:bCs/>
        </w:rPr>
        <w:t>,</w:t>
      </w:r>
      <w:r>
        <w:rPr>
          <w:bCs/>
        </w:rPr>
        <w:t xml:space="preserve"> a regulation soccer ball must meet the following requirements:</w:t>
      </w:r>
      <w:r w:rsidR="00BC4AA2">
        <w:rPr>
          <w:bCs/>
        </w:rPr>
        <w:t xml:space="preserve"> (www.soccerballworld.com)</w:t>
      </w:r>
    </w:p>
    <w:p w14:paraId="0EFDC849" w14:textId="77777777" w:rsidR="001A34F5" w:rsidRPr="001A34F5" w:rsidRDefault="001A34F5" w:rsidP="001A34F5">
      <w:pPr>
        <w:rPr>
          <w:bCs/>
        </w:rPr>
      </w:pPr>
    </w:p>
    <w:p w14:paraId="41D0F21D" w14:textId="77777777" w:rsidR="001A34F5" w:rsidRPr="001A34F5" w:rsidRDefault="001A34F5" w:rsidP="001A34F5">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Verdana" w:hAnsi="Verdana" w:cs="Verdana"/>
          <w:sz w:val="20"/>
          <w:szCs w:val="20"/>
        </w:rPr>
      </w:pPr>
      <w:r w:rsidRPr="001A34F5">
        <w:rPr>
          <w:rFonts w:ascii="Verdana" w:hAnsi="Verdana" w:cs="Verdana"/>
          <w:sz w:val="20"/>
          <w:szCs w:val="20"/>
        </w:rPr>
        <w:t>Law 2 - The Ball</w:t>
      </w:r>
    </w:p>
    <w:p w14:paraId="07E52778" w14:textId="77777777" w:rsidR="001A34F5" w:rsidRPr="001A34F5" w:rsidRDefault="001A34F5" w:rsidP="001A34F5">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Verdana" w:hAnsi="Verdana" w:cs="Verdana"/>
          <w:sz w:val="20"/>
          <w:szCs w:val="20"/>
        </w:rPr>
      </w:pPr>
      <w:r w:rsidRPr="001A34F5">
        <w:rPr>
          <w:rFonts w:ascii="Verdana" w:hAnsi="Verdana" w:cs="Verdana"/>
          <w:sz w:val="20"/>
          <w:szCs w:val="20"/>
        </w:rPr>
        <w:t>Qualities and Measurements</w:t>
      </w:r>
    </w:p>
    <w:p w14:paraId="7D27CD67" w14:textId="77777777" w:rsidR="001A34F5" w:rsidRPr="001A34F5" w:rsidRDefault="001A34F5" w:rsidP="001A34F5">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Verdana" w:hAnsi="Verdana" w:cs="Verdana"/>
          <w:sz w:val="20"/>
          <w:szCs w:val="20"/>
        </w:rPr>
      </w:pPr>
      <w:r w:rsidRPr="001A34F5">
        <w:rPr>
          <w:rFonts w:ascii="Verdana" w:hAnsi="Verdana" w:cs="Verdana"/>
          <w:sz w:val="20"/>
          <w:szCs w:val="20"/>
        </w:rPr>
        <w:t>The ball is:</w:t>
      </w:r>
    </w:p>
    <w:p w14:paraId="7AFFEC10" w14:textId="77777777" w:rsidR="001A34F5" w:rsidRPr="001A34F5" w:rsidRDefault="001A34F5" w:rsidP="001A34F5">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suppressAutoHyphens w:val="0"/>
        <w:autoSpaceDE w:val="0"/>
        <w:autoSpaceDN w:val="0"/>
        <w:adjustRightInd w:val="0"/>
        <w:ind w:hanging="720"/>
        <w:rPr>
          <w:rFonts w:ascii="Verdana" w:hAnsi="Verdana" w:cs="Verdana"/>
          <w:sz w:val="20"/>
          <w:szCs w:val="20"/>
        </w:rPr>
      </w:pPr>
      <w:r w:rsidRPr="001A34F5">
        <w:rPr>
          <w:rFonts w:ascii="Verdana" w:hAnsi="Verdana" w:cs="Verdana"/>
          <w:sz w:val="20"/>
          <w:szCs w:val="20"/>
        </w:rPr>
        <w:t>spherical</w:t>
      </w:r>
    </w:p>
    <w:p w14:paraId="4710278F" w14:textId="77777777" w:rsidR="001A34F5" w:rsidRPr="001A34F5" w:rsidRDefault="001A34F5" w:rsidP="001A34F5">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suppressAutoHyphens w:val="0"/>
        <w:autoSpaceDE w:val="0"/>
        <w:autoSpaceDN w:val="0"/>
        <w:adjustRightInd w:val="0"/>
        <w:ind w:hanging="720"/>
        <w:rPr>
          <w:rFonts w:ascii="Verdana" w:hAnsi="Verdana" w:cs="Verdana"/>
          <w:sz w:val="20"/>
          <w:szCs w:val="20"/>
        </w:rPr>
      </w:pPr>
      <w:r w:rsidRPr="001A34F5">
        <w:rPr>
          <w:rFonts w:ascii="Verdana" w:hAnsi="Verdana" w:cs="Verdana"/>
          <w:sz w:val="20"/>
          <w:szCs w:val="20"/>
        </w:rPr>
        <w:t>Made of leather or other suitable material</w:t>
      </w:r>
    </w:p>
    <w:p w14:paraId="51CA7BA1" w14:textId="77777777" w:rsidR="001A34F5" w:rsidRPr="001A34F5" w:rsidRDefault="001A34F5" w:rsidP="001A34F5">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suppressAutoHyphens w:val="0"/>
        <w:autoSpaceDE w:val="0"/>
        <w:autoSpaceDN w:val="0"/>
        <w:adjustRightInd w:val="0"/>
        <w:ind w:hanging="720"/>
        <w:rPr>
          <w:rFonts w:ascii="Verdana" w:hAnsi="Verdana" w:cs="Verdana"/>
          <w:sz w:val="20"/>
          <w:szCs w:val="20"/>
        </w:rPr>
      </w:pPr>
      <w:r w:rsidRPr="001A34F5">
        <w:rPr>
          <w:rFonts w:ascii="Verdana" w:hAnsi="Verdana" w:cs="Verdana"/>
          <w:sz w:val="20"/>
          <w:szCs w:val="20"/>
        </w:rPr>
        <w:t>Of a circumference of not more than 70 cm (28 ins) and not less than 68 cm (27 ins)</w:t>
      </w:r>
    </w:p>
    <w:p w14:paraId="5FF5B1CB" w14:textId="77777777" w:rsidR="001A34F5" w:rsidRPr="001A34F5" w:rsidRDefault="001A34F5" w:rsidP="001A34F5">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suppressAutoHyphens w:val="0"/>
        <w:autoSpaceDE w:val="0"/>
        <w:autoSpaceDN w:val="0"/>
        <w:adjustRightInd w:val="0"/>
        <w:ind w:hanging="720"/>
        <w:rPr>
          <w:rFonts w:ascii="Verdana" w:hAnsi="Verdana" w:cs="Verdana"/>
          <w:sz w:val="20"/>
          <w:szCs w:val="20"/>
        </w:rPr>
      </w:pPr>
      <w:r w:rsidRPr="001A34F5">
        <w:rPr>
          <w:rFonts w:ascii="Verdana" w:hAnsi="Verdana" w:cs="Verdana"/>
          <w:sz w:val="20"/>
          <w:szCs w:val="20"/>
        </w:rPr>
        <w:t xml:space="preserve">not more than 450 g (16 </w:t>
      </w:r>
      <w:proofErr w:type="spellStart"/>
      <w:r w:rsidRPr="001A34F5">
        <w:rPr>
          <w:rFonts w:ascii="Verdana" w:hAnsi="Verdana" w:cs="Verdana"/>
          <w:sz w:val="20"/>
          <w:szCs w:val="20"/>
        </w:rPr>
        <w:t>oz</w:t>
      </w:r>
      <w:proofErr w:type="spellEnd"/>
      <w:r w:rsidRPr="001A34F5">
        <w:rPr>
          <w:rFonts w:ascii="Verdana" w:hAnsi="Verdana" w:cs="Verdana"/>
          <w:sz w:val="20"/>
          <w:szCs w:val="20"/>
        </w:rPr>
        <w:t xml:space="preserve">) in weight and not less than 410 g (14 </w:t>
      </w:r>
      <w:proofErr w:type="spellStart"/>
      <w:r w:rsidRPr="001A34F5">
        <w:rPr>
          <w:rFonts w:ascii="Verdana" w:hAnsi="Verdana" w:cs="Verdana"/>
          <w:sz w:val="20"/>
          <w:szCs w:val="20"/>
        </w:rPr>
        <w:t>oz</w:t>
      </w:r>
      <w:proofErr w:type="spellEnd"/>
      <w:r w:rsidRPr="001A34F5">
        <w:rPr>
          <w:rFonts w:ascii="Verdana" w:hAnsi="Verdana" w:cs="Verdana"/>
          <w:sz w:val="20"/>
          <w:szCs w:val="20"/>
        </w:rPr>
        <w:t>) at the start of the match</w:t>
      </w:r>
    </w:p>
    <w:p w14:paraId="6FB29E92" w14:textId="77777777" w:rsidR="001A34F5" w:rsidRPr="001A34F5" w:rsidRDefault="001A34F5" w:rsidP="001A34F5">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suppressAutoHyphens w:val="0"/>
        <w:autoSpaceDE w:val="0"/>
        <w:autoSpaceDN w:val="0"/>
        <w:adjustRightInd w:val="0"/>
        <w:ind w:hanging="720"/>
        <w:rPr>
          <w:rFonts w:ascii="Verdana" w:hAnsi="Verdana" w:cs="Verdana"/>
          <w:sz w:val="20"/>
          <w:szCs w:val="20"/>
        </w:rPr>
      </w:pPr>
      <w:r w:rsidRPr="001A34F5">
        <w:rPr>
          <w:rFonts w:ascii="Verdana" w:hAnsi="Verdana" w:cs="Verdana"/>
          <w:sz w:val="20"/>
          <w:szCs w:val="20"/>
        </w:rPr>
        <w:t xml:space="preserve">of a pressure equal to 0.6 – 1.1 atmosphere (600 – 1100 g/cm 2 ) at sea level (8.5 </w:t>
      </w:r>
      <w:proofErr w:type="spellStart"/>
      <w:r w:rsidRPr="001A34F5">
        <w:rPr>
          <w:rFonts w:ascii="Verdana" w:hAnsi="Verdana" w:cs="Verdana"/>
          <w:sz w:val="20"/>
          <w:szCs w:val="20"/>
        </w:rPr>
        <w:t>lbs</w:t>
      </w:r>
      <w:proofErr w:type="spellEnd"/>
      <w:r w:rsidRPr="001A34F5">
        <w:rPr>
          <w:rFonts w:ascii="Verdana" w:hAnsi="Verdana" w:cs="Verdana"/>
          <w:sz w:val="20"/>
          <w:szCs w:val="20"/>
        </w:rPr>
        <w:t>/</w:t>
      </w:r>
      <w:proofErr w:type="spellStart"/>
      <w:r w:rsidRPr="001A34F5">
        <w:rPr>
          <w:rFonts w:ascii="Verdana" w:hAnsi="Verdana" w:cs="Verdana"/>
          <w:sz w:val="20"/>
          <w:szCs w:val="20"/>
        </w:rPr>
        <w:t>sq</w:t>
      </w:r>
      <w:proofErr w:type="spellEnd"/>
      <w:r w:rsidRPr="001A34F5">
        <w:rPr>
          <w:rFonts w:ascii="Verdana" w:hAnsi="Verdana" w:cs="Verdana"/>
          <w:sz w:val="20"/>
          <w:szCs w:val="20"/>
        </w:rPr>
        <w:t xml:space="preserve"> in to 15.6 </w:t>
      </w:r>
      <w:proofErr w:type="spellStart"/>
      <w:r w:rsidRPr="001A34F5">
        <w:rPr>
          <w:rFonts w:ascii="Verdana" w:hAnsi="Verdana" w:cs="Verdana"/>
          <w:sz w:val="20"/>
          <w:szCs w:val="20"/>
        </w:rPr>
        <w:t>lbs</w:t>
      </w:r>
      <w:proofErr w:type="spellEnd"/>
      <w:r w:rsidRPr="001A34F5">
        <w:rPr>
          <w:rFonts w:ascii="Verdana" w:hAnsi="Verdana" w:cs="Verdana"/>
          <w:sz w:val="20"/>
          <w:szCs w:val="20"/>
        </w:rPr>
        <w:t>/</w:t>
      </w:r>
      <w:proofErr w:type="spellStart"/>
      <w:r w:rsidRPr="001A34F5">
        <w:rPr>
          <w:rFonts w:ascii="Verdana" w:hAnsi="Verdana" w:cs="Verdana"/>
          <w:sz w:val="20"/>
          <w:szCs w:val="20"/>
        </w:rPr>
        <w:t>sq</w:t>
      </w:r>
      <w:proofErr w:type="spellEnd"/>
      <w:r w:rsidRPr="001A34F5">
        <w:rPr>
          <w:rFonts w:ascii="Verdana" w:hAnsi="Verdana" w:cs="Verdana"/>
          <w:sz w:val="20"/>
          <w:szCs w:val="20"/>
        </w:rPr>
        <w:t xml:space="preserve"> in)</w:t>
      </w:r>
    </w:p>
    <w:p w14:paraId="47D443D3" w14:textId="047E29D5" w:rsidR="001A34F5" w:rsidRPr="001A34F5" w:rsidRDefault="00BC4AA2" w:rsidP="001A34F5">
      <w:pPr>
        <w:rPr>
          <w:bCs/>
        </w:rPr>
      </w:pPr>
      <w:r>
        <w:rPr>
          <w:b/>
          <w:bCs/>
          <w:noProof/>
        </w:rPr>
        <w:drawing>
          <wp:anchor distT="0" distB="0" distL="114300" distR="114300" simplePos="0" relativeHeight="251664384" behindDoc="0" locked="0" layoutInCell="1" allowOverlap="1" wp14:anchorId="20C6333A" wp14:editId="5B49FA92">
            <wp:simplePos x="0" y="0"/>
            <wp:positionH relativeFrom="column">
              <wp:posOffset>4800600</wp:posOffset>
            </wp:positionH>
            <wp:positionV relativeFrom="paragraph">
              <wp:posOffset>102870</wp:posOffset>
            </wp:positionV>
            <wp:extent cx="1371600" cy="13754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54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58FA58" w14:textId="498FC035" w:rsidR="00E65A4C" w:rsidRDefault="001A34F5" w:rsidP="001A34F5">
      <w:pPr>
        <w:pStyle w:val="ListParagraph"/>
        <w:numPr>
          <w:ilvl w:val="1"/>
          <w:numId w:val="1"/>
        </w:numPr>
        <w:rPr>
          <w:bCs/>
        </w:rPr>
      </w:pPr>
      <w:r w:rsidRPr="001A34F5">
        <w:rPr>
          <w:bCs/>
        </w:rPr>
        <w:t xml:space="preserve">Find the </w:t>
      </w:r>
      <w:r w:rsidR="00E65A4C">
        <w:rPr>
          <w:bCs/>
        </w:rPr>
        <w:t>minimum and maximum</w:t>
      </w:r>
      <w:r w:rsidRPr="001A34F5">
        <w:rPr>
          <w:bCs/>
        </w:rPr>
        <w:t xml:space="preserve"> volume and surface area for a soccer ball.</w:t>
      </w:r>
      <w:r w:rsidR="00BC4AA2">
        <w:rPr>
          <w:bCs/>
        </w:rPr>
        <w:t xml:space="preserve"> Measure in cubic inches and square inches.</w:t>
      </w:r>
      <w:r>
        <w:rPr>
          <w:bCs/>
        </w:rPr>
        <w:br/>
      </w:r>
    </w:p>
    <w:p w14:paraId="651C8E06" w14:textId="4C9AEBE8" w:rsidR="00BC4AA2" w:rsidRDefault="00BC4AA2" w:rsidP="003B7A07">
      <w:pPr>
        <w:ind w:left="1080"/>
        <w:rPr>
          <w:bCs/>
        </w:rPr>
      </w:pPr>
    </w:p>
    <w:p w14:paraId="3E64F76C" w14:textId="77777777" w:rsidR="00B97C04" w:rsidRDefault="00B97C04" w:rsidP="003B7A07">
      <w:pPr>
        <w:ind w:left="1080"/>
        <w:rPr>
          <w:bCs/>
        </w:rPr>
      </w:pPr>
    </w:p>
    <w:p w14:paraId="4274BF81" w14:textId="77777777" w:rsidR="00B97C04" w:rsidRDefault="00B97C04" w:rsidP="003B7A07">
      <w:pPr>
        <w:ind w:left="1080"/>
        <w:rPr>
          <w:bCs/>
        </w:rPr>
      </w:pPr>
    </w:p>
    <w:p w14:paraId="194E47BE" w14:textId="77777777" w:rsidR="00B97C04" w:rsidRDefault="00B97C04" w:rsidP="003B7A07">
      <w:pPr>
        <w:ind w:left="1080"/>
        <w:rPr>
          <w:bCs/>
        </w:rPr>
      </w:pPr>
    </w:p>
    <w:p w14:paraId="6B22F267" w14:textId="77777777" w:rsidR="00B97C04" w:rsidRDefault="00B97C04" w:rsidP="003B7A07">
      <w:pPr>
        <w:ind w:left="1080"/>
        <w:rPr>
          <w:bCs/>
        </w:rPr>
      </w:pPr>
    </w:p>
    <w:p w14:paraId="36BA43F8" w14:textId="77777777" w:rsidR="00B97C04" w:rsidRDefault="00B97C04" w:rsidP="003B7A07">
      <w:pPr>
        <w:ind w:left="1080"/>
        <w:rPr>
          <w:bCs/>
        </w:rPr>
      </w:pPr>
    </w:p>
    <w:p w14:paraId="22CE3FF6" w14:textId="77777777" w:rsidR="00B97C04" w:rsidRDefault="00B97C04" w:rsidP="003B7A07">
      <w:pPr>
        <w:ind w:left="1080"/>
        <w:rPr>
          <w:bCs/>
        </w:rPr>
      </w:pPr>
    </w:p>
    <w:p w14:paraId="5D78830D" w14:textId="77777777" w:rsidR="00B97C04" w:rsidRDefault="00B97C04" w:rsidP="003B7A07">
      <w:pPr>
        <w:ind w:left="1080"/>
        <w:rPr>
          <w:bCs/>
        </w:rPr>
      </w:pPr>
    </w:p>
    <w:p w14:paraId="73487CE2" w14:textId="77777777" w:rsidR="00B97C04" w:rsidRPr="003B7A07" w:rsidRDefault="00B97C04" w:rsidP="003B7A07">
      <w:pPr>
        <w:ind w:left="1080"/>
        <w:rPr>
          <w:bCs/>
        </w:rPr>
      </w:pPr>
    </w:p>
    <w:p w14:paraId="3DC7F5A0" w14:textId="2B973B4C" w:rsidR="002F4E60" w:rsidRPr="00BC4AA2" w:rsidRDefault="002F4E60" w:rsidP="00BC4AA2">
      <w:pPr>
        <w:rPr>
          <w:bCs/>
        </w:rPr>
      </w:pPr>
    </w:p>
    <w:p w14:paraId="6F9CE631" w14:textId="6D21D92B" w:rsidR="00BC4AA2" w:rsidRDefault="001A34F5" w:rsidP="001A34F5">
      <w:pPr>
        <w:pStyle w:val="ListParagraph"/>
        <w:numPr>
          <w:ilvl w:val="1"/>
          <w:numId w:val="1"/>
        </w:numPr>
        <w:rPr>
          <w:bCs/>
        </w:rPr>
      </w:pPr>
      <w:r>
        <w:rPr>
          <w:bCs/>
        </w:rPr>
        <w:t xml:space="preserve">Find the </w:t>
      </w:r>
      <w:r w:rsidR="00E65A4C">
        <w:rPr>
          <w:bCs/>
        </w:rPr>
        <w:t>minimum and maximum</w:t>
      </w:r>
      <w:r w:rsidR="00E65A4C" w:rsidRPr="001A34F5">
        <w:rPr>
          <w:bCs/>
        </w:rPr>
        <w:t xml:space="preserve"> </w:t>
      </w:r>
      <w:r>
        <w:rPr>
          <w:bCs/>
        </w:rPr>
        <w:t xml:space="preserve">density (in </w:t>
      </w:r>
      <w:proofErr w:type="spellStart"/>
      <w:r w:rsidR="00BC4AA2">
        <w:rPr>
          <w:bCs/>
        </w:rPr>
        <w:t>lb</w:t>
      </w:r>
      <w:proofErr w:type="spellEnd"/>
      <w:r>
        <w:rPr>
          <w:bCs/>
        </w:rPr>
        <w:t>/</w:t>
      </w:r>
      <w:r w:rsidR="00BC4AA2">
        <w:rPr>
          <w:bCs/>
        </w:rPr>
        <w:t>in</w:t>
      </w:r>
      <w:r>
        <w:rPr>
          <w:bCs/>
          <w:vertAlign w:val="superscript"/>
        </w:rPr>
        <w:t>3</w:t>
      </w:r>
      <w:r>
        <w:rPr>
          <w:bCs/>
        </w:rPr>
        <w:t>) for a regulation soccer ball.</w:t>
      </w:r>
      <w:r>
        <w:rPr>
          <w:bCs/>
        </w:rPr>
        <w:br/>
      </w:r>
    </w:p>
    <w:p w14:paraId="78316074" w14:textId="77777777" w:rsidR="00B97C04" w:rsidRDefault="00B97C04" w:rsidP="003B7A07">
      <w:pPr>
        <w:ind w:left="1080"/>
        <w:rPr>
          <w:bCs/>
          <w:color w:val="FF0000"/>
        </w:rPr>
      </w:pPr>
    </w:p>
    <w:p w14:paraId="654EAEF9" w14:textId="13B0942E" w:rsidR="001A34F5" w:rsidRPr="003B7A07" w:rsidRDefault="001A34F5" w:rsidP="003B7A07">
      <w:pPr>
        <w:ind w:left="1080"/>
        <w:rPr>
          <w:bCs/>
          <w:color w:val="FF0000"/>
        </w:rPr>
      </w:pPr>
      <w:r w:rsidRPr="003B7A07">
        <w:rPr>
          <w:bCs/>
          <w:color w:val="FF0000"/>
        </w:rPr>
        <w:br/>
      </w:r>
      <w:r w:rsidR="006B0B33" w:rsidRPr="003B7A07">
        <w:rPr>
          <w:bCs/>
          <w:color w:val="FF0000"/>
        </w:rPr>
        <w:br/>
      </w:r>
      <w:r w:rsidR="006B0B33" w:rsidRPr="003B7A07">
        <w:rPr>
          <w:bCs/>
          <w:color w:val="FF0000"/>
        </w:rPr>
        <w:br/>
      </w:r>
      <w:r w:rsidR="006B0B33" w:rsidRPr="003B7A07">
        <w:rPr>
          <w:bCs/>
          <w:color w:val="FF0000"/>
        </w:rPr>
        <w:br/>
      </w:r>
      <w:r w:rsidR="006B0B33" w:rsidRPr="003B7A07">
        <w:rPr>
          <w:bCs/>
          <w:color w:val="FF0000"/>
        </w:rPr>
        <w:br/>
      </w:r>
      <w:r w:rsidR="006B0B33" w:rsidRPr="003B7A07">
        <w:rPr>
          <w:bCs/>
          <w:color w:val="FF0000"/>
        </w:rPr>
        <w:br/>
      </w:r>
      <w:r w:rsidR="006B0B33" w:rsidRPr="003B7A07">
        <w:rPr>
          <w:bCs/>
          <w:color w:val="FF0000"/>
        </w:rPr>
        <w:br/>
      </w:r>
    </w:p>
    <w:p w14:paraId="0B2A1039" w14:textId="0ECDCC87" w:rsidR="001A34F5" w:rsidRPr="001A34F5" w:rsidRDefault="001A34F5" w:rsidP="001A34F5">
      <w:pPr>
        <w:pStyle w:val="ListParagraph"/>
        <w:numPr>
          <w:ilvl w:val="1"/>
          <w:numId w:val="1"/>
        </w:numPr>
        <w:rPr>
          <w:bCs/>
        </w:rPr>
      </w:pPr>
      <w:r>
        <w:rPr>
          <w:bCs/>
        </w:rPr>
        <w:t xml:space="preserve">Suppose have a ball with maximum surface area inflated to maximum pressure.  Find the total </w:t>
      </w:r>
      <w:r w:rsidR="00BC4AA2">
        <w:rPr>
          <w:bCs/>
        </w:rPr>
        <w:t>force on the surface (measured in lbs.)</w:t>
      </w:r>
    </w:p>
    <w:p w14:paraId="2FDBEEF0" w14:textId="77777777" w:rsidR="00D47E6B" w:rsidRDefault="00D47E6B">
      <w:pPr>
        <w:rPr>
          <w:b/>
          <w:bCs/>
        </w:rPr>
      </w:pPr>
    </w:p>
    <w:p w14:paraId="31B6744E" w14:textId="470BA946" w:rsidR="00BC4AA2" w:rsidRPr="003B7A07" w:rsidRDefault="004611BB" w:rsidP="003B7A07">
      <w:pPr>
        <w:ind w:left="1440"/>
        <w:rPr>
          <w:bCs/>
          <w:color w:val="FF0000"/>
        </w:rPr>
      </w:pPr>
      <w:r w:rsidRPr="004611BB">
        <w:rPr>
          <w:color w:val="FF0000"/>
        </w:rPr>
        <w:t>.</w:t>
      </w:r>
    </w:p>
    <w:p w14:paraId="4AB4B703" w14:textId="4C2CB01A" w:rsidR="00BC4AA2" w:rsidRPr="003B7A07" w:rsidRDefault="00BC4AA2">
      <w:pPr>
        <w:rPr>
          <w:b/>
          <w:bCs/>
          <w:color w:val="FF0000"/>
        </w:rPr>
      </w:pPr>
    </w:p>
    <w:p w14:paraId="2289F35C" w14:textId="20640ED2" w:rsidR="002F4E60" w:rsidRPr="003B7A07" w:rsidRDefault="002F4E60" w:rsidP="003B7A07">
      <w:pPr>
        <w:suppressAutoHyphens w:val="0"/>
        <w:rPr>
          <w:b/>
          <w:bCs/>
        </w:rPr>
      </w:pPr>
    </w:p>
    <w:sectPr w:rsidR="002F4E60" w:rsidRPr="003B7A07">
      <w:headerReference w:type="default" r:id="rId16"/>
      <w:footerReference w:type="default" r:id="rId17"/>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4E36C" w14:textId="77777777" w:rsidR="00E65A4C" w:rsidRDefault="00E65A4C">
      <w:r>
        <w:separator/>
      </w:r>
    </w:p>
  </w:endnote>
  <w:endnote w:type="continuationSeparator" w:id="0">
    <w:p w14:paraId="7CE3C1CB" w14:textId="77777777" w:rsidR="00E65A4C" w:rsidRDefault="00E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B553" w14:textId="21FFFB84" w:rsidR="00E65A4C" w:rsidRDefault="00E65A4C">
    <w:pPr>
      <w:pBdr>
        <w:top w:val="single" w:sz="4" w:space="1" w:color="00000A"/>
        <w:left w:val="nil"/>
        <w:bottom w:val="nil"/>
        <w:right w:val="nil"/>
      </w:pBdr>
      <w:rPr>
        <w:sz w:val="20"/>
        <w:szCs w:val="20"/>
      </w:rPr>
    </w:pPr>
    <w:r>
      <w:rPr>
        <w:sz w:val="20"/>
        <w:szCs w:val="20"/>
      </w:rPr>
      <w:t>Activity 6.5.3</w:t>
    </w:r>
    <w:r>
      <w:rPr>
        <w:sz w:val="20"/>
        <w:szCs w:val="20"/>
      </w:rPr>
      <w:tab/>
      <w:t xml:space="preserve">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B6F09" w14:textId="77777777" w:rsidR="00E65A4C" w:rsidRDefault="00E65A4C">
      <w:r>
        <w:separator/>
      </w:r>
    </w:p>
  </w:footnote>
  <w:footnote w:type="continuationSeparator" w:id="0">
    <w:p w14:paraId="0563AA8D" w14:textId="77777777" w:rsidR="00E65A4C" w:rsidRDefault="00E65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CD8B" w14:textId="77777777" w:rsidR="00E65A4C" w:rsidRDefault="00E65A4C">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2F0CF0">
      <w:rPr>
        <w:noProof/>
      </w:rPr>
      <w:t>1</w:t>
    </w:r>
    <w:r>
      <w:fldChar w:fldCharType="end"/>
    </w:r>
    <w:r>
      <w:t xml:space="preserve"> of </w:t>
    </w:r>
    <w:r>
      <w:fldChar w:fldCharType="begin"/>
    </w:r>
    <w:r>
      <w:instrText>NUMPAGES</w:instrText>
    </w:r>
    <w:r>
      <w:fldChar w:fldCharType="separate"/>
    </w:r>
    <w:r w:rsidR="002F0CF0">
      <w:rPr>
        <w:noProof/>
      </w:rPr>
      <w:t>4</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30A5A"/>
    <w:multiLevelType w:val="multilevel"/>
    <w:tmpl w:val="F36E8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AF0E99"/>
    <w:multiLevelType w:val="multilevel"/>
    <w:tmpl w:val="FF808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CA74BB"/>
    <w:multiLevelType w:val="multilevel"/>
    <w:tmpl w:val="F36E8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2D31CF"/>
    <w:multiLevelType w:val="multilevel"/>
    <w:tmpl w:val="1AA0AD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C572163"/>
    <w:multiLevelType w:val="multilevel"/>
    <w:tmpl w:val="F36E8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645772"/>
    <w:multiLevelType w:val="multilevel"/>
    <w:tmpl w:val="51B4BA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D72236"/>
    <w:multiLevelType w:val="hybridMultilevel"/>
    <w:tmpl w:val="2F34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96"/>
    <w:rsid w:val="00175CBF"/>
    <w:rsid w:val="001A34F5"/>
    <w:rsid w:val="002E3B4D"/>
    <w:rsid w:val="002F0CF0"/>
    <w:rsid w:val="002F4E60"/>
    <w:rsid w:val="00301C9D"/>
    <w:rsid w:val="00307396"/>
    <w:rsid w:val="00341179"/>
    <w:rsid w:val="003B7A07"/>
    <w:rsid w:val="00412227"/>
    <w:rsid w:val="004611BB"/>
    <w:rsid w:val="00487952"/>
    <w:rsid w:val="004B5BBA"/>
    <w:rsid w:val="004D0DEB"/>
    <w:rsid w:val="006B0B33"/>
    <w:rsid w:val="006D54C0"/>
    <w:rsid w:val="00797073"/>
    <w:rsid w:val="008933ED"/>
    <w:rsid w:val="008F3AC4"/>
    <w:rsid w:val="009B4084"/>
    <w:rsid w:val="009D4869"/>
    <w:rsid w:val="00B74C7E"/>
    <w:rsid w:val="00B97C04"/>
    <w:rsid w:val="00BC4AA2"/>
    <w:rsid w:val="00C27DF0"/>
    <w:rsid w:val="00C42A71"/>
    <w:rsid w:val="00C479F3"/>
    <w:rsid w:val="00D47E6B"/>
    <w:rsid w:val="00D76778"/>
    <w:rsid w:val="00E2581A"/>
    <w:rsid w:val="00E65A4C"/>
    <w:rsid w:val="00F82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86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rPr>
      <w:b/>
      <w:bCs/>
      <w:sz w:val="48"/>
      <w:szCs w:val="48"/>
    </w:rPr>
  </w:style>
  <w:style w:type="character" w:customStyle="1" w:styleId="watch-title">
    <w:name w:val="watch-title"/>
    <w:basedOn w:val="DefaultParagraphFont"/>
  </w:style>
  <w:style w:type="character" w:customStyle="1" w:styleId="apple-converted-space">
    <w:name w:val="apple-converted-space"/>
    <w:basedOn w:val="DefaultParagraphFont"/>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C479F3"/>
    <w:rPr>
      <w:sz w:val="18"/>
      <w:szCs w:val="18"/>
    </w:rPr>
  </w:style>
  <w:style w:type="paragraph" w:styleId="CommentText">
    <w:name w:val="annotation text"/>
    <w:basedOn w:val="Normal"/>
    <w:link w:val="CommentTextChar"/>
    <w:uiPriority w:val="99"/>
    <w:semiHidden/>
    <w:unhideWhenUsed/>
    <w:rsid w:val="00C479F3"/>
  </w:style>
  <w:style w:type="character" w:customStyle="1" w:styleId="CommentTextChar">
    <w:name w:val="Comment Text Char"/>
    <w:basedOn w:val="DefaultParagraphFont"/>
    <w:link w:val="CommentText"/>
    <w:uiPriority w:val="99"/>
    <w:semiHidden/>
    <w:rsid w:val="00C479F3"/>
    <w:rPr>
      <w:sz w:val="24"/>
      <w:szCs w:val="24"/>
    </w:rPr>
  </w:style>
  <w:style w:type="paragraph" w:styleId="CommentSubject">
    <w:name w:val="annotation subject"/>
    <w:basedOn w:val="CommentText"/>
    <w:next w:val="CommentText"/>
    <w:link w:val="CommentSubjectChar"/>
    <w:uiPriority w:val="99"/>
    <w:semiHidden/>
    <w:unhideWhenUsed/>
    <w:rsid w:val="00C479F3"/>
    <w:rPr>
      <w:b/>
      <w:bCs/>
      <w:sz w:val="20"/>
      <w:szCs w:val="20"/>
    </w:rPr>
  </w:style>
  <w:style w:type="character" w:customStyle="1" w:styleId="CommentSubjectChar">
    <w:name w:val="Comment Subject Char"/>
    <w:basedOn w:val="CommentTextChar"/>
    <w:link w:val="CommentSubject"/>
    <w:uiPriority w:val="99"/>
    <w:semiHidden/>
    <w:rsid w:val="00C479F3"/>
    <w:rPr>
      <w:b/>
      <w:bCs/>
      <w:sz w:val="24"/>
      <w:szCs w:val="24"/>
    </w:rPr>
  </w:style>
  <w:style w:type="character" w:styleId="Hyperlink">
    <w:name w:val="Hyperlink"/>
    <w:basedOn w:val="DefaultParagraphFont"/>
    <w:uiPriority w:val="99"/>
    <w:unhideWhenUsed/>
    <w:rsid w:val="002F4E60"/>
    <w:rPr>
      <w:color w:val="0000FF" w:themeColor="hyperlink"/>
      <w:u w:val="single"/>
    </w:rPr>
  </w:style>
  <w:style w:type="character" w:styleId="PlaceholderText">
    <w:name w:val="Placeholder Text"/>
    <w:basedOn w:val="DefaultParagraphFont"/>
    <w:uiPriority w:val="99"/>
    <w:semiHidden/>
    <w:rsid w:val="002E3B4D"/>
    <w:rPr>
      <w:color w:val="808080"/>
    </w:rPr>
  </w:style>
  <w:style w:type="table" w:styleId="TableGrid">
    <w:name w:val="Table Grid"/>
    <w:basedOn w:val="TableNormal"/>
    <w:uiPriority w:val="59"/>
    <w:rsid w:val="00E65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rPr>
      <w:b/>
      <w:bCs/>
      <w:sz w:val="48"/>
      <w:szCs w:val="48"/>
    </w:rPr>
  </w:style>
  <w:style w:type="character" w:customStyle="1" w:styleId="watch-title">
    <w:name w:val="watch-title"/>
    <w:basedOn w:val="DefaultParagraphFont"/>
  </w:style>
  <w:style w:type="character" w:customStyle="1" w:styleId="apple-converted-space">
    <w:name w:val="apple-converted-space"/>
    <w:basedOn w:val="DefaultParagraphFont"/>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C479F3"/>
    <w:rPr>
      <w:sz w:val="18"/>
      <w:szCs w:val="18"/>
    </w:rPr>
  </w:style>
  <w:style w:type="paragraph" w:styleId="CommentText">
    <w:name w:val="annotation text"/>
    <w:basedOn w:val="Normal"/>
    <w:link w:val="CommentTextChar"/>
    <w:uiPriority w:val="99"/>
    <w:semiHidden/>
    <w:unhideWhenUsed/>
    <w:rsid w:val="00C479F3"/>
  </w:style>
  <w:style w:type="character" w:customStyle="1" w:styleId="CommentTextChar">
    <w:name w:val="Comment Text Char"/>
    <w:basedOn w:val="DefaultParagraphFont"/>
    <w:link w:val="CommentText"/>
    <w:uiPriority w:val="99"/>
    <w:semiHidden/>
    <w:rsid w:val="00C479F3"/>
    <w:rPr>
      <w:sz w:val="24"/>
      <w:szCs w:val="24"/>
    </w:rPr>
  </w:style>
  <w:style w:type="paragraph" w:styleId="CommentSubject">
    <w:name w:val="annotation subject"/>
    <w:basedOn w:val="CommentText"/>
    <w:next w:val="CommentText"/>
    <w:link w:val="CommentSubjectChar"/>
    <w:uiPriority w:val="99"/>
    <w:semiHidden/>
    <w:unhideWhenUsed/>
    <w:rsid w:val="00C479F3"/>
    <w:rPr>
      <w:b/>
      <w:bCs/>
      <w:sz w:val="20"/>
      <w:szCs w:val="20"/>
    </w:rPr>
  </w:style>
  <w:style w:type="character" w:customStyle="1" w:styleId="CommentSubjectChar">
    <w:name w:val="Comment Subject Char"/>
    <w:basedOn w:val="CommentTextChar"/>
    <w:link w:val="CommentSubject"/>
    <w:uiPriority w:val="99"/>
    <w:semiHidden/>
    <w:rsid w:val="00C479F3"/>
    <w:rPr>
      <w:b/>
      <w:bCs/>
      <w:sz w:val="24"/>
      <w:szCs w:val="24"/>
    </w:rPr>
  </w:style>
  <w:style w:type="character" w:styleId="Hyperlink">
    <w:name w:val="Hyperlink"/>
    <w:basedOn w:val="DefaultParagraphFont"/>
    <w:uiPriority w:val="99"/>
    <w:unhideWhenUsed/>
    <w:rsid w:val="002F4E60"/>
    <w:rPr>
      <w:color w:val="0000FF" w:themeColor="hyperlink"/>
      <w:u w:val="single"/>
    </w:rPr>
  </w:style>
  <w:style w:type="character" w:styleId="PlaceholderText">
    <w:name w:val="Placeholder Text"/>
    <w:basedOn w:val="DefaultParagraphFont"/>
    <w:uiPriority w:val="99"/>
    <w:semiHidden/>
    <w:rsid w:val="002E3B4D"/>
    <w:rPr>
      <w:color w:val="808080"/>
    </w:rPr>
  </w:style>
  <w:style w:type="table" w:styleId="TableGrid">
    <w:name w:val="Table Grid"/>
    <w:basedOn w:val="TableNormal"/>
    <w:uiPriority w:val="59"/>
    <w:rsid w:val="00E65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youtube.com/watch?v=iQigGLdSsUo" TargetMode="External"/><Relationship Id="rId15" Type="http://schemas.openxmlformats.org/officeDocument/2006/relationships/image" Target="media/image5.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9F1iWp4Gl3k"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0E4C-5731-E745-B0B9-57FA3C0D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3364</Characters>
  <Application>Microsoft Macintosh Word</Application>
  <DocSecurity>0</DocSecurity>
  <Lines>28</Lines>
  <Paragraphs>7</Paragraphs>
  <ScaleCrop>false</ScaleCrop>
  <Company>Central Connecticut State University</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2016-01-02T23:57:00Z</cp:lastPrinted>
  <dcterms:created xsi:type="dcterms:W3CDTF">2016-01-02T23:57:00Z</dcterms:created>
  <dcterms:modified xsi:type="dcterms:W3CDTF">2016-01-02T23:57:00Z</dcterms:modified>
  <dc:language>en-US</dc:language>
</cp:coreProperties>
</file>