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09C029F5" w:rsidR="008E5B62" w:rsidRPr="00756CE3" w:rsidRDefault="00546118" w:rsidP="00756CE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7.</w:t>
      </w:r>
      <w:r w:rsidR="00216B08">
        <w:rPr>
          <w:b/>
          <w:sz w:val="28"/>
          <w:szCs w:val="28"/>
        </w:rPr>
        <w:t>2</w:t>
      </w:r>
      <w:r w:rsidR="006F6A98">
        <w:rPr>
          <w:b/>
          <w:sz w:val="28"/>
          <w:szCs w:val="28"/>
        </w:rPr>
        <w:t>.2</w:t>
      </w:r>
      <w:r w:rsidR="00216B08">
        <w:rPr>
          <w:b/>
          <w:sz w:val="28"/>
          <w:szCs w:val="28"/>
        </w:rPr>
        <w:t xml:space="preserve"> – </w:t>
      </w:r>
      <w:r w:rsidR="009B00BF">
        <w:rPr>
          <w:b/>
          <w:sz w:val="28"/>
          <w:szCs w:val="28"/>
        </w:rPr>
        <w:t>Measuring Variability</w:t>
      </w:r>
      <w:r w:rsidR="008E766E">
        <w:rPr>
          <w:b/>
          <w:sz w:val="28"/>
          <w:szCs w:val="28"/>
        </w:rPr>
        <w:t xml:space="preserve"> in Data Distributions</w:t>
      </w:r>
    </w:p>
    <w:p w14:paraId="3682950F" w14:textId="77777777" w:rsidR="005F5327" w:rsidRDefault="005F5327" w:rsidP="008E5B62">
      <w:pPr>
        <w:rPr>
          <w:b/>
        </w:rPr>
      </w:pPr>
    </w:p>
    <w:p w14:paraId="1AEC07F5" w14:textId="7D05C7B7" w:rsidR="008D2258" w:rsidRDefault="001E7BB7" w:rsidP="008E5B62">
      <w:r>
        <w:t>This activity focuses on data from an</w:t>
      </w:r>
      <w:r w:rsidR="008D2258">
        <w:t xml:space="preserve"> observational study of</w:t>
      </w:r>
      <w:r w:rsidR="008D2258" w:rsidRPr="008D2258">
        <w:t xml:space="preserve"> </w:t>
      </w:r>
      <w:r w:rsidR="00ED2653">
        <w:t>life expectancies</w:t>
      </w:r>
      <w:r>
        <w:t xml:space="preserve"> </w:t>
      </w:r>
      <w:r w:rsidR="00BE2F83">
        <w:t>in countries throughout the world.</w:t>
      </w:r>
      <w:r w:rsidR="00ED2653">
        <w:t xml:space="preserve">  The dotplot below summarizes life-expectancy </w:t>
      </w:r>
      <w:r w:rsidR="00BE2F83">
        <w:t>data for 188 countries.  E</w:t>
      </w:r>
      <w:r w:rsidR="008D2258" w:rsidRPr="008D2258">
        <w:t>ach do</w:t>
      </w:r>
      <w:r w:rsidR="002D24C7">
        <w:t xml:space="preserve">t details a country’s average </w:t>
      </w:r>
      <w:r>
        <w:t xml:space="preserve">life expectancy </w:t>
      </w:r>
      <w:r w:rsidR="002D24C7">
        <w:t xml:space="preserve">for the year </w:t>
      </w:r>
      <w:r w:rsidR="00BE2F83">
        <w:t>2015</w:t>
      </w:r>
      <w:r w:rsidR="008D2258" w:rsidRPr="008D2258">
        <w:t>.</w:t>
      </w:r>
      <w:r w:rsidR="008D2258">
        <w:t xml:space="preserve">  </w:t>
      </w:r>
      <w:r w:rsidR="002526D4">
        <w:t xml:space="preserve">For example, </w:t>
      </w:r>
      <w:r>
        <w:t xml:space="preserve">the </w:t>
      </w:r>
      <w:r w:rsidR="002D24C7">
        <w:t>2015 average life expectancy</w:t>
      </w:r>
      <w:r>
        <w:t xml:space="preserve"> for the</w:t>
      </w:r>
      <w:r w:rsidR="002D24C7">
        <w:t xml:space="preserve"> United States is 79 years.  This means that t</w:t>
      </w:r>
      <w:r>
        <w:t>he average person</w:t>
      </w:r>
      <w:r w:rsidR="00BE2F83">
        <w:t xml:space="preserve"> born </w:t>
      </w:r>
      <w:r>
        <w:t xml:space="preserve">in the United States in 2015 is predicted to live for </w:t>
      </w:r>
      <w:r w:rsidR="002526D4">
        <w:t>79 years.</w:t>
      </w:r>
    </w:p>
    <w:p w14:paraId="4F9054FB" w14:textId="77777777" w:rsidR="001E7BB7" w:rsidRDefault="001E7BB7" w:rsidP="008E5B62"/>
    <w:p w14:paraId="21D4291A" w14:textId="048C54ED" w:rsidR="00102732" w:rsidRPr="002526D4" w:rsidRDefault="00102732" w:rsidP="00102732">
      <w:pPr>
        <w:jc w:val="center"/>
      </w:pPr>
      <w:r>
        <w:rPr>
          <w:noProof/>
        </w:rPr>
        <w:drawing>
          <wp:inline distT="0" distB="0" distL="0" distR="0" wp14:anchorId="2512EF46" wp14:editId="5AA845D8">
            <wp:extent cx="5720080" cy="1711960"/>
            <wp:effectExtent l="0" t="0" r="0" b="0"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D32BB" w14:textId="77777777" w:rsidR="00085E76" w:rsidRDefault="00085E76" w:rsidP="008E5B62">
      <w:pPr>
        <w:rPr>
          <w:b/>
        </w:rPr>
      </w:pPr>
    </w:p>
    <w:p w14:paraId="30D5DA1C" w14:textId="028F96FE" w:rsidR="002526D4" w:rsidRDefault="002526D4" w:rsidP="008E5B62">
      <w:r>
        <w:t xml:space="preserve">The stacked dotplot </w:t>
      </w:r>
      <w:r w:rsidR="003A3EA1">
        <w:t xml:space="preserve">below </w:t>
      </w:r>
      <w:r>
        <w:t xml:space="preserve">compares </w:t>
      </w:r>
      <w:r w:rsidR="00ED2653">
        <w:t xml:space="preserve">life expectancies for people in 53 countries in </w:t>
      </w:r>
      <w:r>
        <w:t>Africa</w:t>
      </w:r>
      <w:r w:rsidR="007417A8">
        <w:t xml:space="preserve"> and </w:t>
      </w:r>
      <w:r w:rsidR="00ED2653">
        <w:t xml:space="preserve">43 countries in </w:t>
      </w:r>
      <w:r>
        <w:t>Asia.</w:t>
      </w:r>
    </w:p>
    <w:p w14:paraId="53829D12" w14:textId="3E5B5AA9" w:rsidR="002526D4" w:rsidRPr="002526D4" w:rsidRDefault="00102732" w:rsidP="00102732">
      <w:pPr>
        <w:jc w:val="center"/>
      </w:pPr>
      <w:r>
        <w:rPr>
          <w:noProof/>
        </w:rPr>
        <w:drawing>
          <wp:inline distT="0" distB="0" distL="0" distR="0" wp14:anchorId="16F822CB" wp14:editId="44C7C19C">
            <wp:extent cx="5901055" cy="1839595"/>
            <wp:effectExtent l="0" t="0" r="0" b="0"/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636F2" w14:textId="77777777" w:rsidR="00ED2653" w:rsidRPr="002B48C0" w:rsidRDefault="00ED2653" w:rsidP="008E5B62"/>
    <w:p w14:paraId="0DBE9F63" w14:textId="24774ED6" w:rsidR="009B00BF" w:rsidRDefault="00ED2653" w:rsidP="00A14B21">
      <w:pPr>
        <w:pStyle w:val="ListParagraph"/>
        <w:numPr>
          <w:ilvl w:val="0"/>
          <w:numId w:val="16"/>
        </w:numPr>
      </w:pPr>
      <w:r>
        <w:t>Compare the two data sets</w:t>
      </w:r>
      <w:r w:rsidR="00546118">
        <w:t xml:space="preserve"> in terms of their center, shape, and spread</w:t>
      </w:r>
      <w:r>
        <w:t xml:space="preserve">.  What </w:t>
      </w:r>
      <w:r w:rsidR="00E12EB4">
        <w:t xml:space="preserve">conclusions can we make about </w:t>
      </w:r>
      <w:r>
        <w:t>life expectancies of people in Africa</w:t>
      </w:r>
      <w:r w:rsidR="00C80AAA">
        <w:t>n</w:t>
      </w:r>
      <w:r w:rsidR="00E12EB4">
        <w:t xml:space="preserve"> and Asia</w:t>
      </w:r>
      <w:r w:rsidR="00C80AAA">
        <w:t>n countries</w:t>
      </w:r>
      <w:r w:rsidR="00E12EB4">
        <w:t xml:space="preserve"> based on these data?</w:t>
      </w:r>
    </w:p>
    <w:p w14:paraId="4D2CD502" w14:textId="77777777" w:rsidR="00A14B21" w:rsidRDefault="00A14B21" w:rsidP="00A14B21">
      <w:pPr>
        <w:pStyle w:val="ListParagraph"/>
        <w:ind w:left="360"/>
      </w:pPr>
    </w:p>
    <w:p w14:paraId="4BF49A72" w14:textId="77777777" w:rsidR="00A14B21" w:rsidRDefault="00A14B21" w:rsidP="00A14B21">
      <w:pPr>
        <w:pStyle w:val="ListParagraph"/>
        <w:ind w:left="360"/>
      </w:pPr>
    </w:p>
    <w:p w14:paraId="2F142CCA" w14:textId="77777777" w:rsidR="00A14B21" w:rsidRDefault="00A14B21" w:rsidP="00A14B21">
      <w:pPr>
        <w:pStyle w:val="ListParagraph"/>
        <w:ind w:left="360"/>
      </w:pPr>
    </w:p>
    <w:p w14:paraId="3B428B93" w14:textId="77777777" w:rsidR="00A14B21" w:rsidRDefault="00A14B21" w:rsidP="008E5B62"/>
    <w:p w14:paraId="5E003894" w14:textId="77777777" w:rsidR="00546118" w:rsidRDefault="00546118" w:rsidP="008E5B62"/>
    <w:p w14:paraId="27611ADD" w14:textId="77777777" w:rsidR="00546118" w:rsidRDefault="00546118" w:rsidP="008E5B62"/>
    <w:p w14:paraId="330F2AC0" w14:textId="77777777" w:rsidR="00E12EB4" w:rsidRDefault="00E12EB4" w:rsidP="008E5B62"/>
    <w:p w14:paraId="53504D8A" w14:textId="77777777" w:rsidR="00546118" w:rsidRDefault="00546118" w:rsidP="008E5B62"/>
    <w:p w14:paraId="4ABB80A2" w14:textId="77777777" w:rsidR="00546118" w:rsidRDefault="00546118" w:rsidP="008E5B62"/>
    <w:p w14:paraId="1642B2C0" w14:textId="77777777" w:rsidR="00546118" w:rsidRDefault="00546118" w:rsidP="008E5B62"/>
    <w:p w14:paraId="4E573875" w14:textId="77777777" w:rsidR="00361734" w:rsidRDefault="00361734" w:rsidP="008E5B62">
      <w:pPr>
        <w:rPr>
          <w:b/>
        </w:rPr>
      </w:pPr>
    </w:p>
    <w:p w14:paraId="0FCB52E9" w14:textId="5F6B7621" w:rsidR="00546118" w:rsidRPr="00546118" w:rsidRDefault="00546118" w:rsidP="008E5B62">
      <w:pPr>
        <w:rPr>
          <w:b/>
        </w:rPr>
      </w:pPr>
      <w:r w:rsidRPr="00546118">
        <w:rPr>
          <w:b/>
        </w:rPr>
        <w:lastRenderedPageBreak/>
        <w:t>Measuring Variability</w:t>
      </w:r>
    </w:p>
    <w:p w14:paraId="2F10FF7B" w14:textId="77777777" w:rsidR="00A14B21" w:rsidRDefault="00A14B21" w:rsidP="00A14B21">
      <w:pPr>
        <w:pStyle w:val="ListParagraph"/>
        <w:ind w:left="360"/>
      </w:pPr>
    </w:p>
    <w:p w14:paraId="25ECE0AC" w14:textId="194564D5" w:rsidR="00546118" w:rsidRDefault="001F3148" w:rsidP="00546118">
      <w:r>
        <w:t xml:space="preserve">We will explore two important </w:t>
      </w:r>
      <w:r w:rsidR="00546118">
        <w:t>measure</w:t>
      </w:r>
      <w:r>
        <w:t>s</w:t>
      </w:r>
      <w:r w:rsidR="00546118">
        <w:t xml:space="preserve"> of variability</w:t>
      </w:r>
      <w:r>
        <w:t xml:space="preserve">: </w:t>
      </w:r>
      <w:r w:rsidRPr="001F3148">
        <w:rPr>
          <w:i/>
        </w:rPr>
        <w:t>mean absolute deviation</w:t>
      </w:r>
      <w:r>
        <w:t xml:space="preserve"> and </w:t>
      </w:r>
      <w:r w:rsidRPr="001F3148">
        <w:rPr>
          <w:i/>
        </w:rPr>
        <w:t>standard deviation</w:t>
      </w:r>
      <w:r>
        <w:t xml:space="preserve">, </w:t>
      </w:r>
      <w:r w:rsidR="00546118">
        <w:t xml:space="preserve">by focusing on a subset of </w:t>
      </w:r>
      <w:r>
        <w:t xml:space="preserve">the </w:t>
      </w:r>
      <w:r w:rsidR="00546118">
        <w:t>African and As</w:t>
      </w:r>
      <w:r w:rsidR="003A3EA1">
        <w:t xml:space="preserve">ian countries.  The stacked dotplot </w:t>
      </w:r>
      <w:r>
        <w:t>compare</w:t>
      </w:r>
      <w:r w:rsidR="003A3EA1">
        <w:t>s life expectancies from a random sample</w:t>
      </w:r>
      <w:r w:rsidR="00546118">
        <w:t xml:space="preserve"> of countries </w:t>
      </w:r>
      <w:r w:rsidR="003A3EA1">
        <w:t>from each region</w:t>
      </w:r>
      <w:r w:rsidR="00546118">
        <w:t>.</w:t>
      </w:r>
      <w:r w:rsidR="003A3EA1">
        <w:t xml:space="preserve">  The tables below display the actual data values.</w:t>
      </w:r>
    </w:p>
    <w:p w14:paraId="066B586D" w14:textId="77777777" w:rsidR="001F3148" w:rsidRDefault="001F3148" w:rsidP="00546118"/>
    <w:p w14:paraId="7A0F9AE9" w14:textId="6276EADF" w:rsidR="00546118" w:rsidRPr="002B48C0" w:rsidRDefault="00711297" w:rsidP="001F3148">
      <w:pPr>
        <w:jc w:val="center"/>
      </w:pPr>
      <w:r>
        <w:rPr>
          <w:noProof/>
        </w:rPr>
        <w:drawing>
          <wp:inline distT="0" distB="0" distL="0" distR="0" wp14:anchorId="4029920A" wp14:editId="02D28CF9">
            <wp:extent cx="4954905" cy="1584325"/>
            <wp:effectExtent l="0" t="0" r="0" b="0"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0CB1C" w14:textId="77777777" w:rsidR="001F3148" w:rsidRDefault="001F3148" w:rsidP="001F3148">
      <w:pPr>
        <w:rPr>
          <w:b/>
        </w:rPr>
      </w:pPr>
    </w:p>
    <w:tbl>
      <w:tblPr>
        <w:tblStyle w:val="TableGrid"/>
        <w:tblW w:w="9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4436"/>
      </w:tblGrid>
      <w:tr w:rsidR="00577E2A" w14:paraId="66C8E8EC" w14:textId="77777777" w:rsidTr="00577E2A">
        <w:trPr>
          <w:trHeight w:val="3081"/>
        </w:trPr>
        <w:tc>
          <w:tcPr>
            <w:tcW w:w="5157" w:type="dxa"/>
          </w:tcPr>
          <w:p w14:paraId="6CB9653C" w14:textId="77777777" w:rsidR="001F3148" w:rsidRDefault="001F3148" w:rsidP="001F3148">
            <w:pPr>
              <w:jc w:val="center"/>
              <w:rPr>
                <w:b/>
              </w:rPr>
            </w:pPr>
            <w:r>
              <w:rPr>
                <w:b/>
              </w:rPr>
              <w:t>Sample of African Countries</w:t>
            </w:r>
          </w:p>
          <w:p w14:paraId="5A487137" w14:textId="77777777" w:rsidR="001F3148" w:rsidRDefault="001F3148" w:rsidP="001F3148">
            <w:pPr>
              <w:rPr>
                <w:b/>
              </w:rPr>
            </w:pPr>
          </w:p>
          <w:tbl>
            <w:tblPr>
              <w:tblW w:w="4024" w:type="dxa"/>
              <w:tblInd w:w="599" w:type="dxa"/>
              <w:tblBorders>
                <w:top w:val="single" w:sz="12" w:space="0" w:color="548DD4" w:themeColor="text2" w:themeTint="99"/>
                <w:left w:val="single" w:sz="12" w:space="0" w:color="548DD4" w:themeColor="text2" w:themeTint="99"/>
                <w:bottom w:val="single" w:sz="12" w:space="0" w:color="548DD4" w:themeColor="text2" w:themeTint="99"/>
                <w:right w:val="single" w:sz="12" w:space="0" w:color="548DD4" w:themeColor="text2" w:themeTint="99"/>
                <w:insideH w:val="single" w:sz="12" w:space="0" w:color="548DD4" w:themeColor="text2" w:themeTint="99"/>
                <w:insideV w:val="single" w:sz="12" w:space="0" w:color="548DD4" w:themeColor="text2" w:themeTint="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012"/>
            </w:tblGrid>
            <w:tr w:rsidR="00577E2A" w:rsidRPr="000664A5" w14:paraId="662B4579" w14:textId="77777777" w:rsidTr="00577E2A">
              <w:trPr>
                <w:trHeight w:hRule="exact" w:val="323"/>
              </w:trPr>
              <w:tc>
                <w:tcPr>
                  <w:tcW w:w="2012" w:type="dxa"/>
                  <w:shd w:val="clear" w:color="auto" w:fill="auto"/>
                  <w:noWrap/>
                  <w:vAlign w:val="bottom"/>
                  <w:hideMark/>
                </w:tcPr>
                <w:p w14:paraId="46A41539" w14:textId="77777777" w:rsidR="001F3148" w:rsidRPr="003A3EA1" w:rsidRDefault="001F3148" w:rsidP="001F3148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A3EA1">
                    <w:rPr>
                      <w:rFonts w:eastAsia="Times New Roman"/>
                      <w:b/>
                      <w:bCs/>
                      <w:color w:val="000000"/>
                    </w:rPr>
                    <w:t>Country</w:t>
                  </w:r>
                </w:p>
              </w:tc>
              <w:tc>
                <w:tcPr>
                  <w:tcW w:w="2012" w:type="dxa"/>
                  <w:shd w:val="clear" w:color="auto" w:fill="auto"/>
                  <w:noWrap/>
                  <w:vAlign w:val="bottom"/>
                  <w:hideMark/>
                </w:tcPr>
                <w:p w14:paraId="1FCF137C" w14:textId="5C6879CE" w:rsidR="001F3148" w:rsidRPr="003A3EA1" w:rsidRDefault="001F3148" w:rsidP="001F3148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A3EA1">
                    <w:rPr>
                      <w:rFonts w:eastAsia="Times New Roman"/>
                      <w:b/>
                      <w:bCs/>
                      <w:color w:val="000000"/>
                    </w:rPr>
                    <w:t>Life Expectancy</w:t>
                  </w:r>
                </w:p>
              </w:tc>
            </w:tr>
            <w:tr w:rsidR="00577E2A" w:rsidRPr="000664A5" w14:paraId="4BEFA4A1" w14:textId="77777777" w:rsidTr="00577E2A">
              <w:trPr>
                <w:trHeight w:hRule="exact" w:val="323"/>
              </w:trPr>
              <w:tc>
                <w:tcPr>
                  <w:tcW w:w="2012" w:type="dxa"/>
                  <w:shd w:val="clear" w:color="auto" w:fill="auto"/>
                  <w:noWrap/>
                  <w:vAlign w:val="bottom"/>
                  <w:hideMark/>
                </w:tcPr>
                <w:p w14:paraId="25153376" w14:textId="77777777" w:rsidR="001F3148" w:rsidRPr="003A3EA1" w:rsidRDefault="001F3148" w:rsidP="001F3148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Algeria</w:t>
                  </w:r>
                </w:p>
              </w:tc>
              <w:tc>
                <w:tcPr>
                  <w:tcW w:w="2012" w:type="dxa"/>
                  <w:shd w:val="clear" w:color="auto" w:fill="auto"/>
                  <w:noWrap/>
                  <w:vAlign w:val="bottom"/>
                  <w:hideMark/>
                </w:tcPr>
                <w:p w14:paraId="3963FD0D" w14:textId="77777777" w:rsidR="001F3148" w:rsidRPr="003A3EA1" w:rsidRDefault="001F3148" w:rsidP="001F3148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76.5</w:t>
                  </w:r>
                </w:p>
              </w:tc>
            </w:tr>
            <w:tr w:rsidR="00577E2A" w:rsidRPr="000664A5" w14:paraId="140ED386" w14:textId="77777777" w:rsidTr="00577E2A">
              <w:trPr>
                <w:trHeight w:hRule="exact" w:val="323"/>
              </w:trPr>
              <w:tc>
                <w:tcPr>
                  <w:tcW w:w="2012" w:type="dxa"/>
                  <w:shd w:val="clear" w:color="auto" w:fill="auto"/>
                  <w:noWrap/>
                  <w:vAlign w:val="bottom"/>
                </w:tcPr>
                <w:p w14:paraId="50FB1F48" w14:textId="77059D13" w:rsidR="001F3148" w:rsidRPr="003A3EA1" w:rsidRDefault="001F3148" w:rsidP="001F3148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Djibouti</w:t>
                  </w:r>
                </w:p>
              </w:tc>
              <w:tc>
                <w:tcPr>
                  <w:tcW w:w="2012" w:type="dxa"/>
                  <w:shd w:val="clear" w:color="auto" w:fill="auto"/>
                  <w:noWrap/>
                  <w:vAlign w:val="bottom"/>
                </w:tcPr>
                <w:p w14:paraId="4CEBFB27" w14:textId="6DD7A3F4" w:rsidR="001F3148" w:rsidRPr="003A3EA1" w:rsidRDefault="001F3148" w:rsidP="001F3148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64.6</w:t>
                  </w:r>
                </w:p>
              </w:tc>
            </w:tr>
            <w:tr w:rsidR="00577E2A" w:rsidRPr="000664A5" w14:paraId="14057997" w14:textId="77777777" w:rsidTr="00577E2A">
              <w:trPr>
                <w:trHeight w:hRule="exact" w:val="323"/>
              </w:trPr>
              <w:tc>
                <w:tcPr>
                  <w:tcW w:w="2012" w:type="dxa"/>
                  <w:shd w:val="clear" w:color="auto" w:fill="auto"/>
                  <w:noWrap/>
                  <w:vAlign w:val="bottom"/>
                </w:tcPr>
                <w:p w14:paraId="438B8436" w14:textId="7EC3140B" w:rsidR="001F3148" w:rsidRPr="003A3EA1" w:rsidRDefault="001F3148" w:rsidP="001F3148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Kenya</w:t>
                  </w:r>
                </w:p>
              </w:tc>
              <w:tc>
                <w:tcPr>
                  <w:tcW w:w="2012" w:type="dxa"/>
                  <w:shd w:val="clear" w:color="auto" w:fill="auto"/>
                  <w:noWrap/>
                  <w:vAlign w:val="bottom"/>
                </w:tcPr>
                <w:p w14:paraId="5A5BEFA5" w14:textId="04B9C3E0" w:rsidR="001F3148" w:rsidRPr="003A3EA1" w:rsidRDefault="001F3148" w:rsidP="001F3148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66.6</w:t>
                  </w:r>
                </w:p>
              </w:tc>
            </w:tr>
            <w:tr w:rsidR="00577E2A" w:rsidRPr="000664A5" w14:paraId="1E773E7F" w14:textId="77777777" w:rsidTr="00577E2A">
              <w:trPr>
                <w:trHeight w:hRule="exact" w:val="323"/>
              </w:trPr>
              <w:tc>
                <w:tcPr>
                  <w:tcW w:w="2012" w:type="dxa"/>
                  <w:shd w:val="clear" w:color="auto" w:fill="auto"/>
                  <w:noWrap/>
                  <w:vAlign w:val="bottom"/>
                </w:tcPr>
                <w:p w14:paraId="4966DF51" w14:textId="15D2E274" w:rsidR="001F3148" w:rsidRPr="003A3EA1" w:rsidRDefault="001F3148" w:rsidP="001F3148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Senegal</w:t>
                  </w:r>
                </w:p>
              </w:tc>
              <w:tc>
                <w:tcPr>
                  <w:tcW w:w="2012" w:type="dxa"/>
                  <w:shd w:val="clear" w:color="auto" w:fill="auto"/>
                  <w:noWrap/>
                  <w:vAlign w:val="bottom"/>
                </w:tcPr>
                <w:p w14:paraId="0A920284" w14:textId="56464019" w:rsidR="001F3148" w:rsidRPr="003A3EA1" w:rsidRDefault="001F3148" w:rsidP="001F3148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66.1</w:t>
                  </w:r>
                </w:p>
              </w:tc>
            </w:tr>
            <w:tr w:rsidR="00577E2A" w:rsidRPr="000664A5" w14:paraId="453F2067" w14:textId="77777777" w:rsidTr="00577E2A">
              <w:trPr>
                <w:trHeight w:hRule="exact" w:val="323"/>
              </w:trPr>
              <w:tc>
                <w:tcPr>
                  <w:tcW w:w="2012" w:type="dxa"/>
                  <w:shd w:val="clear" w:color="auto" w:fill="auto"/>
                  <w:noWrap/>
                  <w:vAlign w:val="bottom"/>
                </w:tcPr>
                <w:p w14:paraId="311657DE" w14:textId="7F3B2777" w:rsidR="001F3148" w:rsidRPr="003A3EA1" w:rsidRDefault="001F3148" w:rsidP="001F3148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Swaziland</w:t>
                  </w:r>
                </w:p>
              </w:tc>
              <w:tc>
                <w:tcPr>
                  <w:tcW w:w="2012" w:type="dxa"/>
                  <w:shd w:val="clear" w:color="auto" w:fill="auto"/>
                  <w:noWrap/>
                  <w:vAlign w:val="bottom"/>
                </w:tcPr>
                <w:p w14:paraId="4135BA76" w14:textId="1B65FC04" w:rsidR="001F3148" w:rsidRPr="003A3EA1" w:rsidRDefault="001F3148" w:rsidP="001F3148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51.5</w:t>
                  </w:r>
                </w:p>
              </w:tc>
            </w:tr>
            <w:tr w:rsidR="00577E2A" w:rsidRPr="000664A5" w14:paraId="771CF88B" w14:textId="77777777" w:rsidTr="00577E2A">
              <w:trPr>
                <w:trHeight w:hRule="exact" w:val="323"/>
              </w:trPr>
              <w:tc>
                <w:tcPr>
                  <w:tcW w:w="2012" w:type="dxa"/>
                  <w:shd w:val="clear" w:color="auto" w:fill="auto"/>
                  <w:noWrap/>
                  <w:vAlign w:val="bottom"/>
                </w:tcPr>
                <w:p w14:paraId="21CAD999" w14:textId="2F14485B" w:rsidR="001F3148" w:rsidRPr="003A3EA1" w:rsidRDefault="001F3148" w:rsidP="001F3148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Zambia</w:t>
                  </w:r>
                </w:p>
              </w:tc>
              <w:tc>
                <w:tcPr>
                  <w:tcW w:w="2012" w:type="dxa"/>
                  <w:shd w:val="clear" w:color="auto" w:fill="auto"/>
                  <w:noWrap/>
                  <w:vAlign w:val="bottom"/>
                </w:tcPr>
                <w:p w14:paraId="7E0A95AD" w14:textId="16B71BDB" w:rsidR="001F3148" w:rsidRPr="003A3EA1" w:rsidRDefault="003A3EA1" w:rsidP="001F3148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59.0</w:t>
                  </w:r>
                </w:p>
              </w:tc>
            </w:tr>
          </w:tbl>
          <w:p w14:paraId="6FCB8F7C" w14:textId="77777777" w:rsidR="001F3148" w:rsidRDefault="001F3148" w:rsidP="001F3148">
            <w:pPr>
              <w:rPr>
                <w:b/>
              </w:rPr>
            </w:pPr>
          </w:p>
        </w:tc>
        <w:tc>
          <w:tcPr>
            <w:tcW w:w="4436" w:type="dxa"/>
          </w:tcPr>
          <w:p w14:paraId="7CAE7718" w14:textId="2F15AF8D" w:rsidR="001F3148" w:rsidRDefault="001F3148" w:rsidP="001F3148">
            <w:pPr>
              <w:jc w:val="center"/>
              <w:rPr>
                <w:b/>
              </w:rPr>
            </w:pPr>
            <w:r>
              <w:rPr>
                <w:b/>
              </w:rPr>
              <w:t>Sample of Asian Countries</w:t>
            </w:r>
          </w:p>
          <w:tbl>
            <w:tblPr>
              <w:tblpPr w:leftFromText="180" w:rightFromText="180" w:vertAnchor="text" w:horzAnchor="page" w:tblpX="302" w:tblpY="281"/>
              <w:tblOverlap w:val="never"/>
              <w:tblW w:w="4038" w:type="dxa"/>
              <w:tblInd w:w="1" w:type="dxa"/>
              <w:tblBorders>
                <w:top w:val="single" w:sz="12" w:space="0" w:color="548DD4" w:themeColor="text2" w:themeTint="99"/>
                <w:left w:val="single" w:sz="12" w:space="0" w:color="548DD4" w:themeColor="text2" w:themeTint="99"/>
                <w:bottom w:val="single" w:sz="12" w:space="0" w:color="548DD4" w:themeColor="text2" w:themeTint="99"/>
                <w:right w:val="single" w:sz="12" w:space="0" w:color="548DD4" w:themeColor="text2" w:themeTint="99"/>
                <w:insideH w:val="single" w:sz="12" w:space="0" w:color="548DD4" w:themeColor="text2" w:themeTint="99"/>
                <w:insideV w:val="single" w:sz="12" w:space="0" w:color="548DD4" w:themeColor="text2" w:themeTint="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9"/>
              <w:gridCol w:w="2019"/>
            </w:tblGrid>
            <w:tr w:rsidR="00577E2A" w:rsidRPr="001F3148" w14:paraId="40038E60" w14:textId="77777777" w:rsidTr="00577E2A">
              <w:trPr>
                <w:trHeight w:hRule="exact" w:val="324"/>
              </w:trPr>
              <w:tc>
                <w:tcPr>
                  <w:tcW w:w="2019" w:type="dxa"/>
                  <w:shd w:val="clear" w:color="auto" w:fill="auto"/>
                  <w:noWrap/>
                  <w:vAlign w:val="bottom"/>
                  <w:hideMark/>
                </w:tcPr>
                <w:p w14:paraId="4DDFC589" w14:textId="77777777" w:rsidR="00DC56D9" w:rsidRPr="003A3EA1" w:rsidRDefault="00DC56D9" w:rsidP="00DC56D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A3EA1">
                    <w:rPr>
                      <w:rFonts w:eastAsia="Times New Roman"/>
                      <w:b/>
                      <w:bCs/>
                      <w:color w:val="000000"/>
                    </w:rPr>
                    <w:t>Country</w:t>
                  </w:r>
                </w:p>
              </w:tc>
              <w:tc>
                <w:tcPr>
                  <w:tcW w:w="2019" w:type="dxa"/>
                  <w:shd w:val="clear" w:color="auto" w:fill="auto"/>
                  <w:noWrap/>
                  <w:vAlign w:val="bottom"/>
                  <w:hideMark/>
                </w:tcPr>
                <w:p w14:paraId="1CA9FAB4" w14:textId="77777777" w:rsidR="00DC56D9" w:rsidRPr="003A3EA1" w:rsidRDefault="00DC56D9" w:rsidP="00DC56D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A3EA1">
                    <w:rPr>
                      <w:rFonts w:eastAsia="Times New Roman"/>
                      <w:b/>
                      <w:bCs/>
                      <w:color w:val="000000"/>
                    </w:rPr>
                    <w:t>Life Expectancy</w:t>
                  </w:r>
                </w:p>
              </w:tc>
            </w:tr>
            <w:tr w:rsidR="00577E2A" w:rsidRPr="001F3148" w14:paraId="750AFFE8" w14:textId="77777777" w:rsidTr="00577E2A">
              <w:trPr>
                <w:trHeight w:hRule="exact" w:val="324"/>
              </w:trPr>
              <w:tc>
                <w:tcPr>
                  <w:tcW w:w="2019" w:type="dxa"/>
                  <w:shd w:val="clear" w:color="auto" w:fill="auto"/>
                  <w:noWrap/>
                  <w:vAlign w:val="bottom"/>
                  <w:hideMark/>
                </w:tcPr>
                <w:p w14:paraId="6379E18C" w14:textId="77777777" w:rsidR="00DC56D9" w:rsidRPr="003A3EA1" w:rsidRDefault="00DC56D9" w:rsidP="00DC56D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Afghanistan</w:t>
                  </w:r>
                </w:p>
              </w:tc>
              <w:tc>
                <w:tcPr>
                  <w:tcW w:w="2019" w:type="dxa"/>
                  <w:shd w:val="clear" w:color="auto" w:fill="auto"/>
                  <w:noWrap/>
                  <w:vAlign w:val="bottom"/>
                  <w:hideMark/>
                </w:tcPr>
                <w:p w14:paraId="55CEAE8B" w14:textId="77777777" w:rsidR="00DC56D9" w:rsidRPr="003A3EA1" w:rsidRDefault="00DC56D9" w:rsidP="00DC56D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57.6</w:t>
                  </w:r>
                </w:p>
              </w:tc>
            </w:tr>
            <w:tr w:rsidR="00577E2A" w:rsidRPr="001F3148" w14:paraId="1A61EBA4" w14:textId="77777777" w:rsidTr="00577E2A">
              <w:trPr>
                <w:trHeight w:hRule="exact" w:val="324"/>
              </w:trPr>
              <w:tc>
                <w:tcPr>
                  <w:tcW w:w="2019" w:type="dxa"/>
                  <w:shd w:val="clear" w:color="auto" w:fill="auto"/>
                  <w:noWrap/>
                  <w:vAlign w:val="bottom"/>
                  <w:hideMark/>
                </w:tcPr>
                <w:p w14:paraId="42085953" w14:textId="77777777" w:rsidR="00DC56D9" w:rsidRPr="003A3EA1" w:rsidRDefault="00DC56D9" w:rsidP="00DC56D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Malaysia</w:t>
                  </w:r>
                </w:p>
              </w:tc>
              <w:tc>
                <w:tcPr>
                  <w:tcW w:w="2019" w:type="dxa"/>
                  <w:shd w:val="clear" w:color="auto" w:fill="auto"/>
                  <w:noWrap/>
                  <w:vAlign w:val="bottom"/>
                  <w:hideMark/>
                </w:tcPr>
                <w:p w14:paraId="55578A4F" w14:textId="77777777" w:rsidR="00DC56D9" w:rsidRPr="003A3EA1" w:rsidRDefault="00DC56D9" w:rsidP="00DC56D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75.1</w:t>
                  </w:r>
                </w:p>
              </w:tc>
            </w:tr>
            <w:tr w:rsidR="00577E2A" w:rsidRPr="001F3148" w14:paraId="172D1C3A" w14:textId="77777777" w:rsidTr="00577E2A">
              <w:trPr>
                <w:trHeight w:hRule="exact" w:val="324"/>
              </w:trPr>
              <w:tc>
                <w:tcPr>
                  <w:tcW w:w="2019" w:type="dxa"/>
                  <w:shd w:val="clear" w:color="auto" w:fill="auto"/>
                  <w:noWrap/>
                  <w:vAlign w:val="bottom"/>
                  <w:hideMark/>
                </w:tcPr>
                <w:p w14:paraId="3999BE7B" w14:textId="77777777" w:rsidR="00DC56D9" w:rsidRPr="003A3EA1" w:rsidRDefault="00DC56D9" w:rsidP="00DC56D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Nepal</w:t>
                  </w:r>
                </w:p>
              </w:tc>
              <w:tc>
                <w:tcPr>
                  <w:tcW w:w="2019" w:type="dxa"/>
                  <w:shd w:val="clear" w:color="auto" w:fill="auto"/>
                  <w:noWrap/>
                  <w:vAlign w:val="bottom"/>
                  <w:hideMark/>
                </w:tcPr>
                <w:p w14:paraId="5A2D4E99" w14:textId="77777777" w:rsidR="00DC56D9" w:rsidRPr="003A3EA1" w:rsidRDefault="00DC56D9" w:rsidP="00DC56D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71.2</w:t>
                  </w:r>
                </w:p>
              </w:tc>
            </w:tr>
            <w:tr w:rsidR="00577E2A" w:rsidRPr="001F3148" w14:paraId="244A2B78" w14:textId="77777777" w:rsidTr="00577E2A">
              <w:trPr>
                <w:trHeight w:hRule="exact" w:val="324"/>
              </w:trPr>
              <w:tc>
                <w:tcPr>
                  <w:tcW w:w="2019" w:type="dxa"/>
                  <w:shd w:val="clear" w:color="auto" w:fill="auto"/>
                  <w:noWrap/>
                  <w:vAlign w:val="bottom"/>
                  <w:hideMark/>
                </w:tcPr>
                <w:p w14:paraId="38A08BFA" w14:textId="77777777" w:rsidR="00DC56D9" w:rsidRPr="003A3EA1" w:rsidRDefault="00DC56D9" w:rsidP="00DC56D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Philippines</w:t>
                  </w:r>
                </w:p>
              </w:tc>
              <w:tc>
                <w:tcPr>
                  <w:tcW w:w="2019" w:type="dxa"/>
                  <w:shd w:val="clear" w:color="auto" w:fill="auto"/>
                  <w:noWrap/>
                  <w:vAlign w:val="bottom"/>
                  <w:hideMark/>
                </w:tcPr>
                <w:p w14:paraId="0226C46D" w14:textId="77777777" w:rsidR="00DC56D9" w:rsidRPr="003A3EA1" w:rsidRDefault="00DC56D9" w:rsidP="00DC56D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70.2</w:t>
                  </w:r>
                </w:p>
              </w:tc>
            </w:tr>
            <w:tr w:rsidR="00577E2A" w:rsidRPr="001F3148" w14:paraId="42651D9E" w14:textId="77777777" w:rsidTr="00577E2A">
              <w:trPr>
                <w:trHeight w:hRule="exact" w:val="324"/>
              </w:trPr>
              <w:tc>
                <w:tcPr>
                  <w:tcW w:w="2019" w:type="dxa"/>
                  <w:shd w:val="clear" w:color="auto" w:fill="auto"/>
                  <w:noWrap/>
                  <w:vAlign w:val="bottom"/>
                  <w:hideMark/>
                </w:tcPr>
                <w:p w14:paraId="4C7251F8" w14:textId="77777777" w:rsidR="00DC56D9" w:rsidRPr="003A3EA1" w:rsidRDefault="00DC56D9" w:rsidP="00DC56D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Turkmenistan</w:t>
                  </w:r>
                </w:p>
              </w:tc>
              <w:tc>
                <w:tcPr>
                  <w:tcW w:w="2019" w:type="dxa"/>
                  <w:shd w:val="clear" w:color="auto" w:fill="auto"/>
                  <w:noWrap/>
                  <w:vAlign w:val="bottom"/>
                  <w:hideMark/>
                </w:tcPr>
                <w:p w14:paraId="58BF6A7D" w14:textId="77777777" w:rsidR="00DC56D9" w:rsidRPr="003A3EA1" w:rsidRDefault="00DC56D9" w:rsidP="00DC56D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67.9</w:t>
                  </w:r>
                </w:p>
              </w:tc>
            </w:tr>
            <w:tr w:rsidR="00577E2A" w:rsidRPr="001F3148" w14:paraId="5E675115" w14:textId="77777777" w:rsidTr="00577E2A">
              <w:trPr>
                <w:trHeight w:hRule="exact" w:val="324"/>
              </w:trPr>
              <w:tc>
                <w:tcPr>
                  <w:tcW w:w="2019" w:type="dxa"/>
                  <w:shd w:val="clear" w:color="auto" w:fill="auto"/>
                  <w:noWrap/>
                  <w:vAlign w:val="bottom"/>
                  <w:hideMark/>
                </w:tcPr>
                <w:p w14:paraId="3C2E18EE" w14:textId="77777777" w:rsidR="00DC56D9" w:rsidRPr="003A3EA1" w:rsidRDefault="00DC56D9" w:rsidP="00DC56D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Uzbekistan</w:t>
                  </w:r>
                </w:p>
              </w:tc>
              <w:tc>
                <w:tcPr>
                  <w:tcW w:w="2019" w:type="dxa"/>
                  <w:shd w:val="clear" w:color="auto" w:fill="auto"/>
                  <w:noWrap/>
                  <w:vAlign w:val="bottom"/>
                  <w:hideMark/>
                </w:tcPr>
                <w:p w14:paraId="4F7F36D4" w14:textId="77777777" w:rsidR="00DC56D9" w:rsidRPr="003A3EA1" w:rsidRDefault="00DC56D9" w:rsidP="00DC56D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3A3EA1">
                    <w:rPr>
                      <w:rFonts w:eastAsia="Times New Roman"/>
                      <w:color w:val="000000"/>
                    </w:rPr>
                    <w:t>70.1</w:t>
                  </w:r>
                </w:p>
              </w:tc>
            </w:tr>
          </w:tbl>
          <w:p w14:paraId="373CAB8E" w14:textId="77777777" w:rsidR="006B709D" w:rsidRDefault="006B709D" w:rsidP="001F3148">
            <w:pPr>
              <w:jc w:val="center"/>
              <w:rPr>
                <w:b/>
              </w:rPr>
            </w:pPr>
          </w:p>
          <w:p w14:paraId="6F4C8CF8" w14:textId="77777777" w:rsidR="001F3148" w:rsidRDefault="001F3148" w:rsidP="001F3148">
            <w:pPr>
              <w:rPr>
                <w:b/>
              </w:rPr>
            </w:pPr>
          </w:p>
        </w:tc>
      </w:tr>
    </w:tbl>
    <w:p w14:paraId="6E3B76A1" w14:textId="77777777" w:rsidR="00577E2A" w:rsidRDefault="00577E2A">
      <w:pPr>
        <w:rPr>
          <w:b/>
        </w:rPr>
      </w:pPr>
    </w:p>
    <w:p w14:paraId="5CEC390A" w14:textId="6249EC7B" w:rsidR="009B00BF" w:rsidRDefault="00A14B21" w:rsidP="008E5B62">
      <w:pPr>
        <w:rPr>
          <w:b/>
        </w:rPr>
      </w:pPr>
      <w:r>
        <w:rPr>
          <w:b/>
        </w:rPr>
        <w:t>Mean Absolute Deviation</w:t>
      </w:r>
    </w:p>
    <w:p w14:paraId="6D550CBF" w14:textId="77777777" w:rsidR="009B00BF" w:rsidRDefault="009B00BF" w:rsidP="008E5B62">
      <w:pPr>
        <w:rPr>
          <w:b/>
        </w:rPr>
      </w:pPr>
    </w:p>
    <w:p w14:paraId="72D6EC9A" w14:textId="766C64C1" w:rsidR="009B00BF" w:rsidRDefault="00A14B21" w:rsidP="008E5B62">
      <w:r>
        <w:t>The</w:t>
      </w:r>
      <w:r w:rsidR="009B00BF" w:rsidRPr="00B51306">
        <w:t xml:space="preserve"> </w:t>
      </w:r>
      <w:r w:rsidR="009B00BF" w:rsidRPr="003A3EA1">
        <w:t>mean absolute deviation</w:t>
      </w:r>
      <w:r>
        <w:t xml:space="preserve"> (MAD) is a useful measure for understanding how data values in a data set vary. </w:t>
      </w:r>
      <w:r w:rsidR="00B51306">
        <w:t xml:space="preserve"> T</w:t>
      </w:r>
      <w:r w:rsidR="002B48C0">
        <w:t>he mean absolute deviati</w:t>
      </w:r>
      <w:r>
        <w:t xml:space="preserve">on is the average distance of data values </w:t>
      </w:r>
      <w:r w:rsidR="002B48C0">
        <w:t>from the mean</w:t>
      </w:r>
      <w:r w:rsidR="00E339B3">
        <w:t xml:space="preserve">.  Calculating this measure requires that we determine each data value’s </w:t>
      </w:r>
      <w:r w:rsidR="00E339B3" w:rsidRPr="00E339B3">
        <w:rPr>
          <w:i/>
        </w:rPr>
        <w:t>deviation</w:t>
      </w:r>
      <w:r w:rsidR="00E339B3">
        <w:t xml:space="preserve"> from the mean.</w:t>
      </w:r>
    </w:p>
    <w:p w14:paraId="66B98691" w14:textId="77777777" w:rsidR="00E339B3" w:rsidRPr="00B51306" w:rsidRDefault="00E339B3" w:rsidP="008E5B62"/>
    <w:p w14:paraId="3F804560" w14:textId="5B8E2F6B" w:rsidR="009B00BF" w:rsidRDefault="00A14B21" w:rsidP="008E5B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BE0B5C" wp14:editId="533685E6">
                <wp:simplePos x="0" y="0"/>
                <wp:positionH relativeFrom="column">
                  <wp:posOffset>-63500</wp:posOffset>
                </wp:positionH>
                <wp:positionV relativeFrom="paragraph">
                  <wp:posOffset>69850</wp:posOffset>
                </wp:positionV>
                <wp:extent cx="6007100" cy="1286510"/>
                <wp:effectExtent l="0" t="0" r="38100" b="342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1286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FADD1" w14:textId="77777777" w:rsidR="00A250FF" w:rsidRDefault="00A25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-4.95pt;margin-top:5.5pt;width:473pt;height:101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PuIPICAAA+BgAADgAAAGRycy9lMm9Eb2MueG1srFTfb9MwEH5H4n+w/N4lqdquq5ZOWacipMEm&#10;NrRn13HaCNtnbLdNQfzvnJ00K2MSCPGS2L677+6++3F51ShJdsK6GnROs7OUEqE5lLVe5/Tz43Iw&#10;pcR5pksmQYucHoSjV/O3by73ZiaGsAFZCksQRLvZ3uR0472ZJYnjG6GYOwMjNAorsIp5vNp1Ulq2&#10;R3Qlk2GaTpI92NJY4MI5fL1phXQe8atKcH9XVU54InOKsfn4tfG7Ct9kfslma8vMpuZdGOwfolCs&#10;1ui0h7phnpGtrX+DUjW34KDyZxxUAlVVcxFzwGyy9EU2DxtmRMwFyXGmp8n9P1j+cXdvSV3mdEyJ&#10;ZgpL9CgaT66hIePAzt64GSo9GFTzDT5jlY/vDh9D0k1lVfhjOgTlyPOh5zaAcXycpOl5lqKIoywb&#10;TifjLLKfPJsb6/w7AYqEQ04tFi9yyna3zmMoqHpUCd6kDl8Hsi6XtZTxEtpGLKQlO4YFX62zCCC3&#10;6gOU7dt0nGIULVrssqAesU+Q0FOLjtGj7wAd8ogF/b4Ynw+L8/HFYFKMs8EoS6eDokiHg5tlkRbp&#10;aLm4GF3/QL+KZaPZHlvLYGMGUpG8pWTrroxB/Hd1VIz/0vVZlsR+a5NA4Bj+MdQkVKytTDz5gxQt&#10;XZ9EhZXGWgwjK332LTGMc6H9sKNGatQOZhVS2xu2dL4wlD42BHLW6Ua64uz1humfPYqjRfQK2vfG&#10;qtZgXwMov/SeW30k4iTncPTNqum6eAXlAZvYQrsEnOHLGhvtljl/zyxOPTYnbjJ/h59Kwj6n0J0o&#10;2YD99tp70MciopSSUOqcuq9bZgUl8r3GMb3IRqOwduJlhI2DF3sqWZ1K9FYtAPs2w51peDwGfS+P&#10;x8qCesKFVwSvKGKao++c+uNx4dvdhguTi6KISrhoDPO3+sHwAB3oDWP02Dwxa7pZ89g9H+G4b9js&#10;xci1usFSQ7H1UNVxHgPBLasd8bikYi92CzVswdN71Hpe+/OfAAAA//8DAFBLAwQUAAYACAAAACEA&#10;Cdq/C9sAAAAJAQAADwAAAGRycy9kb3ducmV2LnhtbEyPzU7DMBCE70i8g7VI3FrnR0QkxKmqSDwA&#10;BanXbbwkgXgdxW4beHqWExx3ZzTzTb1b3aQutITRs4F0m4Ai7rwduTfw9vq8eQQVIrLFyTMZ+KIA&#10;u+b2psbK+iu/0OUQeyUhHCo0MMQ4V1qHbiCHYetnYtHe/eIwyrn02i54lXA36SxJCu1wZGkYcKZ2&#10;oO7zcHbSyzmVSUtHi/ujztap/Xj4bo25v1v3T6AirfHPDL/4gg6NMJ38mW1Qk4FNWYpT/qlMEr3M&#10;ixTUyUCW5gXoptb/FzQ/AAAA//8DAFBLAQItABQABgAIAAAAIQDkmcPA+wAAAOEBAAATAAAAAAAA&#10;AAAAAAAAAAAAAABbQ29udGVudF9UeXBlc10ueG1sUEsBAi0AFAAGAAgAAAAhACOyauHXAAAAlAEA&#10;AAsAAAAAAAAAAAAAAAAALAEAAF9yZWxzLy5yZWxzUEsBAi0AFAAGAAgAAAAhADFT7iDyAgAAPgYA&#10;AA4AAAAAAAAAAAAAAAAALAIAAGRycy9lMm9Eb2MueG1sUEsBAi0AFAAGAAgAAAAhAAnavwvbAAAA&#10;CQEAAA8AAAAAAAAAAAAAAAAASgUAAGRycy9kb3ducmV2LnhtbFBLBQYAAAAABAAEAPMAAABSBgAA&#10;AAA=&#10;" fillcolor="white [3201]" strokecolor="#d8d8d8 [2732]" strokeweight="2pt">
                <v:textbox>
                  <w:txbxContent>
                    <w:p w14:paraId="2CDFADD1" w14:textId="77777777" w:rsidR="00403625" w:rsidRDefault="00403625"/>
                  </w:txbxContent>
                </v:textbox>
              </v:shape>
            </w:pict>
          </mc:Fallback>
        </mc:AlternateContent>
      </w:r>
    </w:p>
    <w:p w14:paraId="62DF6FC4" w14:textId="1564A430" w:rsidR="002B48C0" w:rsidRPr="002B48C0" w:rsidRDefault="00361734" w:rsidP="008E5B62">
      <w:pPr>
        <w:rPr>
          <w:b/>
        </w:rPr>
      </w:pPr>
      <w:r>
        <w:rPr>
          <w:b/>
        </w:rPr>
        <w:t>Procedure</w:t>
      </w:r>
      <w:r w:rsidR="002B48C0" w:rsidRPr="002B48C0">
        <w:rPr>
          <w:b/>
        </w:rPr>
        <w:t xml:space="preserve"> for Calculating Mean Absolute Deviation</w:t>
      </w:r>
    </w:p>
    <w:p w14:paraId="30CFAF8F" w14:textId="002A90EC" w:rsidR="002B48C0" w:rsidRPr="00B51306" w:rsidRDefault="002B48C0" w:rsidP="008E5B62"/>
    <w:p w14:paraId="09964BE8" w14:textId="534063A1" w:rsidR="009B00BF" w:rsidRPr="00B51306" w:rsidRDefault="00E339B3" w:rsidP="00A14B21">
      <w:pPr>
        <w:pStyle w:val="ListParagraph"/>
        <w:numPr>
          <w:ilvl w:val="0"/>
          <w:numId w:val="17"/>
        </w:numPr>
      </w:pPr>
      <w:r>
        <w:t>Find the mean of the data set</w:t>
      </w:r>
    </w:p>
    <w:p w14:paraId="65EAA90B" w14:textId="23C5DA64" w:rsidR="009B00BF" w:rsidRPr="00B51306" w:rsidRDefault="009B00BF" w:rsidP="00A14B21">
      <w:pPr>
        <w:pStyle w:val="ListParagraph"/>
        <w:numPr>
          <w:ilvl w:val="0"/>
          <w:numId w:val="17"/>
        </w:numPr>
      </w:pPr>
      <w:r w:rsidRPr="00B51306">
        <w:t xml:space="preserve">Find </w:t>
      </w:r>
      <w:r w:rsidR="00A14B21">
        <w:t>each data value</w:t>
      </w:r>
      <w:r w:rsidR="00C3491D">
        <w:t>’s deviation from the mean</w:t>
      </w:r>
    </w:p>
    <w:p w14:paraId="33297E6F" w14:textId="3CD29981" w:rsidR="009B00BF" w:rsidRPr="00B51306" w:rsidRDefault="009B00BF" w:rsidP="00A14B21">
      <w:pPr>
        <w:pStyle w:val="ListParagraph"/>
        <w:numPr>
          <w:ilvl w:val="0"/>
          <w:numId w:val="17"/>
        </w:numPr>
      </w:pPr>
      <w:r w:rsidRPr="00B51306">
        <w:t xml:space="preserve">Take the </w:t>
      </w:r>
      <w:r w:rsidR="00E97CF4" w:rsidRPr="00B51306">
        <w:t>absolute value of each deviation</w:t>
      </w:r>
    </w:p>
    <w:p w14:paraId="00749322" w14:textId="3ED3A1D9" w:rsidR="00B51306" w:rsidRPr="00B51306" w:rsidRDefault="00E97CF4" w:rsidP="00A14B21">
      <w:pPr>
        <w:pStyle w:val="ListParagraph"/>
        <w:numPr>
          <w:ilvl w:val="0"/>
          <w:numId w:val="17"/>
        </w:numPr>
      </w:pPr>
      <w:r w:rsidRPr="00B51306">
        <w:t>Find the mean of the absolute values of the deviations</w:t>
      </w:r>
    </w:p>
    <w:p w14:paraId="57F4DAC5" w14:textId="77777777" w:rsidR="00B51306" w:rsidRDefault="00B51306" w:rsidP="00B51306">
      <w:pPr>
        <w:rPr>
          <w:b/>
        </w:rPr>
      </w:pPr>
    </w:p>
    <w:p w14:paraId="325D50C4" w14:textId="77777777" w:rsidR="00A14B21" w:rsidRDefault="00A14B21" w:rsidP="00B51306">
      <w:pPr>
        <w:rPr>
          <w:b/>
        </w:rPr>
      </w:pPr>
    </w:p>
    <w:p w14:paraId="031DD180" w14:textId="77777777" w:rsidR="00361734" w:rsidRDefault="00361734" w:rsidP="00B51306">
      <w:pPr>
        <w:rPr>
          <w:b/>
        </w:rPr>
      </w:pPr>
    </w:p>
    <w:p w14:paraId="44196413" w14:textId="77777777" w:rsidR="00B667A7" w:rsidRDefault="00B667A7" w:rsidP="00B51306">
      <w:pPr>
        <w:rPr>
          <w:b/>
        </w:rPr>
      </w:pPr>
    </w:p>
    <w:p w14:paraId="12EB49F5" w14:textId="4A08D3E9" w:rsidR="00E339B3" w:rsidRDefault="002B48C0" w:rsidP="00E339B3">
      <w:pPr>
        <w:pStyle w:val="ListParagraph"/>
        <w:numPr>
          <w:ilvl w:val="0"/>
          <w:numId w:val="16"/>
        </w:numPr>
      </w:pPr>
      <w:r w:rsidRPr="00A14B21">
        <w:lastRenderedPageBreak/>
        <w:t>Complete the following</w:t>
      </w:r>
      <w:r w:rsidR="001E2B25">
        <w:t xml:space="preserve"> table</w:t>
      </w:r>
      <w:r w:rsidR="00E339B3">
        <w:t xml:space="preserve"> to </w:t>
      </w:r>
      <w:r w:rsidRPr="00A14B21">
        <w:t>calculate the me</w:t>
      </w:r>
      <w:r w:rsidR="00E339B3">
        <w:t xml:space="preserve">an absolute deviation for the sample of </w:t>
      </w:r>
      <w:r w:rsidR="003A3EA1">
        <w:t>African countries</w:t>
      </w:r>
      <w:r w:rsidR="00E339B3">
        <w:t xml:space="preserve">.  </w:t>
      </w:r>
      <w:r w:rsidR="00E82AC6">
        <w:t>The first column contains the data values</w:t>
      </w:r>
      <w:r w:rsidR="003A3EA1">
        <w:t>, ordered from least to greatest</w:t>
      </w:r>
      <w:r w:rsidR="00E82AC6">
        <w:t xml:space="preserve">.  </w:t>
      </w:r>
      <w:r w:rsidR="003A3EA1">
        <w:t>Fill in the middle column with</w:t>
      </w:r>
      <w:r w:rsidR="00E339B3">
        <w:t xml:space="preserve"> the deviation of each data value; this is found by subtracting the mean from the data values.  </w:t>
      </w:r>
      <w:r w:rsidR="003A3EA1">
        <w:t>Fill in the third column with</w:t>
      </w:r>
      <w:r w:rsidR="00E339B3">
        <w:t xml:space="preserve"> the absolute value of each deviation.</w:t>
      </w:r>
      <w:r w:rsidR="00361734">
        <w:t xml:space="preserve">  Round to the nearest tenth.</w:t>
      </w:r>
    </w:p>
    <w:p w14:paraId="7EEFA138" w14:textId="77777777" w:rsidR="00361734" w:rsidRDefault="00361734" w:rsidP="00361734">
      <w:pPr>
        <w:pStyle w:val="ListParagraph"/>
        <w:ind w:left="360"/>
      </w:pPr>
    </w:p>
    <w:p w14:paraId="6C17DA19" w14:textId="4DE427F3" w:rsidR="00E339B3" w:rsidRDefault="00E339B3" w:rsidP="00A250FF">
      <w:pPr>
        <w:ind w:firstLine="360"/>
      </w:pPr>
      <w:r w:rsidRPr="00E339B3">
        <w:rPr>
          <w:b/>
        </w:rPr>
        <w:t>Sample:</w:t>
      </w:r>
      <w:r>
        <w:t xml:space="preserve"> </w:t>
      </w:r>
      <w:r w:rsidR="004849C6">
        <w:t>African Countries’</w:t>
      </w:r>
      <w:r w:rsidR="003A3EA1">
        <w:t xml:space="preserve"> Life Expectancies</w:t>
      </w:r>
      <w:r>
        <w:t xml:space="preserve">, </w:t>
      </w:r>
      <w:r w:rsidRPr="00E339B3">
        <w:rPr>
          <w:i/>
        </w:rPr>
        <w:t>n</w:t>
      </w:r>
      <w:r w:rsidR="003A3EA1">
        <w:t xml:space="preserve"> = 6</w:t>
      </w:r>
    </w:p>
    <w:tbl>
      <w:tblPr>
        <w:tblStyle w:val="TableGrid"/>
        <w:tblpPr w:leftFromText="180" w:rightFromText="180" w:vertAnchor="text" w:horzAnchor="page" w:tblpX="3676" w:tblpY="309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E339B3" w14:paraId="7E897C3C" w14:textId="77777777" w:rsidTr="00A250FF">
        <w:tc>
          <w:tcPr>
            <w:tcW w:w="1915" w:type="dxa"/>
          </w:tcPr>
          <w:p w14:paraId="0FE5495E" w14:textId="610101F9" w:rsidR="00E339B3" w:rsidRDefault="00A35C1B" w:rsidP="00E339B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915" w:type="dxa"/>
          </w:tcPr>
          <w:p w14:paraId="6A3C5B23" w14:textId="77777777" w:rsidR="00E339B3" w:rsidRDefault="00E339B3" w:rsidP="00E339B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915" w:type="dxa"/>
          </w:tcPr>
          <w:p w14:paraId="28812C34" w14:textId="77777777" w:rsidR="00E339B3" w:rsidRDefault="006F2DB0" w:rsidP="00E339B3">
            <w:pPr>
              <w:jc w:val="center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</m:d>
              </m:oMath>
            </m:oMathPara>
          </w:p>
        </w:tc>
      </w:tr>
      <w:tr w:rsidR="003A3EA1" w14:paraId="1D8B596E" w14:textId="77777777" w:rsidTr="00A250FF">
        <w:trPr>
          <w:trHeight w:val="418"/>
        </w:trPr>
        <w:tc>
          <w:tcPr>
            <w:tcW w:w="1915" w:type="dxa"/>
            <w:vAlign w:val="center"/>
          </w:tcPr>
          <w:p w14:paraId="7B701695" w14:textId="6F7C73EE" w:rsidR="003A3EA1" w:rsidRPr="003A3EA1" w:rsidRDefault="003A3EA1" w:rsidP="00E339B3">
            <w:pPr>
              <w:jc w:val="center"/>
            </w:pPr>
            <w:r w:rsidRPr="003A3EA1">
              <w:rPr>
                <w:rFonts w:eastAsia="Times New Roman"/>
                <w:color w:val="000000"/>
              </w:rPr>
              <w:t>51.5</w:t>
            </w:r>
          </w:p>
        </w:tc>
        <w:tc>
          <w:tcPr>
            <w:tcW w:w="1915" w:type="dxa"/>
          </w:tcPr>
          <w:p w14:paraId="161F5E06" w14:textId="77777777" w:rsidR="003A3EA1" w:rsidRDefault="003A3EA1" w:rsidP="00E339B3"/>
        </w:tc>
        <w:tc>
          <w:tcPr>
            <w:tcW w:w="1915" w:type="dxa"/>
          </w:tcPr>
          <w:p w14:paraId="4C66C473" w14:textId="77777777" w:rsidR="003A3EA1" w:rsidRDefault="003A3EA1" w:rsidP="00E339B3"/>
        </w:tc>
      </w:tr>
      <w:tr w:rsidR="003A3EA1" w14:paraId="12FB7D8D" w14:textId="77777777" w:rsidTr="00A250FF">
        <w:trPr>
          <w:trHeight w:val="418"/>
        </w:trPr>
        <w:tc>
          <w:tcPr>
            <w:tcW w:w="1915" w:type="dxa"/>
            <w:vAlign w:val="center"/>
          </w:tcPr>
          <w:p w14:paraId="05F288C9" w14:textId="1284BDEC" w:rsidR="003A3EA1" w:rsidRPr="003A3EA1" w:rsidRDefault="003A3EA1" w:rsidP="00E339B3">
            <w:pPr>
              <w:jc w:val="center"/>
            </w:pPr>
            <w:r w:rsidRPr="003A3EA1">
              <w:rPr>
                <w:rFonts w:eastAsia="Times New Roman"/>
                <w:color w:val="000000"/>
              </w:rPr>
              <w:t>59.0</w:t>
            </w:r>
          </w:p>
        </w:tc>
        <w:tc>
          <w:tcPr>
            <w:tcW w:w="1915" w:type="dxa"/>
          </w:tcPr>
          <w:p w14:paraId="447646DC" w14:textId="77777777" w:rsidR="003A3EA1" w:rsidRDefault="003A3EA1" w:rsidP="00E339B3"/>
        </w:tc>
        <w:tc>
          <w:tcPr>
            <w:tcW w:w="1915" w:type="dxa"/>
          </w:tcPr>
          <w:p w14:paraId="08893679" w14:textId="77777777" w:rsidR="003A3EA1" w:rsidRDefault="003A3EA1" w:rsidP="00E339B3"/>
        </w:tc>
      </w:tr>
      <w:tr w:rsidR="003A3EA1" w14:paraId="5740C822" w14:textId="77777777" w:rsidTr="00A250FF">
        <w:trPr>
          <w:trHeight w:val="418"/>
        </w:trPr>
        <w:tc>
          <w:tcPr>
            <w:tcW w:w="1915" w:type="dxa"/>
            <w:vAlign w:val="center"/>
          </w:tcPr>
          <w:p w14:paraId="550C4989" w14:textId="24D176ED" w:rsidR="003A3EA1" w:rsidRPr="003A3EA1" w:rsidRDefault="003A3EA1" w:rsidP="00E339B3">
            <w:pPr>
              <w:jc w:val="center"/>
            </w:pPr>
            <w:r w:rsidRPr="003A3EA1">
              <w:rPr>
                <w:rFonts w:eastAsia="Times New Roman"/>
                <w:color w:val="000000"/>
              </w:rPr>
              <w:t>64.6</w:t>
            </w:r>
          </w:p>
        </w:tc>
        <w:tc>
          <w:tcPr>
            <w:tcW w:w="1915" w:type="dxa"/>
          </w:tcPr>
          <w:p w14:paraId="536DF944" w14:textId="77777777" w:rsidR="003A3EA1" w:rsidRDefault="003A3EA1" w:rsidP="00E339B3"/>
        </w:tc>
        <w:tc>
          <w:tcPr>
            <w:tcW w:w="1915" w:type="dxa"/>
          </w:tcPr>
          <w:p w14:paraId="3D008024" w14:textId="77777777" w:rsidR="003A3EA1" w:rsidRDefault="003A3EA1" w:rsidP="00E339B3"/>
        </w:tc>
      </w:tr>
      <w:tr w:rsidR="003A3EA1" w14:paraId="732833F0" w14:textId="77777777" w:rsidTr="00A250FF">
        <w:trPr>
          <w:trHeight w:val="418"/>
        </w:trPr>
        <w:tc>
          <w:tcPr>
            <w:tcW w:w="1915" w:type="dxa"/>
            <w:vAlign w:val="center"/>
          </w:tcPr>
          <w:p w14:paraId="6B4A9F22" w14:textId="3EC2A7C4" w:rsidR="003A3EA1" w:rsidRPr="003A3EA1" w:rsidRDefault="003A3EA1" w:rsidP="00E339B3">
            <w:pPr>
              <w:jc w:val="center"/>
            </w:pPr>
            <w:r w:rsidRPr="003A3EA1">
              <w:rPr>
                <w:rFonts w:eastAsia="Times New Roman"/>
                <w:color w:val="000000"/>
              </w:rPr>
              <w:t>66.1</w:t>
            </w:r>
          </w:p>
        </w:tc>
        <w:tc>
          <w:tcPr>
            <w:tcW w:w="1915" w:type="dxa"/>
          </w:tcPr>
          <w:p w14:paraId="28C7D2F0" w14:textId="77777777" w:rsidR="003A3EA1" w:rsidRDefault="003A3EA1" w:rsidP="00E339B3"/>
        </w:tc>
        <w:tc>
          <w:tcPr>
            <w:tcW w:w="1915" w:type="dxa"/>
          </w:tcPr>
          <w:p w14:paraId="14F41722" w14:textId="77777777" w:rsidR="003A3EA1" w:rsidRDefault="003A3EA1" w:rsidP="00E339B3"/>
        </w:tc>
      </w:tr>
      <w:tr w:rsidR="003A3EA1" w14:paraId="6674F13D" w14:textId="77777777" w:rsidTr="00A250FF">
        <w:trPr>
          <w:trHeight w:val="418"/>
        </w:trPr>
        <w:tc>
          <w:tcPr>
            <w:tcW w:w="1915" w:type="dxa"/>
            <w:vAlign w:val="center"/>
          </w:tcPr>
          <w:p w14:paraId="685D6E0E" w14:textId="54235E59" w:rsidR="003A3EA1" w:rsidRPr="003A3EA1" w:rsidRDefault="003A3EA1" w:rsidP="00E339B3">
            <w:pPr>
              <w:jc w:val="center"/>
            </w:pPr>
            <w:r w:rsidRPr="003A3EA1">
              <w:rPr>
                <w:rFonts w:eastAsia="Times New Roman"/>
                <w:color w:val="000000"/>
              </w:rPr>
              <w:t>66.6</w:t>
            </w:r>
          </w:p>
        </w:tc>
        <w:tc>
          <w:tcPr>
            <w:tcW w:w="1915" w:type="dxa"/>
          </w:tcPr>
          <w:p w14:paraId="6353F044" w14:textId="77777777" w:rsidR="003A3EA1" w:rsidRDefault="003A3EA1" w:rsidP="00E339B3"/>
        </w:tc>
        <w:tc>
          <w:tcPr>
            <w:tcW w:w="1915" w:type="dxa"/>
          </w:tcPr>
          <w:p w14:paraId="26355119" w14:textId="77777777" w:rsidR="003A3EA1" w:rsidRDefault="003A3EA1" w:rsidP="00E339B3"/>
        </w:tc>
      </w:tr>
      <w:tr w:rsidR="003A3EA1" w14:paraId="0957E688" w14:textId="77777777" w:rsidTr="00A250FF">
        <w:trPr>
          <w:trHeight w:val="418"/>
        </w:trPr>
        <w:tc>
          <w:tcPr>
            <w:tcW w:w="1915" w:type="dxa"/>
            <w:vAlign w:val="center"/>
          </w:tcPr>
          <w:p w14:paraId="2F57A41A" w14:textId="24718CB4" w:rsidR="003A3EA1" w:rsidRPr="003A3EA1" w:rsidRDefault="003A3EA1" w:rsidP="00E339B3">
            <w:pPr>
              <w:jc w:val="center"/>
            </w:pPr>
            <w:r w:rsidRPr="003A3EA1">
              <w:rPr>
                <w:rFonts w:eastAsia="Times New Roman"/>
                <w:color w:val="000000"/>
              </w:rPr>
              <w:t>76.5</w:t>
            </w:r>
          </w:p>
        </w:tc>
        <w:tc>
          <w:tcPr>
            <w:tcW w:w="1915" w:type="dxa"/>
          </w:tcPr>
          <w:p w14:paraId="503F4559" w14:textId="77777777" w:rsidR="003A3EA1" w:rsidRDefault="003A3EA1" w:rsidP="00E339B3"/>
        </w:tc>
        <w:tc>
          <w:tcPr>
            <w:tcW w:w="1915" w:type="dxa"/>
          </w:tcPr>
          <w:p w14:paraId="2654413F" w14:textId="77777777" w:rsidR="003A3EA1" w:rsidRDefault="003A3EA1" w:rsidP="00E339B3"/>
        </w:tc>
      </w:tr>
    </w:tbl>
    <w:p w14:paraId="37623886" w14:textId="77777777" w:rsidR="00E339B3" w:rsidRDefault="00E339B3" w:rsidP="00E339B3"/>
    <w:p w14:paraId="26BA5313" w14:textId="77777777" w:rsidR="00E339B3" w:rsidRDefault="00E339B3" w:rsidP="00E339B3"/>
    <w:p w14:paraId="4C60CF3B" w14:textId="77777777" w:rsidR="00E339B3" w:rsidRDefault="00E339B3" w:rsidP="00E339B3"/>
    <w:p w14:paraId="45F1E5B2" w14:textId="77777777" w:rsidR="00E339B3" w:rsidRDefault="00E339B3" w:rsidP="00E339B3"/>
    <w:p w14:paraId="6C05C716" w14:textId="77777777" w:rsidR="00E339B3" w:rsidRDefault="00E339B3" w:rsidP="00E339B3"/>
    <w:p w14:paraId="34B386A3" w14:textId="77777777" w:rsidR="00E339B3" w:rsidRDefault="00E339B3" w:rsidP="00E339B3"/>
    <w:p w14:paraId="6640E791" w14:textId="77777777" w:rsidR="00E339B3" w:rsidRDefault="00E339B3" w:rsidP="00E339B3"/>
    <w:p w14:paraId="63008309" w14:textId="77777777" w:rsidR="00E339B3" w:rsidRDefault="00E339B3" w:rsidP="00E339B3"/>
    <w:p w14:paraId="25AFD68C" w14:textId="77777777" w:rsidR="00E339B3" w:rsidRDefault="00E339B3" w:rsidP="00E339B3"/>
    <w:p w14:paraId="0D9D92B6" w14:textId="77777777" w:rsidR="00E339B3" w:rsidRDefault="00E339B3" w:rsidP="00E339B3"/>
    <w:p w14:paraId="71120FCE" w14:textId="77777777" w:rsidR="00E339B3" w:rsidRDefault="00E339B3" w:rsidP="00E339B3"/>
    <w:p w14:paraId="5CF53ACF" w14:textId="77777777" w:rsidR="00E339B3" w:rsidRDefault="00E339B3" w:rsidP="00E339B3"/>
    <w:p w14:paraId="72D0589E" w14:textId="77777777" w:rsidR="007A2B0E" w:rsidRDefault="007A2B0E" w:rsidP="00B51306"/>
    <w:p w14:paraId="1140505D" w14:textId="257406B2" w:rsidR="002B48C0" w:rsidRDefault="00E339B3" w:rsidP="00B51306">
      <w:r>
        <w:t xml:space="preserve">Notice that the deviations contain positive and negative values.  The mean of a data set has </w:t>
      </w:r>
      <w:r w:rsidR="00FB1377">
        <w:t xml:space="preserve">the unique </w:t>
      </w:r>
      <w:r>
        <w:t xml:space="preserve">property that the </w:t>
      </w:r>
      <w:r w:rsidR="00FB1377">
        <w:t xml:space="preserve">sum of deviations from the mean add up to 0.  Taking the absolute value of the deviations makes all deviations positive; the mean of these positive deviations represents the typical </w:t>
      </w:r>
      <w:r w:rsidR="00FB1377" w:rsidRPr="00FB1377">
        <w:rPr>
          <w:i/>
        </w:rPr>
        <w:t>deviation</w:t>
      </w:r>
      <w:r w:rsidR="00FB1377">
        <w:t xml:space="preserve"> (or distance) from the mean.</w:t>
      </w:r>
    </w:p>
    <w:p w14:paraId="6DBFD161" w14:textId="77777777" w:rsidR="007A2B0E" w:rsidRDefault="007A2B0E" w:rsidP="00B51306"/>
    <w:p w14:paraId="5E45E8CC" w14:textId="45D6E91E" w:rsidR="00FB1377" w:rsidRDefault="00FB1377" w:rsidP="00FB1377">
      <w:pPr>
        <w:pStyle w:val="ListParagraph"/>
        <w:numPr>
          <w:ilvl w:val="0"/>
          <w:numId w:val="16"/>
        </w:numPr>
      </w:pPr>
      <w:r>
        <w:t xml:space="preserve">Find the mean absolute deviation for the sample of </w:t>
      </w:r>
      <w:r w:rsidR="003A3EA1">
        <w:t>African countries</w:t>
      </w:r>
      <w:r w:rsidR="007A2B0E">
        <w:t xml:space="preserve"> </w:t>
      </w:r>
      <w:r>
        <w:t>based on the table above.</w:t>
      </w:r>
    </w:p>
    <w:p w14:paraId="3B00B8BF" w14:textId="77777777" w:rsidR="00FB1377" w:rsidRDefault="00FB1377" w:rsidP="00FB1377"/>
    <w:p w14:paraId="2FF156D2" w14:textId="77777777" w:rsidR="00FB1377" w:rsidRPr="00FB1377" w:rsidRDefault="00FB1377" w:rsidP="00FB1377"/>
    <w:p w14:paraId="110600A1" w14:textId="77777777" w:rsidR="00FB1377" w:rsidRDefault="00FB1377" w:rsidP="00FB1377">
      <w:pPr>
        <w:rPr>
          <w:b/>
        </w:rPr>
      </w:pPr>
    </w:p>
    <w:p w14:paraId="7E505D2E" w14:textId="77777777" w:rsidR="007A2B0E" w:rsidRDefault="007A2B0E" w:rsidP="00FB1377">
      <w:pPr>
        <w:rPr>
          <w:b/>
        </w:rPr>
      </w:pPr>
    </w:p>
    <w:p w14:paraId="3B5DF39C" w14:textId="44F86852" w:rsidR="00FB1377" w:rsidRDefault="00FB1377" w:rsidP="00FB1377">
      <w:pPr>
        <w:pStyle w:val="ListParagraph"/>
        <w:numPr>
          <w:ilvl w:val="0"/>
          <w:numId w:val="16"/>
        </w:numPr>
      </w:pPr>
      <w:r w:rsidRPr="00A14B21">
        <w:t>Complete the following</w:t>
      </w:r>
      <w:r>
        <w:t xml:space="preserve"> tables to </w:t>
      </w:r>
      <w:r w:rsidRPr="00A14B21">
        <w:t>calculate the me</w:t>
      </w:r>
      <w:r>
        <w:t xml:space="preserve">an absolute deviation for the sample of </w:t>
      </w:r>
      <w:r w:rsidR="004849C6">
        <w:t>Asian countries.</w:t>
      </w:r>
      <w:r>
        <w:t xml:space="preserve">  </w:t>
      </w:r>
      <w:r w:rsidR="00361734">
        <w:t xml:space="preserve"> Round to the nearest tenth.</w:t>
      </w:r>
    </w:p>
    <w:p w14:paraId="08C6F90B" w14:textId="77777777" w:rsidR="00361734" w:rsidRDefault="00361734" w:rsidP="00361734">
      <w:pPr>
        <w:pStyle w:val="ListParagraph"/>
        <w:ind w:left="360"/>
      </w:pPr>
    </w:p>
    <w:p w14:paraId="1E577560" w14:textId="3D1ABD24" w:rsidR="00FB1377" w:rsidRDefault="00FB1377" w:rsidP="00FB1377">
      <w:pPr>
        <w:jc w:val="center"/>
      </w:pPr>
      <w:r w:rsidRPr="00E339B3">
        <w:rPr>
          <w:b/>
        </w:rPr>
        <w:t>Sample:</w:t>
      </w:r>
      <w:r>
        <w:t xml:space="preserve"> </w:t>
      </w:r>
      <w:r w:rsidR="004849C6">
        <w:t xml:space="preserve">Asian Countries’ Life Expectancies, </w:t>
      </w:r>
      <w:r w:rsidR="004849C6" w:rsidRPr="00E339B3">
        <w:rPr>
          <w:i/>
        </w:rPr>
        <w:t>n</w:t>
      </w:r>
      <w:r w:rsidR="004849C6">
        <w:t xml:space="preserve"> = 6</w:t>
      </w:r>
    </w:p>
    <w:tbl>
      <w:tblPr>
        <w:tblStyle w:val="TableGrid"/>
        <w:tblpPr w:leftFromText="180" w:rightFromText="180" w:vertAnchor="text" w:horzAnchor="page" w:tblpX="3676" w:tblpY="309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FB1377" w14:paraId="22F875DF" w14:textId="77777777" w:rsidTr="00D71110">
        <w:tc>
          <w:tcPr>
            <w:tcW w:w="1915" w:type="dxa"/>
          </w:tcPr>
          <w:p w14:paraId="1C3EA537" w14:textId="2CFF30DF" w:rsidR="00FB1377" w:rsidRDefault="00A35C1B" w:rsidP="00D7111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915" w:type="dxa"/>
          </w:tcPr>
          <w:p w14:paraId="2A54F172" w14:textId="77777777" w:rsidR="00FB1377" w:rsidRDefault="00FB1377" w:rsidP="00D7111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915" w:type="dxa"/>
          </w:tcPr>
          <w:p w14:paraId="17BF5A50" w14:textId="77777777" w:rsidR="00FB1377" w:rsidRDefault="006F2DB0" w:rsidP="00D71110">
            <w:pPr>
              <w:jc w:val="center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</m:d>
              </m:oMath>
            </m:oMathPara>
          </w:p>
        </w:tc>
      </w:tr>
      <w:tr w:rsidR="004849C6" w14:paraId="511B5490" w14:textId="77777777" w:rsidTr="004849C6">
        <w:trPr>
          <w:trHeight w:val="418"/>
        </w:trPr>
        <w:tc>
          <w:tcPr>
            <w:tcW w:w="1915" w:type="dxa"/>
            <w:vAlign w:val="center"/>
          </w:tcPr>
          <w:p w14:paraId="30CEB871" w14:textId="6A916739" w:rsidR="004849C6" w:rsidRDefault="004849C6" w:rsidP="00D71110">
            <w:pPr>
              <w:jc w:val="center"/>
            </w:pPr>
            <w:r>
              <w:rPr>
                <w:rFonts w:eastAsia="Times New Roman"/>
                <w:color w:val="000000"/>
              </w:rPr>
              <w:t>57.6</w:t>
            </w:r>
          </w:p>
        </w:tc>
        <w:tc>
          <w:tcPr>
            <w:tcW w:w="1915" w:type="dxa"/>
          </w:tcPr>
          <w:p w14:paraId="05868505" w14:textId="77777777" w:rsidR="004849C6" w:rsidRDefault="004849C6" w:rsidP="00D71110"/>
        </w:tc>
        <w:tc>
          <w:tcPr>
            <w:tcW w:w="1915" w:type="dxa"/>
          </w:tcPr>
          <w:p w14:paraId="14A9CC9D" w14:textId="77777777" w:rsidR="004849C6" w:rsidRDefault="004849C6" w:rsidP="00D71110"/>
        </w:tc>
      </w:tr>
      <w:tr w:rsidR="004849C6" w14:paraId="04FEC50F" w14:textId="77777777" w:rsidTr="004849C6">
        <w:trPr>
          <w:trHeight w:val="418"/>
        </w:trPr>
        <w:tc>
          <w:tcPr>
            <w:tcW w:w="1915" w:type="dxa"/>
            <w:vAlign w:val="center"/>
          </w:tcPr>
          <w:p w14:paraId="2087F4A0" w14:textId="00AB8031" w:rsidR="004849C6" w:rsidRDefault="004849C6" w:rsidP="00D71110">
            <w:pPr>
              <w:jc w:val="center"/>
            </w:pPr>
            <w:r>
              <w:rPr>
                <w:rFonts w:eastAsia="Times New Roman"/>
                <w:color w:val="000000"/>
              </w:rPr>
              <w:t>67.9</w:t>
            </w:r>
          </w:p>
        </w:tc>
        <w:tc>
          <w:tcPr>
            <w:tcW w:w="1915" w:type="dxa"/>
          </w:tcPr>
          <w:p w14:paraId="1AC06F93" w14:textId="77777777" w:rsidR="004849C6" w:rsidRDefault="004849C6" w:rsidP="00D71110"/>
        </w:tc>
        <w:tc>
          <w:tcPr>
            <w:tcW w:w="1915" w:type="dxa"/>
          </w:tcPr>
          <w:p w14:paraId="63851EE3" w14:textId="77777777" w:rsidR="004849C6" w:rsidRDefault="004849C6" w:rsidP="00D71110"/>
        </w:tc>
      </w:tr>
      <w:tr w:rsidR="004849C6" w14:paraId="78565E10" w14:textId="77777777" w:rsidTr="004849C6">
        <w:trPr>
          <w:trHeight w:val="418"/>
        </w:trPr>
        <w:tc>
          <w:tcPr>
            <w:tcW w:w="1915" w:type="dxa"/>
            <w:vAlign w:val="center"/>
          </w:tcPr>
          <w:p w14:paraId="3CDA74B7" w14:textId="1070A5BA" w:rsidR="004849C6" w:rsidRDefault="004849C6" w:rsidP="00D71110">
            <w:pPr>
              <w:jc w:val="center"/>
            </w:pPr>
            <w:r>
              <w:rPr>
                <w:rFonts w:eastAsia="Times New Roman"/>
                <w:color w:val="000000"/>
              </w:rPr>
              <w:t>70.1</w:t>
            </w:r>
          </w:p>
        </w:tc>
        <w:tc>
          <w:tcPr>
            <w:tcW w:w="1915" w:type="dxa"/>
          </w:tcPr>
          <w:p w14:paraId="23BC6706" w14:textId="77777777" w:rsidR="004849C6" w:rsidRDefault="004849C6" w:rsidP="00D71110"/>
        </w:tc>
        <w:tc>
          <w:tcPr>
            <w:tcW w:w="1915" w:type="dxa"/>
          </w:tcPr>
          <w:p w14:paraId="0DC92328" w14:textId="77777777" w:rsidR="004849C6" w:rsidRDefault="004849C6" w:rsidP="00D71110"/>
        </w:tc>
      </w:tr>
      <w:tr w:rsidR="004849C6" w14:paraId="2CA50375" w14:textId="77777777" w:rsidTr="004849C6">
        <w:trPr>
          <w:trHeight w:val="418"/>
        </w:trPr>
        <w:tc>
          <w:tcPr>
            <w:tcW w:w="1915" w:type="dxa"/>
            <w:vAlign w:val="center"/>
          </w:tcPr>
          <w:p w14:paraId="24639648" w14:textId="2C1CEF51" w:rsidR="004849C6" w:rsidRDefault="004849C6" w:rsidP="00D71110">
            <w:pPr>
              <w:jc w:val="center"/>
            </w:pPr>
            <w:r>
              <w:rPr>
                <w:rFonts w:eastAsia="Times New Roman"/>
                <w:color w:val="000000"/>
              </w:rPr>
              <w:t>70.2</w:t>
            </w:r>
          </w:p>
        </w:tc>
        <w:tc>
          <w:tcPr>
            <w:tcW w:w="1915" w:type="dxa"/>
          </w:tcPr>
          <w:p w14:paraId="1B891569" w14:textId="77777777" w:rsidR="004849C6" w:rsidRDefault="004849C6" w:rsidP="00D71110"/>
        </w:tc>
        <w:tc>
          <w:tcPr>
            <w:tcW w:w="1915" w:type="dxa"/>
          </w:tcPr>
          <w:p w14:paraId="75071B08" w14:textId="77777777" w:rsidR="004849C6" w:rsidRDefault="004849C6" w:rsidP="00D71110"/>
        </w:tc>
      </w:tr>
      <w:tr w:rsidR="004849C6" w14:paraId="62FFC066" w14:textId="77777777" w:rsidTr="004849C6">
        <w:trPr>
          <w:trHeight w:val="418"/>
        </w:trPr>
        <w:tc>
          <w:tcPr>
            <w:tcW w:w="1915" w:type="dxa"/>
            <w:vAlign w:val="center"/>
          </w:tcPr>
          <w:p w14:paraId="51827B97" w14:textId="7759C417" w:rsidR="004849C6" w:rsidRDefault="004849C6" w:rsidP="00D71110">
            <w:pPr>
              <w:jc w:val="center"/>
            </w:pPr>
            <w:r>
              <w:rPr>
                <w:rFonts w:eastAsia="Times New Roman"/>
                <w:color w:val="000000"/>
              </w:rPr>
              <w:t>71.2</w:t>
            </w:r>
          </w:p>
        </w:tc>
        <w:tc>
          <w:tcPr>
            <w:tcW w:w="1915" w:type="dxa"/>
          </w:tcPr>
          <w:p w14:paraId="15CC32C4" w14:textId="77777777" w:rsidR="004849C6" w:rsidRDefault="004849C6" w:rsidP="00D71110"/>
        </w:tc>
        <w:tc>
          <w:tcPr>
            <w:tcW w:w="1915" w:type="dxa"/>
          </w:tcPr>
          <w:p w14:paraId="55C433B0" w14:textId="77777777" w:rsidR="004849C6" w:rsidRDefault="004849C6" w:rsidP="00D71110"/>
        </w:tc>
      </w:tr>
      <w:tr w:rsidR="004849C6" w14:paraId="5CEC8D64" w14:textId="77777777" w:rsidTr="004849C6">
        <w:trPr>
          <w:trHeight w:val="418"/>
        </w:trPr>
        <w:tc>
          <w:tcPr>
            <w:tcW w:w="1915" w:type="dxa"/>
            <w:vAlign w:val="center"/>
          </w:tcPr>
          <w:p w14:paraId="0885049D" w14:textId="16876119" w:rsidR="004849C6" w:rsidRDefault="004849C6" w:rsidP="00D71110">
            <w:pPr>
              <w:jc w:val="center"/>
            </w:pPr>
            <w:r>
              <w:rPr>
                <w:rFonts w:eastAsia="Times New Roman"/>
                <w:color w:val="000000"/>
              </w:rPr>
              <w:t>75.1</w:t>
            </w:r>
          </w:p>
        </w:tc>
        <w:tc>
          <w:tcPr>
            <w:tcW w:w="1915" w:type="dxa"/>
          </w:tcPr>
          <w:p w14:paraId="720EC2AA" w14:textId="77777777" w:rsidR="004849C6" w:rsidRDefault="004849C6" w:rsidP="00D71110"/>
        </w:tc>
        <w:tc>
          <w:tcPr>
            <w:tcW w:w="1915" w:type="dxa"/>
          </w:tcPr>
          <w:p w14:paraId="3B4EE679" w14:textId="77777777" w:rsidR="004849C6" w:rsidRDefault="004849C6" w:rsidP="00D71110"/>
        </w:tc>
      </w:tr>
    </w:tbl>
    <w:p w14:paraId="0FA44C44" w14:textId="77777777" w:rsidR="00FB1377" w:rsidRDefault="00FB1377" w:rsidP="00FB1377"/>
    <w:p w14:paraId="2D0E94C9" w14:textId="77777777" w:rsidR="00FB1377" w:rsidRDefault="00FB1377" w:rsidP="00FB1377"/>
    <w:p w14:paraId="236EB2D2" w14:textId="77777777" w:rsidR="00FB1377" w:rsidRDefault="00FB1377" w:rsidP="00FB1377"/>
    <w:p w14:paraId="68CEE6EC" w14:textId="77777777" w:rsidR="00FB1377" w:rsidRDefault="00FB1377" w:rsidP="00FB1377"/>
    <w:p w14:paraId="647DD442" w14:textId="77777777" w:rsidR="00FB1377" w:rsidRDefault="00FB1377" w:rsidP="00FB1377"/>
    <w:p w14:paraId="4A44D0BA" w14:textId="77777777" w:rsidR="00FB1377" w:rsidRDefault="00FB1377" w:rsidP="00FB1377"/>
    <w:p w14:paraId="4D0846DC" w14:textId="77777777" w:rsidR="00FB1377" w:rsidRDefault="00FB1377" w:rsidP="00FB1377"/>
    <w:p w14:paraId="51935736" w14:textId="77777777" w:rsidR="00FB1377" w:rsidRDefault="00FB1377" w:rsidP="00FB1377"/>
    <w:p w14:paraId="1C85A509" w14:textId="77777777" w:rsidR="00FB1377" w:rsidRDefault="00FB1377" w:rsidP="00FB1377"/>
    <w:p w14:paraId="4E190BC2" w14:textId="77777777" w:rsidR="00FB1377" w:rsidRDefault="00FB1377" w:rsidP="00FB1377"/>
    <w:p w14:paraId="1E285DF7" w14:textId="77777777" w:rsidR="00A04822" w:rsidRDefault="00A04822" w:rsidP="00FB1377"/>
    <w:p w14:paraId="433E3FB2" w14:textId="0104A876" w:rsidR="00FB1377" w:rsidRDefault="00FB1377" w:rsidP="00FB1377">
      <w:pPr>
        <w:pStyle w:val="ListParagraph"/>
        <w:numPr>
          <w:ilvl w:val="0"/>
          <w:numId w:val="16"/>
        </w:numPr>
      </w:pPr>
      <w:r>
        <w:lastRenderedPageBreak/>
        <w:t>Find the mean absolu</w:t>
      </w:r>
      <w:r w:rsidR="00A04822">
        <w:t xml:space="preserve">te deviation for the sample of </w:t>
      </w:r>
      <w:r w:rsidR="004849C6">
        <w:t>Asian countries</w:t>
      </w:r>
      <w:r>
        <w:t xml:space="preserve"> based on the table above.</w:t>
      </w:r>
    </w:p>
    <w:p w14:paraId="32BD5D4A" w14:textId="77777777" w:rsidR="00A04822" w:rsidRDefault="00A04822" w:rsidP="00A04822">
      <w:pPr>
        <w:pStyle w:val="ListParagraph"/>
        <w:ind w:left="360"/>
      </w:pPr>
    </w:p>
    <w:p w14:paraId="25B0A3D8" w14:textId="77777777" w:rsidR="00A04822" w:rsidRDefault="00A04822" w:rsidP="00A04822">
      <w:pPr>
        <w:pStyle w:val="ListParagraph"/>
        <w:ind w:left="360"/>
      </w:pPr>
    </w:p>
    <w:p w14:paraId="2028E902" w14:textId="77777777" w:rsidR="00A04822" w:rsidRDefault="00A04822" w:rsidP="00A04822">
      <w:pPr>
        <w:pStyle w:val="ListParagraph"/>
        <w:ind w:left="360"/>
      </w:pPr>
    </w:p>
    <w:p w14:paraId="5E6CE1A1" w14:textId="77777777" w:rsidR="00361734" w:rsidRDefault="00361734" w:rsidP="00A04822">
      <w:pPr>
        <w:pStyle w:val="ListParagraph"/>
        <w:ind w:left="360"/>
      </w:pPr>
    </w:p>
    <w:p w14:paraId="1218BE99" w14:textId="77777777" w:rsidR="00361734" w:rsidRDefault="00361734" w:rsidP="00A04822">
      <w:pPr>
        <w:pStyle w:val="ListParagraph"/>
        <w:ind w:left="360"/>
      </w:pPr>
    </w:p>
    <w:p w14:paraId="5C7FB5FC" w14:textId="77777777" w:rsidR="00A04822" w:rsidRDefault="00A04822" w:rsidP="00A04822">
      <w:pPr>
        <w:pStyle w:val="ListParagraph"/>
        <w:ind w:left="360"/>
      </w:pPr>
    </w:p>
    <w:p w14:paraId="0CA4808B" w14:textId="77777777" w:rsidR="004849C6" w:rsidRDefault="004849C6" w:rsidP="00361734"/>
    <w:p w14:paraId="3B7FD93A" w14:textId="009927BC" w:rsidR="00A04822" w:rsidRDefault="00A04822" w:rsidP="00FB1377">
      <w:pPr>
        <w:pStyle w:val="ListParagraph"/>
        <w:numPr>
          <w:ilvl w:val="0"/>
          <w:numId w:val="16"/>
        </w:numPr>
      </w:pPr>
      <w:r>
        <w:t>Compare the mean absolute deviations for the</w:t>
      </w:r>
      <w:r w:rsidR="00B667A7">
        <w:t>se</w:t>
      </w:r>
      <w:r>
        <w:t xml:space="preserve"> two samples.  What does this</w:t>
      </w:r>
      <w:r w:rsidR="007B774F">
        <w:t xml:space="preserve"> tell us</w:t>
      </w:r>
      <w:r>
        <w:t>?</w:t>
      </w:r>
    </w:p>
    <w:p w14:paraId="1F45915A" w14:textId="77777777" w:rsidR="002B48C0" w:rsidRPr="00B51306" w:rsidRDefault="002B48C0" w:rsidP="00B51306">
      <w:pPr>
        <w:rPr>
          <w:b/>
        </w:rPr>
      </w:pPr>
    </w:p>
    <w:p w14:paraId="7FB0379C" w14:textId="77777777" w:rsidR="004849C6" w:rsidRDefault="004849C6" w:rsidP="00A04822">
      <w:pPr>
        <w:rPr>
          <w:b/>
        </w:rPr>
      </w:pPr>
    </w:p>
    <w:p w14:paraId="26526564" w14:textId="77777777" w:rsidR="004849C6" w:rsidRDefault="004849C6" w:rsidP="00A04822">
      <w:pPr>
        <w:rPr>
          <w:b/>
        </w:rPr>
      </w:pPr>
    </w:p>
    <w:p w14:paraId="420881C6" w14:textId="77777777" w:rsidR="004849C6" w:rsidRDefault="004849C6" w:rsidP="00A04822">
      <w:pPr>
        <w:rPr>
          <w:b/>
        </w:rPr>
      </w:pPr>
    </w:p>
    <w:p w14:paraId="5B67579A" w14:textId="77777777" w:rsidR="004849C6" w:rsidRDefault="004849C6" w:rsidP="00A04822">
      <w:pPr>
        <w:rPr>
          <w:b/>
        </w:rPr>
      </w:pPr>
    </w:p>
    <w:p w14:paraId="2698A482" w14:textId="77777777" w:rsidR="004849C6" w:rsidRDefault="004849C6" w:rsidP="00A04822">
      <w:pPr>
        <w:rPr>
          <w:b/>
        </w:rPr>
      </w:pPr>
    </w:p>
    <w:p w14:paraId="5A54B6A4" w14:textId="77777777" w:rsidR="00361734" w:rsidRDefault="00361734" w:rsidP="00A04822">
      <w:pPr>
        <w:rPr>
          <w:b/>
        </w:rPr>
      </w:pPr>
    </w:p>
    <w:p w14:paraId="48EBE8D7" w14:textId="77777777" w:rsidR="004849C6" w:rsidRDefault="004849C6" w:rsidP="00A04822">
      <w:pPr>
        <w:rPr>
          <w:b/>
        </w:rPr>
      </w:pPr>
    </w:p>
    <w:p w14:paraId="1D50633D" w14:textId="77777777" w:rsidR="004849C6" w:rsidRDefault="004849C6" w:rsidP="00A04822">
      <w:pPr>
        <w:rPr>
          <w:b/>
        </w:rPr>
      </w:pPr>
    </w:p>
    <w:p w14:paraId="6BFC2052" w14:textId="77777777" w:rsidR="004849C6" w:rsidRDefault="004849C6" w:rsidP="00A04822">
      <w:pPr>
        <w:rPr>
          <w:b/>
        </w:rPr>
      </w:pPr>
    </w:p>
    <w:p w14:paraId="12DA5E02" w14:textId="4E67D055" w:rsidR="00A04822" w:rsidRDefault="00A04822" w:rsidP="00A04822">
      <w:pPr>
        <w:rPr>
          <w:b/>
        </w:rPr>
      </w:pPr>
      <w:r>
        <w:rPr>
          <w:b/>
        </w:rPr>
        <w:t>Standard Deviation</w:t>
      </w:r>
    </w:p>
    <w:p w14:paraId="5E552394" w14:textId="77777777" w:rsidR="00A04822" w:rsidRDefault="00A04822" w:rsidP="00A04822">
      <w:pPr>
        <w:rPr>
          <w:b/>
        </w:rPr>
      </w:pPr>
    </w:p>
    <w:p w14:paraId="350F7588" w14:textId="2C591266" w:rsidR="00A04822" w:rsidRPr="00B51306" w:rsidRDefault="00A04822" w:rsidP="00A04822">
      <w:r>
        <w:t>The</w:t>
      </w:r>
      <w:r w:rsidRPr="00B51306">
        <w:t xml:space="preserve"> </w:t>
      </w:r>
      <w:r w:rsidRPr="004849C6">
        <w:t>standard deviation</w:t>
      </w:r>
      <w:r>
        <w:t xml:space="preserve"> (SD) is the most commonly used measure for describing the variability of a data set.  Similar to the mean absolute deviation, the standard deviation describes </w:t>
      </w:r>
      <w:r w:rsidR="00E82AC6">
        <w:t>the</w:t>
      </w:r>
      <w:r>
        <w:t xml:space="preserve"> typical deviation from the mean</w:t>
      </w:r>
      <w:r w:rsidR="00E82AC6">
        <w:t xml:space="preserve"> of a set if data</w:t>
      </w:r>
      <w:r>
        <w:t xml:space="preserve">.  The key difference is </w:t>
      </w:r>
      <w:r w:rsidR="00C3491D">
        <w:t xml:space="preserve">in how the measure is calculated.  Rather than taking the mean of the absolute values, the standard deviation is the square root of the </w:t>
      </w:r>
      <w:r w:rsidR="00216B08">
        <w:t>“</w:t>
      </w:r>
      <w:r w:rsidR="00C3491D">
        <w:t>average</w:t>
      </w:r>
      <w:r w:rsidR="00216B08">
        <w:t>”</w:t>
      </w:r>
      <w:r w:rsidR="00C3491D">
        <w:t xml:space="preserve"> of the </w:t>
      </w:r>
      <w:r w:rsidR="00E82AC6">
        <w:t>squared deviations.</w:t>
      </w:r>
    </w:p>
    <w:p w14:paraId="2D1CA386" w14:textId="77777777" w:rsidR="00A04822" w:rsidRDefault="00A04822" w:rsidP="00A0482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07528B" wp14:editId="50BB180E">
                <wp:simplePos x="0" y="0"/>
                <wp:positionH relativeFrom="column">
                  <wp:posOffset>-83820</wp:posOffset>
                </wp:positionH>
                <wp:positionV relativeFrom="paragraph">
                  <wp:posOffset>88900</wp:posOffset>
                </wp:positionV>
                <wp:extent cx="6112480" cy="1964439"/>
                <wp:effectExtent l="0" t="0" r="34925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480" cy="19644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E9406" w14:textId="77777777" w:rsidR="00A250FF" w:rsidRDefault="00A250FF" w:rsidP="00A04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27" type="#_x0000_t202" style="position:absolute;margin-left:-6.55pt;margin-top:7pt;width:481.3pt;height:154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WY9fICAABFBgAADgAAAGRycy9lMm9Eb2MueG1srFRbb9MwFH5H4j9Yfu9yIe3aaumUdSpCGtvE&#10;hvbsOk4b4Ru226Qg/jvHTpqVMQmEeElsn5vP930+F5et4GjPjK2VzHFyFmPEJFVlLTc5/vy4Gk0x&#10;so7IknAlWY4PzOLLxds3F42es1RtFS+ZQZBE2nmjc7x1Ts+jyNItE8SeKc0kGCtlBHGwNZuoNKSB&#10;7IJHaRxPokaZUhtFmbVwet0Z8SLkrypG3V1VWeYQzzHczYWvCd+1/0aLCzLfGKK3Ne2vQf7hFoLU&#10;EooOqa6JI2hn6t9SiZoaZVXlzqgSkaqqmrLQA3STxC+6edgSzUIvAI7VA0z2/6Wlt/t7g+oyx0CU&#10;JAIoemStQ1eqRVOPTqPtHJweNLi5Fo6B5eO5hUPfdFsZ4f/QDgI74HwYsPXJKBxOkiTNpmCiYEtm&#10;kyx7N/N5oudwbax7z5RAfpFjA+QFTMn+xrrO9ejiq3Hpv1bxulzVnIeNlw1bcoP2BAhfb5KQgO/E&#10;R1V2Z9NxHAfaoXBQmXcP1zjJBLYuO9weavvUvo9A6Pfl+Dwtzsez0aQYJ6MsiaejoojT0fWqiIs4&#10;Wy1n2dUPqCtIks0bkJYGYXpQAbwVJ5ueRm/+Ox4Fob+oPkmioLcOEkgcrn+8auQZ65gJK3fgrIPr&#10;E6uAaeAiDagM3XfAEEqZdGnPCZfg7cMqgHYI7OB8EchdEARg1vsGuMLbGwLjP1dkx4hQVUk3BIta&#10;KvNagvLLULnzByBOevZL167bIO9BtGtVHkDLRnWzwGq6qkFvN8S6e2Lg8YNGYaC5O/hUXDU5Vv0K&#10;o60y31479/7AJVgx8ozn2H7dEcMw4h8kvNZZkmV++oRNBvqBjTm1rE8tcieWCuSbwOjUNCy9v+PH&#10;ZWWUeIK5V/iqYCKSQu0cu+Ny6boRB3OTsqIITjBvNHE38kFTn9qj7F/TY/tEjO6fnAMR3arj2CHz&#10;Fy+v8/WRUhU7p6o6PEuPc4dqjz/MqiDJfq76YXi6D17P03/xEwAA//8DAFBLAwQUAAYACAAAACEA&#10;jmxEQNwAAAAKAQAADwAAAGRycy9kb3ducmV2LnhtbEyPzU7DMBCE70i8g7VI3Frnr4iEOFUViQeg&#10;IPXqxkuS1l5HsdsGnp7lBMfRjGa+qbeLs+KKcxg9KUjXCQikzpuRegUf76+rZxAhajLaekIFXxhg&#10;29zf1boy/kZveN3HXnAJhUorGGKcKilDN6DTYe0nJPY+/ex0ZDn30sz6xuXOyixJnqTTI/HCoCds&#10;B+zO+4vjXcqxTFo8GL07yGyx7Wnz3Sr1+LDsXkBEXOJfGH7xGR0aZjr6C5kgrIJVmqccZaPgTxwo&#10;i3ID4qggz/ICZFPL/xeaHwAAAP//AwBQSwECLQAUAAYACAAAACEA5JnDwPsAAADhAQAAEwAAAAAA&#10;AAAAAAAAAAAAAAAAW0NvbnRlbnRfVHlwZXNdLnhtbFBLAQItABQABgAIAAAAIQAjsmrh1wAAAJQB&#10;AAALAAAAAAAAAAAAAAAAACwBAABfcmVscy8ucmVsc1BLAQItABQABgAIAAAAIQB75Zj18gIAAEUG&#10;AAAOAAAAAAAAAAAAAAAAACwCAABkcnMvZTJvRG9jLnhtbFBLAQItABQABgAIAAAAIQCObERA3AAA&#10;AAoBAAAPAAAAAAAAAAAAAAAAAEoFAABkcnMvZG93bnJldi54bWxQSwUGAAAAAAQABADzAAAAUwYA&#10;AAAA&#10;" fillcolor="white [3201]" strokecolor="#d8d8d8 [2732]" strokeweight="2pt">
                <v:textbox>
                  <w:txbxContent>
                    <w:p w14:paraId="078E9406" w14:textId="77777777" w:rsidR="00403625" w:rsidRDefault="00403625" w:rsidP="00A04822"/>
                  </w:txbxContent>
                </v:textbox>
              </v:shape>
            </w:pict>
          </mc:Fallback>
        </mc:AlternateContent>
      </w:r>
    </w:p>
    <w:p w14:paraId="3EBA103D" w14:textId="26496F3D" w:rsidR="00A04822" w:rsidRPr="002B48C0" w:rsidRDefault="0058156D" w:rsidP="00A04822">
      <w:pPr>
        <w:rPr>
          <w:b/>
        </w:rPr>
      </w:pPr>
      <w:r>
        <w:rPr>
          <w:b/>
        </w:rPr>
        <w:t>Procedure</w:t>
      </w:r>
      <w:r w:rsidR="00A04822" w:rsidRPr="002B48C0">
        <w:rPr>
          <w:b/>
        </w:rPr>
        <w:t xml:space="preserve"> for Calculating </w:t>
      </w:r>
      <w:r w:rsidR="00C3491D">
        <w:rPr>
          <w:b/>
        </w:rPr>
        <w:t>Standard</w:t>
      </w:r>
      <w:r w:rsidR="00A04822" w:rsidRPr="002B48C0">
        <w:rPr>
          <w:b/>
        </w:rPr>
        <w:t xml:space="preserve"> Deviation</w:t>
      </w:r>
    </w:p>
    <w:p w14:paraId="030DD5B9" w14:textId="77777777" w:rsidR="00A04822" w:rsidRPr="00B51306" w:rsidRDefault="00A04822" w:rsidP="00A04822"/>
    <w:p w14:paraId="44CCBA5A" w14:textId="77777777" w:rsidR="00A04822" w:rsidRPr="00B51306" w:rsidRDefault="00A04822" w:rsidP="00A04822">
      <w:pPr>
        <w:pStyle w:val="ListParagraph"/>
        <w:numPr>
          <w:ilvl w:val="0"/>
          <w:numId w:val="18"/>
        </w:numPr>
      </w:pPr>
      <w:r>
        <w:t>Find the mean of the data set</w:t>
      </w:r>
    </w:p>
    <w:p w14:paraId="7D15E59C" w14:textId="6C3EC01B" w:rsidR="00A04822" w:rsidRPr="00B51306" w:rsidRDefault="00A04822" w:rsidP="00A04822">
      <w:pPr>
        <w:pStyle w:val="ListParagraph"/>
        <w:numPr>
          <w:ilvl w:val="0"/>
          <w:numId w:val="18"/>
        </w:numPr>
      </w:pPr>
      <w:r w:rsidRPr="00B51306">
        <w:t xml:space="preserve">Find </w:t>
      </w:r>
      <w:r>
        <w:t>each data value</w:t>
      </w:r>
      <w:r w:rsidR="00C3491D">
        <w:t>’s deviation from the mean</w:t>
      </w:r>
    </w:p>
    <w:p w14:paraId="4C169D7D" w14:textId="04989A9A" w:rsidR="00A04822" w:rsidRPr="00B51306" w:rsidRDefault="00C3491D" w:rsidP="00A04822">
      <w:pPr>
        <w:pStyle w:val="ListParagraph"/>
        <w:numPr>
          <w:ilvl w:val="0"/>
          <w:numId w:val="18"/>
        </w:numPr>
      </w:pPr>
      <w:r>
        <w:t>Square</w:t>
      </w:r>
      <w:r w:rsidR="00A04822" w:rsidRPr="00B51306">
        <w:t xml:space="preserve"> each deviation</w:t>
      </w:r>
    </w:p>
    <w:p w14:paraId="1AA49C27" w14:textId="2EDDF347" w:rsidR="00A04822" w:rsidRDefault="00A04822" w:rsidP="00A04822">
      <w:pPr>
        <w:pStyle w:val="ListParagraph"/>
        <w:numPr>
          <w:ilvl w:val="0"/>
          <w:numId w:val="18"/>
        </w:numPr>
      </w:pPr>
      <w:r w:rsidRPr="00B51306">
        <w:t xml:space="preserve">Find the </w:t>
      </w:r>
      <w:r w:rsidR="00C3491D">
        <w:t>sum of the squared</w:t>
      </w:r>
      <w:r w:rsidRPr="00B51306">
        <w:t xml:space="preserve"> deviations</w:t>
      </w:r>
      <w:r w:rsidR="00C3491D">
        <w:t xml:space="preserve"> (this is called the sum of squares)</w:t>
      </w:r>
    </w:p>
    <w:p w14:paraId="610798B8" w14:textId="5617D0A1" w:rsidR="00C3491D" w:rsidRDefault="00216B08" w:rsidP="00216B08">
      <w:pPr>
        <w:pStyle w:val="ListParagraph"/>
        <w:numPr>
          <w:ilvl w:val="0"/>
          <w:numId w:val="18"/>
        </w:numPr>
      </w:pPr>
      <w:r w:rsidRPr="00B51306">
        <w:t xml:space="preserve">Find the </w:t>
      </w:r>
      <w:r>
        <w:t>average of the squared</w:t>
      </w:r>
      <w:r w:rsidRPr="00B51306">
        <w:t xml:space="preserve"> deviations</w:t>
      </w:r>
      <w:r>
        <w:t xml:space="preserve">.  </w:t>
      </w:r>
      <w:r w:rsidR="00C3491D">
        <w:t xml:space="preserve">For a </w:t>
      </w:r>
      <w:r w:rsidR="00C3491D" w:rsidRPr="00C3491D">
        <w:rPr>
          <w:b/>
        </w:rPr>
        <w:t>sample</w:t>
      </w:r>
      <w:r w:rsidR="00C3491D">
        <w:t xml:space="preserve"> data set, divide the sum of sq</w:t>
      </w:r>
      <w:r w:rsidR="00135E60">
        <w:t>uares by the sample size minus 1 (</w:t>
      </w:r>
      <m:oMath>
        <m:r>
          <w:rPr>
            <w:rFonts w:ascii="Cambria Math" w:hAnsi="Cambria Math"/>
          </w:rPr>
          <m:t>n-1)</m:t>
        </m:r>
      </m:oMath>
      <w:r>
        <w:t>.  F</w:t>
      </w:r>
      <w:r w:rsidR="00C3491D">
        <w:t>or</w:t>
      </w:r>
      <w:r w:rsidR="00135E60">
        <w:t xml:space="preserve"> a </w:t>
      </w:r>
      <w:r w:rsidR="00135E60" w:rsidRPr="00216B08">
        <w:rPr>
          <w:b/>
        </w:rPr>
        <w:t>population</w:t>
      </w:r>
      <w:r w:rsidR="00135E60">
        <w:t xml:space="preserve"> data set,</w:t>
      </w:r>
      <w:r w:rsidR="00C3491D">
        <w:t xml:space="preserve"> </w:t>
      </w:r>
      <w:r w:rsidR="00135E60">
        <w:t>divide the sum of squares by the population size (</w:t>
      </w:r>
      <w:r w:rsidR="00135E60" w:rsidRPr="00216B08">
        <w:rPr>
          <w:i/>
        </w:rPr>
        <w:t>N</w:t>
      </w:r>
      <w:r w:rsidR="00135E60">
        <w:t>)</w:t>
      </w:r>
      <w:r>
        <w:t>.</w:t>
      </w:r>
    </w:p>
    <w:p w14:paraId="2E982319" w14:textId="64E290B8" w:rsidR="00135E60" w:rsidRPr="00B51306" w:rsidRDefault="00135E60" w:rsidP="00135E60">
      <w:pPr>
        <w:pStyle w:val="ListParagraph"/>
        <w:numPr>
          <w:ilvl w:val="0"/>
          <w:numId w:val="18"/>
        </w:numPr>
      </w:pPr>
      <w:r>
        <w:t>Take the square root of the previous result from Step 5.</w:t>
      </w:r>
    </w:p>
    <w:p w14:paraId="519AB6E0" w14:textId="56AB65B4" w:rsidR="00E97CF4" w:rsidRPr="00E97CF4" w:rsidRDefault="00E97CF4" w:rsidP="00E97CF4">
      <w:pPr>
        <w:rPr>
          <w:b/>
        </w:rPr>
      </w:pPr>
    </w:p>
    <w:p w14:paraId="7023A672" w14:textId="77777777" w:rsidR="00216B08" w:rsidRDefault="00216B08" w:rsidP="00216B08">
      <w:pPr>
        <w:pStyle w:val="ListParagraph"/>
        <w:ind w:left="360"/>
      </w:pPr>
    </w:p>
    <w:p w14:paraId="1C71C344" w14:textId="2ADC8EBA" w:rsidR="009B00BF" w:rsidRDefault="00135E60" w:rsidP="00135E60">
      <w:pPr>
        <w:pStyle w:val="ListParagraph"/>
        <w:numPr>
          <w:ilvl w:val="0"/>
          <w:numId w:val="16"/>
        </w:numPr>
      </w:pPr>
      <w:r>
        <w:t>The following tables provide the data values and deviations from the mean for each data value</w:t>
      </w:r>
      <w:r w:rsidR="004849C6">
        <w:t xml:space="preserve">.  Fill in </w:t>
      </w:r>
      <w:r>
        <w:t xml:space="preserve">the third column </w:t>
      </w:r>
      <w:r w:rsidR="00A35C1B">
        <w:t xml:space="preserve">in each table </w:t>
      </w:r>
      <w:r>
        <w:t>by squaring the deviations.</w:t>
      </w:r>
    </w:p>
    <w:p w14:paraId="62D6DBC7" w14:textId="77777777" w:rsidR="00135E60" w:rsidRDefault="00135E60" w:rsidP="00135E60"/>
    <w:p w14:paraId="00466D07" w14:textId="77777777" w:rsidR="004849C6" w:rsidRDefault="004849C6" w:rsidP="00135E60"/>
    <w:p w14:paraId="28D15A72" w14:textId="77777777" w:rsidR="004849C6" w:rsidRDefault="004849C6" w:rsidP="00135E60"/>
    <w:p w14:paraId="78696D41" w14:textId="77777777" w:rsidR="00361734" w:rsidRDefault="00361734" w:rsidP="00135E60"/>
    <w:p w14:paraId="0BC0BBBA" w14:textId="77777777" w:rsidR="004849C6" w:rsidRDefault="004849C6" w:rsidP="00135E60"/>
    <w:tbl>
      <w:tblPr>
        <w:tblStyle w:val="TableGrid"/>
        <w:tblpPr w:leftFromText="180" w:rightFromText="180" w:vertAnchor="text" w:horzAnchor="page" w:tblpX="6689" w:tblpY="833"/>
        <w:tblW w:w="0" w:type="auto"/>
        <w:tblLook w:val="04A0" w:firstRow="1" w:lastRow="0" w:firstColumn="1" w:lastColumn="0" w:noHBand="0" w:noVBand="1"/>
      </w:tblPr>
      <w:tblGrid>
        <w:gridCol w:w="1008"/>
        <w:gridCol w:w="1170"/>
        <w:gridCol w:w="1440"/>
      </w:tblGrid>
      <w:tr w:rsidR="00A35C1B" w14:paraId="0BDA6360" w14:textId="77777777" w:rsidTr="003B4980">
        <w:tc>
          <w:tcPr>
            <w:tcW w:w="1008" w:type="dxa"/>
          </w:tcPr>
          <w:p w14:paraId="17BA4A80" w14:textId="43F5C7E1" w:rsidR="00A35C1B" w:rsidRDefault="00A35C1B" w:rsidP="001402F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x</m:t>
                </m:r>
              </m:oMath>
            </m:oMathPara>
          </w:p>
        </w:tc>
        <w:tc>
          <w:tcPr>
            <w:tcW w:w="1170" w:type="dxa"/>
          </w:tcPr>
          <w:p w14:paraId="60C8CCBE" w14:textId="77777777" w:rsidR="00A35C1B" w:rsidRDefault="00A35C1B" w:rsidP="001402F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440" w:type="dxa"/>
          </w:tcPr>
          <w:p w14:paraId="1263705D" w14:textId="77777777" w:rsidR="00A35C1B" w:rsidRDefault="006F2DB0" w:rsidP="001402FD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3B4980" w14:paraId="08071DBC" w14:textId="77777777" w:rsidTr="003B4980">
        <w:trPr>
          <w:trHeight w:val="418"/>
        </w:trPr>
        <w:tc>
          <w:tcPr>
            <w:tcW w:w="1008" w:type="dxa"/>
            <w:vAlign w:val="center"/>
          </w:tcPr>
          <w:p w14:paraId="54230735" w14:textId="7128FFED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57.6</w:t>
            </w:r>
          </w:p>
        </w:tc>
        <w:tc>
          <w:tcPr>
            <w:tcW w:w="1170" w:type="dxa"/>
            <w:vAlign w:val="center"/>
          </w:tcPr>
          <w:p w14:paraId="5ED851F8" w14:textId="0A5F6DC8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-11.1</w:t>
            </w:r>
          </w:p>
        </w:tc>
        <w:tc>
          <w:tcPr>
            <w:tcW w:w="1440" w:type="dxa"/>
          </w:tcPr>
          <w:p w14:paraId="2BCD8F81" w14:textId="77777777" w:rsidR="003B4980" w:rsidRDefault="003B4980" w:rsidP="001402FD"/>
        </w:tc>
      </w:tr>
      <w:tr w:rsidR="003B4980" w14:paraId="1DE9A819" w14:textId="77777777" w:rsidTr="003B4980">
        <w:trPr>
          <w:trHeight w:val="418"/>
        </w:trPr>
        <w:tc>
          <w:tcPr>
            <w:tcW w:w="1008" w:type="dxa"/>
            <w:vAlign w:val="center"/>
          </w:tcPr>
          <w:p w14:paraId="140C6EEB" w14:textId="3843F4C3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67.9</w:t>
            </w:r>
          </w:p>
        </w:tc>
        <w:tc>
          <w:tcPr>
            <w:tcW w:w="1170" w:type="dxa"/>
            <w:vAlign w:val="center"/>
          </w:tcPr>
          <w:p w14:paraId="3C07FAFF" w14:textId="18F3CCEB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-0.8</w:t>
            </w:r>
          </w:p>
        </w:tc>
        <w:tc>
          <w:tcPr>
            <w:tcW w:w="1440" w:type="dxa"/>
          </w:tcPr>
          <w:p w14:paraId="1934E95F" w14:textId="77777777" w:rsidR="003B4980" w:rsidRDefault="003B4980" w:rsidP="001402FD"/>
        </w:tc>
      </w:tr>
      <w:tr w:rsidR="003B4980" w14:paraId="774F4357" w14:textId="77777777" w:rsidTr="003B4980">
        <w:trPr>
          <w:trHeight w:val="418"/>
        </w:trPr>
        <w:tc>
          <w:tcPr>
            <w:tcW w:w="1008" w:type="dxa"/>
            <w:vAlign w:val="center"/>
          </w:tcPr>
          <w:p w14:paraId="27E27E9B" w14:textId="60C5EB19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70.1</w:t>
            </w:r>
          </w:p>
        </w:tc>
        <w:tc>
          <w:tcPr>
            <w:tcW w:w="1170" w:type="dxa"/>
            <w:vAlign w:val="center"/>
          </w:tcPr>
          <w:p w14:paraId="371FCAA3" w14:textId="585AEB7F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1.4</w:t>
            </w:r>
          </w:p>
        </w:tc>
        <w:tc>
          <w:tcPr>
            <w:tcW w:w="1440" w:type="dxa"/>
          </w:tcPr>
          <w:p w14:paraId="59ADB03F" w14:textId="77777777" w:rsidR="003B4980" w:rsidRDefault="003B4980" w:rsidP="001402FD"/>
        </w:tc>
      </w:tr>
      <w:tr w:rsidR="003B4980" w14:paraId="756B3FDF" w14:textId="77777777" w:rsidTr="003B4980">
        <w:trPr>
          <w:trHeight w:val="418"/>
        </w:trPr>
        <w:tc>
          <w:tcPr>
            <w:tcW w:w="1008" w:type="dxa"/>
            <w:vAlign w:val="center"/>
          </w:tcPr>
          <w:p w14:paraId="36D7545F" w14:textId="06DD53AD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70.2</w:t>
            </w:r>
          </w:p>
        </w:tc>
        <w:tc>
          <w:tcPr>
            <w:tcW w:w="1170" w:type="dxa"/>
            <w:vAlign w:val="center"/>
          </w:tcPr>
          <w:p w14:paraId="7DCC8C69" w14:textId="692B4120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1440" w:type="dxa"/>
          </w:tcPr>
          <w:p w14:paraId="2B33986C" w14:textId="77777777" w:rsidR="003B4980" w:rsidRDefault="003B4980" w:rsidP="001402FD"/>
        </w:tc>
      </w:tr>
      <w:tr w:rsidR="003B4980" w14:paraId="0A727217" w14:textId="77777777" w:rsidTr="003B4980">
        <w:trPr>
          <w:trHeight w:val="418"/>
        </w:trPr>
        <w:tc>
          <w:tcPr>
            <w:tcW w:w="1008" w:type="dxa"/>
            <w:vAlign w:val="center"/>
          </w:tcPr>
          <w:p w14:paraId="2E7E49A5" w14:textId="14E3A843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71.2</w:t>
            </w:r>
          </w:p>
        </w:tc>
        <w:tc>
          <w:tcPr>
            <w:tcW w:w="1170" w:type="dxa"/>
            <w:vAlign w:val="center"/>
          </w:tcPr>
          <w:p w14:paraId="3DDC0DB1" w14:textId="23E7B8BD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1440" w:type="dxa"/>
          </w:tcPr>
          <w:p w14:paraId="3E061578" w14:textId="77777777" w:rsidR="003B4980" w:rsidRDefault="003B4980" w:rsidP="001402FD"/>
        </w:tc>
      </w:tr>
      <w:tr w:rsidR="003B4980" w14:paraId="225CDCEB" w14:textId="77777777" w:rsidTr="003B4980">
        <w:trPr>
          <w:trHeight w:val="418"/>
        </w:trPr>
        <w:tc>
          <w:tcPr>
            <w:tcW w:w="1008" w:type="dxa"/>
            <w:vAlign w:val="center"/>
          </w:tcPr>
          <w:p w14:paraId="638F997F" w14:textId="1E1D19F0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75.1</w:t>
            </w:r>
          </w:p>
        </w:tc>
        <w:tc>
          <w:tcPr>
            <w:tcW w:w="1170" w:type="dxa"/>
            <w:vAlign w:val="center"/>
          </w:tcPr>
          <w:p w14:paraId="17007F5F" w14:textId="7E68D6E4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6.4</w:t>
            </w:r>
          </w:p>
        </w:tc>
        <w:tc>
          <w:tcPr>
            <w:tcW w:w="1440" w:type="dxa"/>
          </w:tcPr>
          <w:p w14:paraId="09231803" w14:textId="77777777" w:rsidR="003B4980" w:rsidRDefault="003B4980" w:rsidP="001402FD"/>
        </w:tc>
      </w:tr>
    </w:tbl>
    <w:p w14:paraId="72CA58EE" w14:textId="1F1CB18B" w:rsidR="00A35C1B" w:rsidRDefault="00135E60" w:rsidP="00135E60">
      <w:r>
        <w:rPr>
          <w:b/>
        </w:rPr>
        <w:t>S</w:t>
      </w:r>
      <w:r w:rsidRPr="00E339B3">
        <w:rPr>
          <w:b/>
        </w:rPr>
        <w:t>ample:</w:t>
      </w:r>
      <w:r>
        <w:t xml:space="preserve"> </w:t>
      </w:r>
      <w:r w:rsidR="004849C6">
        <w:t>Life Expectancies – Africa</w:t>
      </w:r>
      <w:r w:rsidR="004849C6">
        <w:tab/>
      </w:r>
      <w:r w:rsidR="004849C6">
        <w:tab/>
      </w:r>
      <w:r w:rsidR="004849C6">
        <w:tab/>
      </w:r>
      <w:r>
        <w:rPr>
          <w:b/>
        </w:rPr>
        <w:t>S</w:t>
      </w:r>
      <w:r w:rsidRPr="00E339B3">
        <w:rPr>
          <w:b/>
        </w:rPr>
        <w:t>ample:</w:t>
      </w:r>
      <w:r>
        <w:t xml:space="preserve"> </w:t>
      </w:r>
      <w:r w:rsidR="004849C6">
        <w:t>Life Expectancies – Asia</w:t>
      </w:r>
    </w:p>
    <w:p w14:paraId="2082F96B" w14:textId="796DAABF" w:rsidR="001402FD" w:rsidRPr="00A35C1B" w:rsidRDefault="004849C6" w:rsidP="004849C6">
      <w:r>
        <w:t xml:space="preserve">             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=64.1</m:t>
        </m:r>
      </m:oMath>
      <w:r>
        <w:t xml:space="preserve"> years </w:t>
      </w:r>
      <w:r>
        <w:tab/>
      </w:r>
      <w:r>
        <w:tab/>
      </w:r>
      <w:r>
        <w:tab/>
      </w:r>
      <w:r>
        <w:tab/>
        <w:t xml:space="preserve">     </w:t>
      </w:r>
      <w:r w:rsidR="001402FD">
        <w:tab/>
      </w:r>
      <w:r>
        <w:t xml:space="preserve">  </w:t>
      </w:r>
      <w:r w:rsidR="001402FD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=68.7</m:t>
        </m:r>
      </m:oMath>
      <w:r>
        <w:t xml:space="preserve"> years</w:t>
      </w:r>
    </w:p>
    <w:p w14:paraId="551D3CD8" w14:textId="77777777" w:rsidR="00135E60" w:rsidRDefault="00135E60" w:rsidP="00135E60"/>
    <w:tbl>
      <w:tblPr>
        <w:tblStyle w:val="TableGrid"/>
        <w:tblpPr w:leftFromText="180" w:rightFromText="180" w:vertAnchor="text" w:horzAnchor="page" w:tblpX="1533" w:tblpY="12"/>
        <w:tblW w:w="0" w:type="auto"/>
        <w:tblLook w:val="04A0" w:firstRow="1" w:lastRow="0" w:firstColumn="1" w:lastColumn="0" w:noHBand="0" w:noVBand="1"/>
      </w:tblPr>
      <w:tblGrid>
        <w:gridCol w:w="1008"/>
        <w:gridCol w:w="1170"/>
        <w:gridCol w:w="1440"/>
      </w:tblGrid>
      <w:tr w:rsidR="00135E60" w14:paraId="6AB84283" w14:textId="77777777" w:rsidTr="003B4980">
        <w:tc>
          <w:tcPr>
            <w:tcW w:w="1008" w:type="dxa"/>
          </w:tcPr>
          <w:p w14:paraId="6EA6B894" w14:textId="392540AA" w:rsidR="00135E60" w:rsidRDefault="00A35C1B" w:rsidP="00135E6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170" w:type="dxa"/>
          </w:tcPr>
          <w:p w14:paraId="0D03EBE5" w14:textId="77777777" w:rsidR="00135E60" w:rsidRDefault="00135E60" w:rsidP="00135E6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440" w:type="dxa"/>
          </w:tcPr>
          <w:p w14:paraId="6A7D79D8" w14:textId="77777777" w:rsidR="00135E60" w:rsidRDefault="006F2DB0" w:rsidP="00135E60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3B4980" w14:paraId="681A2A9E" w14:textId="77777777" w:rsidTr="003B4980">
        <w:trPr>
          <w:trHeight w:val="418"/>
        </w:trPr>
        <w:tc>
          <w:tcPr>
            <w:tcW w:w="1008" w:type="dxa"/>
            <w:vAlign w:val="center"/>
          </w:tcPr>
          <w:p w14:paraId="39DC7CC6" w14:textId="513CB8D6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51.5</w:t>
            </w:r>
          </w:p>
        </w:tc>
        <w:tc>
          <w:tcPr>
            <w:tcW w:w="1170" w:type="dxa"/>
            <w:vAlign w:val="center"/>
          </w:tcPr>
          <w:p w14:paraId="5AAB81F5" w14:textId="0B538BDD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-12.6</w:t>
            </w:r>
          </w:p>
        </w:tc>
        <w:tc>
          <w:tcPr>
            <w:tcW w:w="1440" w:type="dxa"/>
            <w:vAlign w:val="center"/>
          </w:tcPr>
          <w:p w14:paraId="00A57F88" w14:textId="77777777" w:rsidR="003B4980" w:rsidRDefault="003B4980" w:rsidP="001402FD">
            <w:pPr>
              <w:jc w:val="center"/>
            </w:pPr>
          </w:p>
        </w:tc>
      </w:tr>
      <w:tr w:rsidR="003B4980" w14:paraId="1A583D2B" w14:textId="77777777" w:rsidTr="003B4980">
        <w:trPr>
          <w:trHeight w:val="418"/>
        </w:trPr>
        <w:tc>
          <w:tcPr>
            <w:tcW w:w="1008" w:type="dxa"/>
            <w:vAlign w:val="center"/>
          </w:tcPr>
          <w:p w14:paraId="4EE1E1AA" w14:textId="0E908013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1170" w:type="dxa"/>
            <w:vAlign w:val="center"/>
          </w:tcPr>
          <w:p w14:paraId="4A9B1C23" w14:textId="5FFBAEB0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-5.1</w:t>
            </w:r>
          </w:p>
        </w:tc>
        <w:tc>
          <w:tcPr>
            <w:tcW w:w="1440" w:type="dxa"/>
            <w:vAlign w:val="center"/>
          </w:tcPr>
          <w:p w14:paraId="3B933B57" w14:textId="77777777" w:rsidR="003B4980" w:rsidRDefault="003B4980" w:rsidP="001402FD">
            <w:pPr>
              <w:jc w:val="center"/>
            </w:pPr>
          </w:p>
        </w:tc>
      </w:tr>
      <w:tr w:rsidR="003B4980" w14:paraId="086C8EFA" w14:textId="77777777" w:rsidTr="003B4980">
        <w:trPr>
          <w:trHeight w:val="418"/>
        </w:trPr>
        <w:tc>
          <w:tcPr>
            <w:tcW w:w="1008" w:type="dxa"/>
            <w:vAlign w:val="center"/>
          </w:tcPr>
          <w:p w14:paraId="462F55D0" w14:textId="4C47B08E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64.6</w:t>
            </w:r>
          </w:p>
        </w:tc>
        <w:tc>
          <w:tcPr>
            <w:tcW w:w="1170" w:type="dxa"/>
            <w:vAlign w:val="center"/>
          </w:tcPr>
          <w:p w14:paraId="20FBF96F" w14:textId="291DEEB6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1440" w:type="dxa"/>
            <w:vAlign w:val="center"/>
          </w:tcPr>
          <w:p w14:paraId="7D9CEE3D" w14:textId="77777777" w:rsidR="003B4980" w:rsidRDefault="003B4980" w:rsidP="001402FD">
            <w:pPr>
              <w:jc w:val="center"/>
            </w:pPr>
          </w:p>
        </w:tc>
      </w:tr>
      <w:tr w:rsidR="003B4980" w14:paraId="79062FBC" w14:textId="77777777" w:rsidTr="003B4980">
        <w:trPr>
          <w:trHeight w:val="418"/>
        </w:trPr>
        <w:tc>
          <w:tcPr>
            <w:tcW w:w="1008" w:type="dxa"/>
            <w:vAlign w:val="center"/>
          </w:tcPr>
          <w:p w14:paraId="47B5C730" w14:textId="5CF71351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66.1</w:t>
            </w:r>
          </w:p>
        </w:tc>
        <w:tc>
          <w:tcPr>
            <w:tcW w:w="1170" w:type="dxa"/>
            <w:vAlign w:val="center"/>
          </w:tcPr>
          <w:p w14:paraId="23A76963" w14:textId="4010B018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40" w:type="dxa"/>
            <w:vAlign w:val="center"/>
          </w:tcPr>
          <w:p w14:paraId="6882B27C" w14:textId="77777777" w:rsidR="003B4980" w:rsidRDefault="003B4980" w:rsidP="001402FD">
            <w:pPr>
              <w:jc w:val="center"/>
            </w:pPr>
          </w:p>
        </w:tc>
      </w:tr>
      <w:tr w:rsidR="003B4980" w14:paraId="0C1BD655" w14:textId="77777777" w:rsidTr="003B4980">
        <w:trPr>
          <w:trHeight w:val="418"/>
        </w:trPr>
        <w:tc>
          <w:tcPr>
            <w:tcW w:w="1008" w:type="dxa"/>
            <w:vAlign w:val="center"/>
          </w:tcPr>
          <w:p w14:paraId="7D6246B0" w14:textId="512B8CF2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66.6</w:t>
            </w:r>
          </w:p>
        </w:tc>
        <w:tc>
          <w:tcPr>
            <w:tcW w:w="1170" w:type="dxa"/>
            <w:vAlign w:val="center"/>
          </w:tcPr>
          <w:p w14:paraId="3E3ED6D5" w14:textId="1E829444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1440" w:type="dxa"/>
            <w:vAlign w:val="center"/>
          </w:tcPr>
          <w:p w14:paraId="0BC47DD4" w14:textId="77777777" w:rsidR="003B4980" w:rsidRDefault="003B4980" w:rsidP="001402FD">
            <w:pPr>
              <w:jc w:val="center"/>
            </w:pPr>
          </w:p>
        </w:tc>
      </w:tr>
      <w:tr w:rsidR="003B4980" w14:paraId="1DF3BEA9" w14:textId="77777777" w:rsidTr="003B4980">
        <w:trPr>
          <w:trHeight w:val="418"/>
        </w:trPr>
        <w:tc>
          <w:tcPr>
            <w:tcW w:w="1008" w:type="dxa"/>
            <w:vAlign w:val="center"/>
          </w:tcPr>
          <w:p w14:paraId="22FA23B8" w14:textId="23AFD439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76.5</w:t>
            </w:r>
          </w:p>
        </w:tc>
        <w:tc>
          <w:tcPr>
            <w:tcW w:w="1170" w:type="dxa"/>
            <w:vAlign w:val="center"/>
          </w:tcPr>
          <w:p w14:paraId="7138FD18" w14:textId="1F22969A" w:rsidR="003B4980" w:rsidRPr="003B4980" w:rsidRDefault="003B4980" w:rsidP="003B4980">
            <w:pPr>
              <w:jc w:val="center"/>
            </w:pPr>
            <w:r w:rsidRPr="003B4980">
              <w:rPr>
                <w:rFonts w:eastAsia="Times New Roman"/>
                <w:color w:val="000000"/>
              </w:rPr>
              <w:t>12.4</w:t>
            </w:r>
          </w:p>
        </w:tc>
        <w:tc>
          <w:tcPr>
            <w:tcW w:w="1440" w:type="dxa"/>
            <w:vAlign w:val="center"/>
          </w:tcPr>
          <w:p w14:paraId="325264DA" w14:textId="77777777" w:rsidR="003B4980" w:rsidRDefault="003B4980" w:rsidP="001402FD">
            <w:pPr>
              <w:jc w:val="center"/>
            </w:pPr>
          </w:p>
        </w:tc>
      </w:tr>
    </w:tbl>
    <w:p w14:paraId="5DB40249" w14:textId="77777777" w:rsidR="00135E60" w:rsidRDefault="00135E60" w:rsidP="00135E60"/>
    <w:p w14:paraId="5DC87FDD" w14:textId="77777777" w:rsidR="00135E60" w:rsidRDefault="00135E60" w:rsidP="00135E60"/>
    <w:p w14:paraId="6FDE16DA" w14:textId="77777777" w:rsidR="00135E60" w:rsidRDefault="00135E60" w:rsidP="00135E60"/>
    <w:p w14:paraId="361F93AB" w14:textId="77777777" w:rsidR="00135E60" w:rsidRDefault="00135E60" w:rsidP="00135E60"/>
    <w:p w14:paraId="7470E54E" w14:textId="77777777" w:rsidR="00135E60" w:rsidRDefault="00135E60" w:rsidP="00135E60"/>
    <w:p w14:paraId="2A19C78A" w14:textId="77777777" w:rsidR="00135E60" w:rsidRDefault="00135E60" w:rsidP="00135E60"/>
    <w:p w14:paraId="3A08C9AE" w14:textId="77777777" w:rsidR="00135E60" w:rsidRDefault="00135E60" w:rsidP="00135E60"/>
    <w:p w14:paraId="7E2DFC29" w14:textId="77777777" w:rsidR="00135E60" w:rsidRDefault="00135E60" w:rsidP="00135E60"/>
    <w:p w14:paraId="452FBCEF" w14:textId="77777777" w:rsidR="00135E60" w:rsidRDefault="00135E60" w:rsidP="00135E60"/>
    <w:p w14:paraId="53700965" w14:textId="77777777" w:rsidR="00135E60" w:rsidRDefault="00135E60" w:rsidP="00135E60"/>
    <w:p w14:paraId="0C25491A" w14:textId="77777777" w:rsidR="00135E60" w:rsidRDefault="00135E60" w:rsidP="00135E60"/>
    <w:p w14:paraId="53DAB3AF" w14:textId="77777777" w:rsidR="00216B08" w:rsidRPr="00135E60" w:rsidRDefault="00216B08" w:rsidP="00135E60"/>
    <w:p w14:paraId="5C33D2E6" w14:textId="06A74148" w:rsidR="001402FD" w:rsidRDefault="001402FD" w:rsidP="001402FD">
      <w:pPr>
        <w:pStyle w:val="ListParagraph"/>
        <w:numPr>
          <w:ilvl w:val="0"/>
          <w:numId w:val="16"/>
        </w:numPr>
      </w:pPr>
      <w:r>
        <w:t xml:space="preserve">Find </w:t>
      </w:r>
      <w:r w:rsidR="00796559">
        <w:t xml:space="preserve">and interpret the </w:t>
      </w:r>
      <w:r>
        <w:t xml:space="preserve">sample standard deviation for the </w:t>
      </w:r>
      <w:r w:rsidR="003B4980">
        <w:t>sample of African countries.</w:t>
      </w:r>
    </w:p>
    <w:p w14:paraId="20846E7A" w14:textId="77777777" w:rsidR="001402FD" w:rsidRDefault="001402FD" w:rsidP="001402FD">
      <w:pPr>
        <w:pStyle w:val="ListParagraph"/>
        <w:ind w:left="360"/>
      </w:pPr>
    </w:p>
    <w:p w14:paraId="0CF8608C" w14:textId="77777777" w:rsidR="003B4980" w:rsidRDefault="003B4980" w:rsidP="001402FD">
      <w:pPr>
        <w:pStyle w:val="ListParagraph"/>
        <w:ind w:left="360"/>
      </w:pPr>
    </w:p>
    <w:p w14:paraId="2E0DF17D" w14:textId="77777777" w:rsidR="00796559" w:rsidRDefault="00796559" w:rsidP="00796559"/>
    <w:p w14:paraId="27298718" w14:textId="77777777" w:rsidR="003B4980" w:rsidRDefault="003B4980" w:rsidP="001402FD">
      <w:pPr>
        <w:pStyle w:val="ListParagraph"/>
        <w:ind w:left="360"/>
      </w:pPr>
    </w:p>
    <w:p w14:paraId="4C3312F5" w14:textId="77777777" w:rsidR="00796559" w:rsidRDefault="00796559" w:rsidP="001402FD">
      <w:pPr>
        <w:pStyle w:val="ListParagraph"/>
        <w:ind w:left="360"/>
      </w:pPr>
    </w:p>
    <w:p w14:paraId="265A2E7E" w14:textId="77777777" w:rsidR="00216B08" w:rsidRDefault="00216B08" w:rsidP="00216B08"/>
    <w:p w14:paraId="73049819" w14:textId="02203EA3" w:rsidR="001402FD" w:rsidRDefault="001402FD" w:rsidP="001402FD">
      <w:pPr>
        <w:pStyle w:val="ListParagraph"/>
        <w:numPr>
          <w:ilvl w:val="0"/>
          <w:numId w:val="16"/>
        </w:numPr>
      </w:pPr>
      <w:r>
        <w:t>Find</w:t>
      </w:r>
      <w:r w:rsidR="00131001">
        <w:t xml:space="preserve"> and interpret</w:t>
      </w:r>
      <w:r>
        <w:t xml:space="preserve"> the sample standard deviation for </w:t>
      </w:r>
      <w:r w:rsidR="003B4980">
        <w:t>the sample of Asian countries.</w:t>
      </w:r>
    </w:p>
    <w:p w14:paraId="33A51A0B" w14:textId="77777777" w:rsidR="00796559" w:rsidRDefault="00796559" w:rsidP="00796559">
      <w:pPr>
        <w:pStyle w:val="ListParagraph"/>
        <w:ind w:left="360"/>
      </w:pPr>
    </w:p>
    <w:p w14:paraId="5FE4D729" w14:textId="77777777" w:rsidR="00796559" w:rsidRDefault="00796559" w:rsidP="00796559">
      <w:pPr>
        <w:pStyle w:val="ListParagraph"/>
        <w:ind w:left="360"/>
      </w:pPr>
    </w:p>
    <w:p w14:paraId="691F1E74" w14:textId="77777777" w:rsidR="00796559" w:rsidRDefault="00796559" w:rsidP="00796559">
      <w:pPr>
        <w:pStyle w:val="ListParagraph"/>
        <w:ind w:left="360"/>
      </w:pPr>
    </w:p>
    <w:p w14:paraId="69E02AD2" w14:textId="77777777" w:rsidR="00796559" w:rsidRDefault="00796559" w:rsidP="00796559">
      <w:pPr>
        <w:pStyle w:val="ListParagraph"/>
        <w:ind w:left="360"/>
      </w:pPr>
    </w:p>
    <w:p w14:paraId="57D79C98" w14:textId="77777777" w:rsidR="00796559" w:rsidRDefault="00796559" w:rsidP="00796559">
      <w:pPr>
        <w:pStyle w:val="ListParagraph"/>
        <w:ind w:left="360"/>
      </w:pPr>
    </w:p>
    <w:p w14:paraId="7AFF6CD3" w14:textId="77777777" w:rsidR="0035156C" w:rsidRDefault="0035156C" w:rsidP="00131001">
      <w:pPr>
        <w:rPr>
          <w:b/>
        </w:rPr>
      </w:pPr>
    </w:p>
    <w:p w14:paraId="214130E3" w14:textId="4E0FB14A" w:rsidR="001402FD" w:rsidRPr="00131001" w:rsidRDefault="00131001" w:rsidP="00131001">
      <w:pPr>
        <w:rPr>
          <w:b/>
        </w:rPr>
      </w:pPr>
      <w:r w:rsidRPr="00131001">
        <w:rPr>
          <w:b/>
        </w:rPr>
        <w:t>Formulas for Standard Deviation</w:t>
      </w:r>
    </w:p>
    <w:p w14:paraId="4B1144B1" w14:textId="2D553D03" w:rsidR="00131001" w:rsidRDefault="0035156C" w:rsidP="0013100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8F94EE" wp14:editId="333E487F">
                <wp:simplePos x="0" y="0"/>
                <wp:positionH relativeFrom="column">
                  <wp:posOffset>-63795</wp:posOffset>
                </wp:positionH>
                <wp:positionV relativeFrom="paragraph">
                  <wp:posOffset>69850</wp:posOffset>
                </wp:positionV>
                <wp:extent cx="2615225" cy="1679575"/>
                <wp:effectExtent l="50800" t="25400" r="77470" b="9842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225" cy="16795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1" o:spid="_x0000_s1026" style="position:absolute;margin-left:-4.95pt;margin-top:5.5pt;width:205.9pt;height:132.2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fJfZECAACYBQAADgAAAGRycy9lMm9Eb2MueG1srFRLTxsxEL5X6n+wfC+b3ZIAERsUgagqUUBA&#10;xdl47cSS7XFtJ5v013fsfRBRJKSql13P+/XNnF/sjCZb4YMCW9PyaEKJsBwaZVc1/fl0/eWUkhCZ&#10;bZgGK2q6F4FeLD5/Om/dXFSwBt0IT9CJDfPW1XQdo5sXReBrYVg4AicsCiV4wyKSflU0nrXo3eii&#10;mkxmRQu+cR64CAG5V52QLrJ/KQWPd1IGEYmuKeYW89fn70v6FotzNl955taK92mwf8jCMGUx6Ojq&#10;ikVGNl795coo7iGAjEccTAFSKi5yDVhNOXlTzeOaOZFrweYEN7Yp/D+3/HZ774lqcHYlJZYZnNED&#10;bGwjGvKA3WN2pQVBGTaqdWGO+o/u3vdUwGeqeie9SX+sh+xyc/djc8UuEo7MalZOq2pKCUdZOTs5&#10;m55Mk9fi1dz5EL8JMCQ9aupTHimJ3Fm2vQmx0x/0UsgAWjXXSutMJNiIS+3JluHAGefCxlk21xvz&#10;A5qOj8CZ9KNHNgKkY58ObEwpAzB5ygkeBClSF7q68yvutUihtX0QEhuJlZY54OjhMJfcR3SftZOZ&#10;xMxHw68fG/b6yVRkeI/G1cfGo0WODDaOxkZZ8O850HFIWXb62I+DutPzBZo9YshDt1zB8WuF87th&#10;Id4zj9uEe4cXIt7hR2poawr9i5I1+N/v8ZM+ghyllLS4nTUNvzbMC0r0d4vwPyuPj9M6Z+J4elIh&#10;4Q8lL4cSuzGXgHhAhGN2+Zn0ox6e0oN5xkOyTFFRxCzH2DXl0Q/EZeyuBp4iLpbLrIYr7Fi8sY+O&#10;D1NP0HzaPTPvehBHxP8tDJvM5m9g3OmmeVhYbiJIlTH+2te+37j+GYn9qUr35ZDOWq8HdfEHAAD/&#10;/wMAUEsDBBQABgAIAAAAIQCmrfR12wAAAAkBAAAPAAAAZHJzL2Rvd25yZXYueG1sTE/JTsMwEL0j&#10;8Q/WIHFBrZPQ0jbEqRAIiSOUfoAbT+NAPI5iZ+nfM5zg+Ba9pdjPrhUj9qHxpCBdJiCQKm8aqhUc&#10;P18XWxAhajK69YQKLhhgX15fFTo3fqIPHA+xFhxCIdcKbIxdLmWoLDodlr5DYu3se6cjw76WptcT&#10;h7tWZknyIJ1uiBus7vDZYvV9GByXnO37OHkXj5fsLkvvh5e3Vf+l1O3N/PQIIuIc/8zwO5+nQ8mb&#10;Tn4gE0SrYLHbsZP5lC+xvkpSJk4Kss16DbIs5P8H5Q8AAAD//wMAUEsBAi0AFAAGAAgAAAAhAOSZ&#10;w8D7AAAA4QEAABMAAAAAAAAAAAAAAAAAAAAAAFtDb250ZW50X1R5cGVzXS54bWxQSwECLQAUAAYA&#10;CAAAACEAI7Jq4dcAAACUAQAACwAAAAAAAAAAAAAAAAAsAQAAX3JlbHMvLnJlbHNQSwECLQAUAAYA&#10;CAAAACEAz/fJfZECAACYBQAADgAAAAAAAAAAAAAAAAAsAgAAZHJzL2Uyb0RvYy54bWxQSwECLQAU&#10;AAYACAAAACEApq30ddsAAAAJAQAADwAAAAAAAAAAAAAAAADpBAAAZHJzL2Rvd25yZXYueG1sUEsF&#10;BgAAAAAEAAQA8wAAAPEFAAAAAA==&#10;" fillcolor="#fde9d9 [665]" strokecolor="#4579b8 [3044]">
                <v:shadow on="t" opacity="22937f" mv:blur="40000f" origin=",.5" offset="0,23000emu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70EC2B" wp14:editId="3A12728F">
                <wp:simplePos x="0" y="0"/>
                <wp:positionH relativeFrom="column">
                  <wp:posOffset>3284855</wp:posOffset>
                </wp:positionH>
                <wp:positionV relativeFrom="paragraph">
                  <wp:posOffset>69850</wp:posOffset>
                </wp:positionV>
                <wp:extent cx="2563052" cy="1679575"/>
                <wp:effectExtent l="50800" t="25400" r="78740" b="984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052" cy="16795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9" o:spid="_x0000_s1026" style="position:absolute;margin-left:258.65pt;margin-top:5.5pt;width:201.8pt;height:132.2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IOtpECAACWBQAADgAAAGRycy9lMm9Eb2MueG1srFRLTxsxEL5X6n+wfC+bDSSQiA2KQFSVKCCg&#10;4my8dmLJ9ri2k0366zv2PogACanqZXfeL38z5xc7o8lW+KDAVrQ8GlEiLIda2VVFfz1dfzujJERm&#10;a6bBioruRaAXi69fzhs3F2NYg66FJxjEhnnjKrqO0c2LIvC1MCwcgRMWlRK8YRFZvypqzxqMbnQx&#10;Ho2mRQO+dh64CAGlV62SLnJ8KQWPd1IGEYmuKNYW89fn70v6FotzNl955taKd2Wwf6jCMGUx6RDq&#10;ikVGNl69C2UU9xBAxiMOpgApFRe5B+ymHL3p5nHNnMi94HCCG8YU/l9Yfru990TVFZ1RYpnBJ3qA&#10;ja1FTR5weMyutCCzNKbGhTlaP7p733EBydTzTnqT/tgN2eXR7ofRil0kHIXjyfR4NBlTwlFXTk9n&#10;k9NJilq8ujsf4ncBhiSioj6VkWrIc2XbmxBb+94upQygVX2ttM5MAo241J5sGT4341zYOM3uemN+&#10;Qt3KETaj7uFRjPBoxWe9GEvK8EuRcoEHSYo0hbbvTMW9Fim1tg9C4hix0zInHCIc1lJ2HWfr5Cax&#10;8sHx+HPHzj65igzuwXn8ufPgkTODjYOzURb8RwF07EuWrT3O46DvRL5AvUcEeWhXKzh+rfD9bliI&#10;98zjLuHW4X2Id/iRGpqKQkdRsgb/5yN5skeIo5aSBnezouH3hnlBif5hEfyz8uQkLXNmTianY2T8&#10;oeblUGM35hIQDyVeIsczmeyj7knpwTzjGVmmrKhilmPuivLoe+YytjcDDxEXy2U2wwV2LN7YR8f7&#10;V0/QfNo9M+86EEfE/y30e8zmb2Dc2qb3sLDcRJAqY/x1rt28cfkzErtDla7LIZ+tXs/p4i8AAAD/&#10;/wMAUEsDBBQABgAIAAAAIQDt3r/13gAAAAoBAAAPAAAAZHJzL2Rvd25yZXYueG1sTI/NTsMwEITv&#10;SLyDtUhcEHXiEkpDnAqBkDhC6QO4sRsH4nVkOz99e5YTHEczmvmm2i2uZ5MJsfMoIV9lwAw2XnfY&#10;Sjh8vt4+AItJoVa9RyPhbCLs6suLSpXaz/hhpn1qGZVgLJUEm9JQch4ba5yKKz8YJO/kg1OJZGi5&#10;DmqmctdzkWX33KkOacGqwTxb03zvR0cjJ/s+zd6lw1nciHw9vrzdhS8pr6+Wp0dgySzpLwy/+IQO&#10;NTEd/Yg6sl5CkW/WFCUjp08U2IpsC+woQWyKAnhd8f8X6h8AAAD//wMAUEsBAi0AFAAGAAgAAAAh&#10;AOSZw8D7AAAA4QEAABMAAAAAAAAAAAAAAAAAAAAAAFtDb250ZW50X1R5cGVzXS54bWxQSwECLQAU&#10;AAYACAAAACEAI7Jq4dcAAACUAQAACwAAAAAAAAAAAAAAAAAsAQAAX3JlbHMvLnJlbHNQSwECLQAU&#10;AAYACAAAACEApuIOtpECAACWBQAADgAAAAAAAAAAAAAAAAAsAgAAZHJzL2Uyb0RvYy54bWxQSwEC&#10;LQAUAAYACAAAACEA7d6/9d4AAAAKAQAADwAAAAAAAAAAAAAAAADpBAAAZHJzL2Rvd25yZXYueG1s&#10;UEsFBgAAAAAEAAQA8wAAAPQFAAAAAA==&#10;" fillcolor="#fde9d9 [665]" strokecolor="#4579b8 [3044]">
                <v:shadow on="t" opacity="22937f" mv:blur="40000f" origin=",.5" offset="0,23000emu"/>
              </v:roundrect>
            </w:pict>
          </mc:Fallback>
        </mc:AlternateContent>
      </w:r>
    </w:p>
    <w:tbl>
      <w:tblPr>
        <w:tblStyle w:val="TableGrid"/>
        <w:tblW w:w="882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620"/>
        <w:gridCol w:w="3600"/>
      </w:tblGrid>
      <w:tr w:rsidR="0035156C" w14:paraId="1A8E6010" w14:textId="77777777" w:rsidTr="0035156C">
        <w:trPr>
          <w:trHeight w:val="2579"/>
        </w:trPr>
        <w:tc>
          <w:tcPr>
            <w:tcW w:w="3600" w:type="dxa"/>
          </w:tcPr>
          <w:p w14:paraId="6308135D" w14:textId="5039FA8F" w:rsidR="00131001" w:rsidRPr="00131001" w:rsidRDefault="00131001" w:rsidP="00131001">
            <w:r w:rsidRPr="00131001">
              <w:rPr>
                <w:b/>
              </w:rPr>
              <w:t>Sample</w:t>
            </w:r>
            <w:r w:rsidRPr="00131001">
              <w:t xml:space="preserve"> Standard Deviation</w:t>
            </w:r>
          </w:p>
          <w:p w14:paraId="5210DBED" w14:textId="77777777" w:rsidR="00131001" w:rsidRDefault="00131001" w:rsidP="00131001"/>
          <w:p w14:paraId="24B37902" w14:textId="77777777" w:rsidR="00131001" w:rsidRPr="00131001" w:rsidRDefault="00131001" w:rsidP="00131001">
            <m:oMathPara>
              <m:oMath>
                <m:r>
                  <w:rPr>
                    <w:rFonts w:ascii="Cambria Math" w:hAnsi="Cambria Math"/>
                  </w:rPr>
                  <m:t>s=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x-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  <w:p w14:paraId="14360A56" w14:textId="77777777" w:rsidR="00131001" w:rsidRDefault="00131001" w:rsidP="00131001"/>
          <w:p w14:paraId="56C49FF9" w14:textId="77777777" w:rsidR="00131001" w:rsidRDefault="00131001" w:rsidP="00131001">
            <w:r>
              <w:t xml:space="preserve">where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oMath>
            <w:r>
              <w:t xml:space="preserve"> represents the sum of the squared deviations.</w:t>
            </w:r>
          </w:p>
          <w:p w14:paraId="31E51888" w14:textId="3FA92386" w:rsidR="00131001" w:rsidRDefault="00131001" w:rsidP="00131001"/>
        </w:tc>
        <w:tc>
          <w:tcPr>
            <w:tcW w:w="1620" w:type="dxa"/>
          </w:tcPr>
          <w:p w14:paraId="1B857143" w14:textId="77777777" w:rsidR="00131001" w:rsidRDefault="00131001" w:rsidP="00131001"/>
        </w:tc>
        <w:tc>
          <w:tcPr>
            <w:tcW w:w="3600" w:type="dxa"/>
          </w:tcPr>
          <w:p w14:paraId="20FDA85C" w14:textId="77777777" w:rsidR="00131001" w:rsidRDefault="00131001" w:rsidP="00131001">
            <w:r w:rsidRPr="00131001">
              <w:rPr>
                <w:b/>
              </w:rPr>
              <w:t xml:space="preserve">Population </w:t>
            </w:r>
            <w:r w:rsidRPr="00131001">
              <w:t>Standard Deviation</w:t>
            </w:r>
          </w:p>
          <w:p w14:paraId="3E30A7F7" w14:textId="77777777" w:rsidR="00131001" w:rsidRDefault="00131001" w:rsidP="00131001">
            <w:pPr>
              <w:rPr>
                <w:b/>
              </w:rPr>
            </w:pPr>
          </w:p>
          <w:p w14:paraId="6BA880B3" w14:textId="39D0BD42" w:rsidR="00131001" w:rsidRPr="00131001" w:rsidRDefault="00131001" w:rsidP="00131001">
            <w:pPr>
              <w:rPr>
                <w:b/>
              </w:rPr>
            </w:pPr>
            <m:oMathPara>
              <m:oMath>
                <m:r>
                  <w:rPr>
                    <w:rFonts w:ascii="Cambria Math" w:hAnsi="Cambria Math"/>
                  </w:rPr>
                  <m:t>σ=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x-μ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rad>
              </m:oMath>
            </m:oMathPara>
          </w:p>
          <w:p w14:paraId="3A5E484A" w14:textId="77777777" w:rsidR="00131001" w:rsidRDefault="00131001" w:rsidP="00131001"/>
          <w:p w14:paraId="4E082310" w14:textId="482D87AD" w:rsidR="00131001" w:rsidRDefault="00131001" w:rsidP="00131001">
            <w:r>
              <w:t xml:space="preserve">where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x-μ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oMath>
            <w:r>
              <w:t xml:space="preserve"> represents the sum of the squared deviations.</w:t>
            </w:r>
          </w:p>
          <w:p w14:paraId="6956DAFF" w14:textId="77777777" w:rsidR="00131001" w:rsidRDefault="00131001" w:rsidP="00131001"/>
        </w:tc>
      </w:tr>
    </w:tbl>
    <w:p w14:paraId="03F01B39" w14:textId="77777777" w:rsidR="00131001" w:rsidRDefault="00131001" w:rsidP="00131001"/>
    <w:p w14:paraId="35CB381F" w14:textId="7D5230EB" w:rsidR="00796559" w:rsidRDefault="00796559" w:rsidP="00796559">
      <w:pPr>
        <w:rPr>
          <w:b/>
        </w:rPr>
      </w:pPr>
      <w:r>
        <w:rPr>
          <w:b/>
        </w:rPr>
        <w:t>Range Rule of Thumb</w:t>
      </w:r>
    </w:p>
    <w:p w14:paraId="552BB1EA" w14:textId="77777777" w:rsidR="00C52E75" w:rsidRPr="005D26B8" w:rsidRDefault="00C52E75" w:rsidP="00796559">
      <w:pPr>
        <w:rPr>
          <w:b/>
        </w:rPr>
      </w:pPr>
    </w:p>
    <w:p w14:paraId="7E49B3F5" w14:textId="03AC6373" w:rsidR="0035156C" w:rsidRDefault="005A60C4" w:rsidP="00796559">
      <w:pPr>
        <w:rPr>
          <w:b/>
        </w:rPr>
      </w:pPr>
      <w:r>
        <w:t xml:space="preserve">The standard deviation of a data set can be approximated by the formula: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range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750540">
        <w:t>.  This formula is most appropriate</w:t>
      </w:r>
      <w:r>
        <w:t xml:space="preserve"> when </w:t>
      </w:r>
      <w:r w:rsidR="005D26B8">
        <w:t>you do not know the actual data valu</w:t>
      </w:r>
      <w:r w:rsidR="00750540">
        <w:t xml:space="preserve">es in a </w:t>
      </w:r>
      <w:r w:rsidR="005D26B8">
        <w:t>data set.</w:t>
      </w:r>
      <w:r w:rsidR="00796559">
        <w:rPr>
          <w:b/>
        </w:rPr>
        <w:t xml:space="preserve"> </w:t>
      </w:r>
    </w:p>
    <w:p w14:paraId="0371D8F3" w14:textId="77777777" w:rsidR="008113A7" w:rsidRDefault="008113A7" w:rsidP="008113A7"/>
    <w:sectPr w:rsidR="008113A7" w:rsidSect="00A053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76D98" w14:textId="77777777" w:rsidR="006F2DB0" w:rsidRDefault="006F2DB0" w:rsidP="0085319D">
      <w:r>
        <w:separator/>
      </w:r>
    </w:p>
  </w:endnote>
  <w:endnote w:type="continuationSeparator" w:id="0">
    <w:p w14:paraId="107A1EEE" w14:textId="77777777" w:rsidR="006F2DB0" w:rsidRDefault="006F2DB0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A250FF" w:rsidRDefault="00A250FF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A250FF" w:rsidRDefault="00A250FF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7C4B75CE" w:rsidR="00A250FF" w:rsidRPr="00756CE3" w:rsidRDefault="00A250FF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7.2.2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FB775D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A250FF" w:rsidRPr="006F1A81" w:rsidRDefault="00A250FF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F2D12" w14:textId="77777777" w:rsidR="006F2DB0" w:rsidRDefault="006F2DB0" w:rsidP="0085319D">
      <w:r>
        <w:separator/>
      </w:r>
    </w:p>
  </w:footnote>
  <w:footnote w:type="continuationSeparator" w:id="0">
    <w:p w14:paraId="3B40AF42" w14:textId="77777777" w:rsidR="006F2DB0" w:rsidRDefault="006F2DB0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A250FF" w:rsidRDefault="00A250FF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A250FF" w:rsidRDefault="00A250FF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A250FF" w:rsidRDefault="00A250FF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24F3803C" w:rsidR="00A250FF" w:rsidRDefault="00A250FF" w:rsidP="00B51306">
    <w:pPr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FB775D">
          <w:rPr>
            <w:noProof/>
          </w:rPr>
          <w:t>5</w:t>
        </w:r>
        <w:r>
          <w:rPr>
            <w:noProof/>
          </w:rPr>
          <w:fldChar w:fldCharType="end"/>
        </w:r>
        <w:r w:rsidRPr="00F0533D">
          <w:t xml:space="preserve"> of </w:t>
        </w:r>
        <w:r w:rsidR="006F2DB0">
          <w:fldChar w:fldCharType="begin"/>
        </w:r>
        <w:r w:rsidR="006F2DB0">
          <w:instrText xml:space="preserve"> NUMPAGES  </w:instrText>
        </w:r>
        <w:r w:rsidR="006F2DB0">
          <w:fldChar w:fldCharType="separate"/>
        </w:r>
        <w:r w:rsidR="00FB775D">
          <w:rPr>
            <w:noProof/>
          </w:rPr>
          <w:t>5</w:t>
        </w:r>
        <w:r w:rsidR="006F2DB0">
          <w:rPr>
            <w:noProof/>
          </w:rPr>
          <w:fldChar w:fldCharType="end"/>
        </w:r>
      </w:sdtContent>
    </w:sdt>
    <w:r>
      <w:rPr>
        <w:rStyle w:val="PageNumber"/>
      </w:rPr>
      <w:tab/>
    </w:r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A250FF" w:rsidRDefault="00A250FF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6F2DB0">
          <w:fldChar w:fldCharType="begin"/>
        </w:r>
        <w:r w:rsidR="006F2DB0">
          <w:instrText xml:space="preserve"> NUMPAGES  </w:instrText>
        </w:r>
        <w:r w:rsidR="006F2DB0">
          <w:fldChar w:fldCharType="separate"/>
        </w:r>
        <w:r>
          <w:rPr>
            <w:noProof/>
          </w:rPr>
          <w:t>5</w:t>
        </w:r>
        <w:r w:rsidR="006F2DB0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4ACD"/>
    <w:multiLevelType w:val="hybridMultilevel"/>
    <w:tmpl w:val="5CFA69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270C6"/>
    <w:multiLevelType w:val="hybridMultilevel"/>
    <w:tmpl w:val="FFEA4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3B599D"/>
    <w:multiLevelType w:val="hybridMultilevel"/>
    <w:tmpl w:val="D4764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866759"/>
    <w:multiLevelType w:val="hybridMultilevel"/>
    <w:tmpl w:val="263898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F0D68"/>
    <w:multiLevelType w:val="hybridMultilevel"/>
    <w:tmpl w:val="2D1C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82B78"/>
    <w:multiLevelType w:val="hybridMultilevel"/>
    <w:tmpl w:val="A9EEB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06CEC"/>
    <w:multiLevelType w:val="hybridMultilevel"/>
    <w:tmpl w:val="82BCCC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14"/>
  </w:num>
  <w:num w:numId="8">
    <w:abstractNumId w:val="16"/>
  </w:num>
  <w:num w:numId="9">
    <w:abstractNumId w:val="11"/>
  </w:num>
  <w:num w:numId="10">
    <w:abstractNumId w:val="0"/>
  </w:num>
  <w:num w:numId="11">
    <w:abstractNumId w:val="6"/>
  </w:num>
  <w:num w:numId="12">
    <w:abstractNumId w:val="17"/>
  </w:num>
  <w:num w:numId="13">
    <w:abstractNumId w:val="4"/>
  </w:num>
  <w:num w:numId="14">
    <w:abstractNumId w:val="2"/>
  </w:num>
  <w:num w:numId="15">
    <w:abstractNumId w:val="9"/>
  </w:num>
  <w:num w:numId="16">
    <w:abstractNumId w:val="18"/>
  </w:num>
  <w:num w:numId="17">
    <w:abstractNumId w:val="1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550"/>
    <w:rsid w:val="000549F8"/>
    <w:rsid w:val="000804D9"/>
    <w:rsid w:val="00084365"/>
    <w:rsid w:val="00085E76"/>
    <w:rsid w:val="000A0B90"/>
    <w:rsid w:val="000A69EC"/>
    <w:rsid w:val="000C08AB"/>
    <w:rsid w:val="000C75BD"/>
    <w:rsid w:val="000E6EEB"/>
    <w:rsid w:val="00102732"/>
    <w:rsid w:val="001128D4"/>
    <w:rsid w:val="00116803"/>
    <w:rsid w:val="00131001"/>
    <w:rsid w:val="00135E60"/>
    <w:rsid w:val="001402FD"/>
    <w:rsid w:val="00152F3E"/>
    <w:rsid w:val="00164777"/>
    <w:rsid w:val="00173972"/>
    <w:rsid w:val="00184463"/>
    <w:rsid w:val="00184A91"/>
    <w:rsid w:val="00186FBD"/>
    <w:rsid w:val="00187F72"/>
    <w:rsid w:val="001943DE"/>
    <w:rsid w:val="00196952"/>
    <w:rsid w:val="00197BF0"/>
    <w:rsid w:val="001A1CBD"/>
    <w:rsid w:val="001B4DF9"/>
    <w:rsid w:val="001C1E17"/>
    <w:rsid w:val="001D63CF"/>
    <w:rsid w:val="001E0BC6"/>
    <w:rsid w:val="001E2B25"/>
    <w:rsid w:val="001E6F12"/>
    <w:rsid w:val="001E7BB7"/>
    <w:rsid w:val="001F204F"/>
    <w:rsid w:val="001F3148"/>
    <w:rsid w:val="001F3BCC"/>
    <w:rsid w:val="00216B08"/>
    <w:rsid w:val="0022535A"/>
    <w:rsid w:val="002526D4"/>
    <w:rsid w:val="002B48C0"/>
    <w:rsid w:val="002B78AA"/>
    <w:rsid w:val="002C0FE1"/>
    <w:rsid w:val="002C48D2"/>
    <w:rsid w:val="002D03F2"/>
    <w:rsid w:val="002D24C7"/>
    <w:rsid w:val="003122C7"/>
    <w:rsid w:val="003415DA"/>
    <w:rsid w:val="0035156C"/>
    <w:rsid w:val="00352ADB"/>
    <w:rsid w:val="00355084"/>
    <w:rsid w:val="00361734"/>
    <w:rsid w:val="00365FB5"/>
    <w:rsid w:val="00384B26"/>
    <w:rsid w:val="003A3EA1"/>
    <w:rsid w:val="003B06EF"/>
    <w:rsid w:val="003B4980"/>
    <w:rsid w:val="003C057D"/>
    <w:rsid w:val="003F5A3A"/>
    <w:rsid w:val="00401471"/>
    <w:rsid w:val="00403625"/>
    <w:rsid w:val="00407AD5"/>
    <w:rsid w:val="00414AD3"/>
    <w:rsid w:val="00430765"/>
    <w:rsid w:val="00446858"/>
    <w:rsid w:val="004849C6"/>
    <w:rsid w:val="00485BF9"/>
    <w:rsid w:val="004C0ADB"/>
    <w:rsid w:val="005374A1"/>
    <w:rsid w:val="00546118"/>
    <w:rsid w:val="00552030"/>
    <w:rsid w:val="00574012"/>
    <w:rsid w:val="00577E2A"/>
    <w:rsid w:val="0058156D"/>
    <w:rsid w:val="005A60C4"/>
    <w:rsid w:val="005C2270"/>
    <w:rsid w:val="005D20ED"/>
    <w:rsid w:val="005D26B8"/>
    <w:rsid w:val="005F5327"/>
    <w:rsid w:val="00636096"/>
    <w:rsid w:val="00653B43"/>
    <w:rsid w:val="006609E8"/>
    <w:rsid w:val="00680E03"/>
    <w:rsid w:val="00693830"/>
    <w:rsid w:val="006B709D"/>
    <w:rsid w:val="006B7BF9"/>
    <w:rsid w:val="006D71DC"/>
    <w:rsid w:val="006F1A81"/>
    <w:rsid w:val="006F2DB0"/>
    <w:rsid w:val="006F6A98"/>
    <w:rsid w:val="007023B9"/>
    <w:rsid w:val="00711297"/>
    <w:rsid w:val="00712EBE"/>
    <w:rsid w:val="007417A8"/>
    <w:rsid w:val="00750540"/>
    <w:rsid w:val="00756CE3"/>
    <w:rsid w:val="00763CB2"/>
    <w:rsid w:val="0077414B"/>
    <w:rsid w:val="00774938"/>
    <w:rsid w:val="00785F80"/>
    <w:rsid w:val="00795F65"/>
    <w:rsid w:val="00796559"/>
    <w:rsid w:val="007A2B0E"/>
    <w:rsid w:val="007B06F1"/>
    <w:rsid w:val="007B1200"/>
    <w:rsid w:val="007B3F40"/>
    <w:rsid w:val="007B774F"/>
    <w:rsid w:val="007F537B"/>
    <w:rsid w:val="008113A7"/>
    <w:rsid w:val="00817D19"/>
    <w:rsid w:val="008216E9"/>
    <w:rsid w:val="0083373E"/>
    <w:rsid w:val="0085319D"/>
    <w:rsid w:val="00856377"/>
    <w:rsid w:val="00886A00"/>
    <w:rsid w:val="008906E2"/>
    <w:rsid w:val="00896F10"/>
    <w:rsid w:val="008B3BCE"/>
    <w:rsid w:val="008D2258"/>
    <w:rsid w:val="008E5B62"/>
    <w:rsid w:val="008E766E"/>
    <w:rsid w:val="00930016"/>
    <w:rsid w:val="009309CE"/>
    <w:rsid w:val="00986730"/>
    <w:rsid w:val="009B00BF"/>
    <w:rsid w:val="009B6D33"/>
    <w:rsid w:val="009C3992"/>
    <w:rsid w:val="009D2170"/>
    <w:rsid w:val="009D2D5F"/>
    <w:rsid w:val="00A04822"/>
    <w:rsid w:val="00A0537B"/>
    <w:rsid w:val="00A14B21"/>
    <w:rsid w:val="00A250FF"/>
    <w:rsid w:val="00A35C1B"/>
    <w:rsid w:val="00A864F2"/>
    <w:rsid w:val="00A905E8"/>
    <w:rsid w:val="00AF06FB"/>
    <w:rsid w:val="00B13A2F"/>
    <w:rsid w:val="00B1551A"/>
    <w:rsid w:val="00B16CAF"/>
    <w:rsid w:val="00B2686F"/>
    <w:rsid w:val="00B302A6"/>
    <w:rsid w:val="00B51306"/>
    <w:rsid w:val="00B667A7"/>
    <w:rsid w:val="00B773EF"/>
    <w:rsid w:val="00B96054"/>
    <w:rsid w:val="00B97DC6"/>
    <w:rsid w:val="00BB249A"/>
    <w:rsid w:val="00BC43CA"/>
    <w:rsid w:val="00BE2F83"/>
    <w:rsid w:val="00C064CE"/>
    <w:rsid w:val="00C10ADD"/>
    <w:rsid w:val="00C1725D"/>
    <w:rsid w:val="00C3491D"/>
    <w:rsid w:val="00C4660B"/>
    <w:rsid w:val="00C52E75"/>
    <w:rsid w:val="00C57A34"/>
    <w:rsid w:val="00C702AE"/>
    <w:rsid w:val="00C80AAA"/>
    <w:rsid w:val="00CD1FC7"/>
    <w:rsid w:val="00CE3CC9"/>
    <w:rsid w:val="00CF5FB4"/>
    <w:rsid w:val="00D00ECB"/>
    <w:rsid w:val="00D056CA"/>
    <w:rsid w:val="00D24FDB"/>
    <w:rsid w:val="00D2512E"/>
    <w:rsid w:val="00D27846"/>
    <w:rsid w:val="00D55657"/>
    <w:rsid w:val="00D656C3"/>
    <w:rsid w:val="00D71110"/>
    <w:rsid w:val="00DA68A6"/>
    <w:rsid w:val="00DB2972"/>
    <w:rsid w:val="00DC56D9"/>
    <w:rsid w:val="00E12EB4"/>
    <w:rsid w:val="00E339B3"/>
    <w:rsid w:val="00E767AE"/>
    <w:rsid w:val="00E8025C"/>
    <w:rsid w:val="00E82AC6"/>
    <w:rsid w:val="00E961C6"/>
    <w:rsid w:val="00E973D2"/>
    <w:rsid w:val="00E97CF4"/>
    <w:rsid w:val="00EA190F"/>
    <w:rsid w:val="00EC402F"/>
    <w:rsid w:val="00ED2653"/>
    <w:rsid w:val="00F26EB8"/>
    <w:rsid w:val="00F35536"/>
    <w:rsid w:val="00F36F33"/>
    <w:rsid w:val="00F44680"/>
    <w:rsid w:val="00F90766"/>
    <w:rsid w:val="00FA4DDC"/>
    <w:rsid w:val="00FB1377"/>
    <w:rsid w:val="00FB775D"/>
    <w:rsid w:val="00FC4BDE"/>
    <w:rsid w:val="00FD2D21"/>
    <w:rsid w:val="00F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14B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14B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B4AF14-4E7E-486B-A32D-FFA826A7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11</cp:revision>
  <cp:lastPrinted>2015-07-17T14:46:00Z</cp:lastPrinted>
  <dcterms:created xsi:type="dcterms:W3CDTF">2016-01-08T18:39:00Z</dcterms:created>
  <dcterms:modified xsi:type="dcterms:W3CDTF">2016-01-22T02:16:00Z</dcterms:modified>
</cp:coreProperties>
</file>