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4431" w14:textId="17E5F9A7" w:rsidR="00C96570" w:rsidRPr="00E778DD" w:rsidRDefault="00C96570" w:rsidP="00E778DD">
      <w:pPr>
        <w:pStyle w:val="NormalWeb"/>
        <w:shd w:val="clear" w:color="auto" w:fill="FFFFFF"/>
        <w:spacing w:after="0" w:line="276" w:lineRule="auto"/>
        <w:rPr>
          <w:rFonts w:ascii="Garamond" w:hAnsi="Garamond"/>
          <w:b/>
          <w:shd w:val="clear" w:color="auto" w:fill="FFFFFF"/>
        </w:rPr>
      </w:pPr>
      <w:r w:rsidRPr="00E778DD">
        <w:rPr>
          <w:rFonts w:ascii="Garamond" w:hAnsi="Garamond"/>
          <w:b/>
          <w:highlight w:val="yellow"/>
        </w:rPr>
        <w:t>[insert date]</w:t>
      </w:r>
      <w:r w:rsidR="00ED1DCA">
        <w:rPr>
          <w:rFonts w:ascii="Garamond" w:hAnsi="Garamond"/>
          <w:b/>
        </w:rPr>
        <w:t xml:space="preserve"> </w:t>
      </w:r>
    </w:p>
    <w:p w14:paraId="549C0170" w14:textId="77777777" w:rsidR="00C96570" w:rsidRDefault="00C96570" w:rsidP="00E778DD">
      <w:pPr>
        <w:pStyle w:val="NormalWeb"/>
        <w:shd w:val="clear" w:color="auto" w:fill="FFFFFF"/>
        <w:spacing w:after="0" w:line="276" w:lineRule="auto"/>
        <w:rPr>
          <w:rFonts w:ascii="Garamond" w:hAnsi="Garamond"/>
        </w:rPr>
      </w:pPr>
    </w:p>
    <w:p w14:paraId="7FF00644" w14:textId="77777777" w:rsidR="00E778DD" w:rsidRPr="00E778DD" w:rsidRDefault="00E778DD" w:rsidP="00E778DD">
      <w:pPr>
        <w:pStyle w:val="NormalWeb"/>
        <w:shd w:val="clear" w:color="auto" w:fill="FFFFFF"/>
        <w:spacing w:after="0" w:line="276" w:lineRule="auto"/>
        <w:rPr>
          <w:rFonts w:ascii="Garamond" w:hAnsi="Garamond"/>
        </w:rPr>
      </w:pPr>
    </w:p>
    <w:p w14:paraId="362D6414" w14:textId="77777777" w:rsidR="00315DDB" w:rsidRPr="00E778DD" w:rsidRDefault="00315DDB" w:rsidP="00E778DD">
      <w:pPr>
        <w:pStyle w:val="NormalWeb"/>
        <w:shd w:val="clear" w:color="auto" w:fill="FFFFFF"/>
        <w:spacing w:after="0" w:line="276" w:lineRule="auto"/>
        <w:rPr>
          <w:rFonts w:ascii="Garamond" w:hAnsi="Garamond"/>
        </w:rPr>
      </w:pPr>
      <w:r w:rsidRPr="00E778DD">
        <w:rPr>
          <w:rFonts w:ascii="Garamond" w:hAnsi="Garamond"/>
        </w:rPr>
        <w:t xml:space="preserve">Dear </w:t>
      </w:r>
      <w:r w:rsidRPr="00E778DD">
        <w:rPr>
          <w:rFonts w:ascii="Garamond" w:hAnsi="Garamond"/>
          <w:b/>
          <w:highlight w:val="yellow"/>
        </w:rPr>
        <w:t>[</w:t>
      </w:r>
      <w:r w:rsidR="00C96570" w:rsidRPr="00E778DD">
        <w:rPr>
          <w:rFonts w:ascii="Garamond" w:hAnsi="Garamond"/>
          <w:b/>
          <w:highlight w:val="yellow"/>
        </w:rPr>
        <w:t xml:space="preserve">insert </w:t>
      </w:r>
      <w:r w:rsidRPr="00E778DD">
        <w:rPr>
          <w:rFonts w:ascii="Garamond" w:hAnsi="Garamond"/>
          <w:b/>
          <w:highlight w:val="yellow"/>
        </w:rPr>
        <w:t>name of parent/guardian]</w:t>
      </w:r>
      <w:r w:rsidRPr="00E778DD">
        <w:rPr>
          <w:rFonts w:ascii="Garamond" w:hAnsi="Garamond"/>
          <w:b/>
          <w:shd w:val="clear" w:color="auto" w:fill="FFFFFF"/>
        </w:rPr>
        <w:t>:</w:t>
      </w:r>
    </w:p>
    <w:p w14:paraId="06651309" w14:textId="77777777" w:rsidR="00315DDB" w:rsidRPr="00E778DD" w:rsidRDefault="00315DDB" w:rsidP="00E778DD">
      <w:pPr>
        <w:spacing w:after="0" w:line="276" w:lineRule="auto"/>
        <w:rPr>
          <w:rFonts w:ascii="Garamond" w:hAnsi="Garamond"/>
          <w:sz w:val="24"/>
          <w:szCs w:val="24"/>
        </w:rPr>
      </w:pPr>
    </w:p>
    <w:p w14:paraId="6E97E37C" w14:textId="77777777" w:rsidR="00C96570" w:rsidRPr="00E778DD" w:rsidRDefault="00C96570" w:rsidP="00E778DD">
      <w:pPr>
        <w:tabs>
          <w:tab w:val="center" w:pos="6120"/>
        </w:tabs>
        <w:spacing w:after="0" w:line="276" w:lineRule="auto"/>
        <w:rPr>
          <w:rFonts w:ascii="Garamond" w:hAnsi="Garamond"/>
          <w:i/>
          <w:sz w:val="24"/>
          <w:szCs w:val="24"/>
        </w:rPr>
      </w:pPr>
      <w:r w:rsidRPr="00E778DD">
        <w:rPr>
          <w:rFonts w:ascii="Garamond" w:hAnsi="Garamond"/>
          <w:sz w:val="24"/>
          <w:szCs w:val="24"/>
        </w:rPr>
        <w:t xml:space="preserve">Thank you for cooperating with the </w:t>
      </w:r>
      <w:r w:rsidR="00315DDB" w:rsidRPr="00E778DD">
        <w:rPr>
          <w:rFonts w:ascii="Garamond" w:hAnsi="Garamond"/>
          <w:b/>
          <w:sz w:val="24"/>
          <w:szCs w:val="24"/>
          <w:highlight w:val="yellow"/>
        </w:rPr>
        <w:t>[</w:t>
      </w:r>
      <w:r w:rsidRPr="00E778DD">
        <w:rPr>
          <w:rFonts w:ascii="Garamond" w:hAnsi="Garamond"/>
          <w:b/>
          <w:sz w:val="24"/>
          <w:szCs w:val="24"/>
          <w:highlight w:val="yellow"/>
        </w:rPr>
        <w:t>insert name of school food authority</w:t>
      </w:r>
      <w:r w:rsidR="00315DDB" w:rsidRPr="00E778DD">
        <w:rPr>
          <w:rFonts w:ascii="Garamond" w:hAnsi="Garamond"/>
          <w:b/>
          <w:sz w:val="24"/>
          <w:szCs w:val="24"/>
          <w:highlight w:val="yellow"/>
        </w:rPr>
        <w:t>]</w:t>
      </w:r>
      <w:r w:rsidR="00315DDB" w:rsidRPr="00E778DD">
        <w:rPr>
          <w:rFonts w:ascii="Garamond" w:hAnsi="Garamond"/>
          <w:b/>
          <w:sz w:val="24"/>
          <w:szCs w:val="24"/>
        </w:rPr>
        <w:t xml:space="preserve"> </w:t>
      </w:r>
      <w:r w:rsidRPr="00E778DD">
        <w:rPr>
          <w:rFonts w:ascii="Garamond" w:hAnsi="Garamond"/>
          <w:sz w:val="24"/>
          <w:szCs w:val="24"/>
        </w:rPr>
        <w:t>in its verification of eligibi</w:t>
      </w:r>
      <w:r w:rsidR="00C716DB" w:rsidRPr="00E778DD">
        <w:rPr>
          <w:rFonts w:ascii="Garamond" w:hAnsi="Garamond"/>
          <w:sz w:val="24"/>
          <w:szCs w:val="24"/>
        </w:rPr>
        <w:t xml:space="preserve">lity for school meal benefits. </w:t>
      </w:r>
      <w:r w:rsidRPr="00E778DD">
        <w:rPr>
          <w:rFonts w:ascii="Garamond" w:hAnsi="Garamond"/>
          <w:sz w:val="24"/>
          <w:szCs w:val="24"/>
        </w:rPr>
        <w:t>The materials you sent are sufficient for us to verify that your child is eligible for the meal benefits he or she is receiving.</w:t>
      </w:r>
    </w:p>
    <w:p w14:paraId="53FEF41F" w14:textId="77777777" w:rsidR="00C96570" w:rsidRPr="00E778DD" w:rsidRDefault="00C96570" w:rsidP="00E778DD">
      <w:pPr>
        <w:spacing w:after="0" w:line="276" w:lineRule="auto"/>
        <w:rPr>
          <w:rFonts w:ascii="Garamond" w:hAnsi="Garamond"/>
          <w:sz w:val="24"/>
          <w:szCs w:val="24"/>
        </w:rPr>
      </w:pPr>
    </w:p>
    <w:p w14:paraId="76E82EA3" w14:textId="77777777" w:rsidR="00C96570" w:rsidRPr="00E778DD" w:rsidRDefault="00C96570" w:rsidP="00E778DD">
      <w:pPr>
        <w:pStyle w:val="NormalWeb"/>
        <w:shd w:val="clear" w:color="auto" w:fill="FFFFFF"/>
        <w:spacing w:after="0" w:line="276" w:lineRule="auto"/>
        <w:rPr>
          <w:rFonts w:ascii="Garamond" w:hAnsi="Garamond"/>
        </w:rPr>
      </w:pPr>
      <w:r w:rsidRPr="00E778DD">
        <w:rPr>
          <w:rFonts w:ascii="Garamond" w:hAnsi="Garamond"/>
        </w:rPr>
        <w:t>We appreciate your cooperation a</w:t>
      </w:r>
      <w:r w:rsidR="00C716DB" w:rsidRPr="00E778DD">
        <w:rPr>
          <w:rFonts w:ascii="Garamond" w:hAnsi="Garamond"/>
        </w:rPr>
        <w:t>nd support during this process.</w:t>
      </w:r>
      <w:r w:rsidRPr="00E778DD">
        <w:rPr>
          <w:rFonts w:ascii="Garamond" w:hAnsi="Garamond"/>
        </w:rPr>
        <w:t xml:space="preserve"> If you have any questions concerning our program, please feel free to contact our office</w:t>
      </w:r>
      <w:r w:rsidR="00AD63F5" w:rsidRPr="00E778DD">
        <w:rPr>
          <w:rFonts w:ascii="Garamond" w:hAnsi="Garamond"/>
        </w:rPr>
        <w:t xml:space="preserve"> at </w:t>
      </w:r>
      <w:r w:rsidR="00AD63F5" w:rsidRPr="00E778DD">
        <w:rPr>
          <w:rFonts w:ascii="Garamond" w:hAnsi="Garamond"/>
          <w:b/>
          <w:highlight w:val="yellow"/>
        </w:rPr>
        <w:t xml:space="preserve">[insert </w:t>
      </w:r>
      <w:r w:rsidR="00DF2353" w:rsidRPr="00E778DD">
        <w:rPr>
          <w:rFonts w:ascii="Garamond" w:hAnsi="Garamond"/>
          <w:b/>
          <w:highlight w:val="yellow"/>
        </w:rPr>
        <w:t>tele</w:t>
      </w:r>
      <w:r w:rsidR="00AD63F5" w:rsidRPr="00E778DD">
        <w:rPr>
          <w:rFonts w:ascii="Garamond" w:hAnsi="Garamond"/>
          <w:b/>
          <w:highlight w:val="yellow"/>
        </w:rPr>
        <w:t>phone number]</w:t>
      </w:r>
      <w:r w:rsidR="00AD63F5" w:rsidRPr="00E778DD">
        <w:rPr>
          <w:rFonts w:ascii="Garamond" w:hAnsi="Garamond"/>
          <w:shd w:val="clear" w:color="auto" w:fill="FFFFFF"/>
        </w:rPr>
        <w:t>.</w:t>
      </w:r>
    </w:p>
    <w:p w14:paraId="4347730C" w14:textId="5A916BEB" w:rsidR="00ED1DCA" w:rsidRPr="00ED1DCA" w:rsidRDefault="00ED1DCA" w:rsidP="00657036">
      <w:pPr>
        <w:autoSpaceDE w:val="0"/>
        <w:autoSpaceDN w:val="0"/>
        <w:adjustRightInd w:val="0"/>
        <w:spacing w:before="240" w:after="0" w:line="276" w:lineRule="auto"/>
        <w:rPr>
          <w:rFonts w:ascii="Garamond" w:hAnsi="Garamond"/>
          <w:b/>
          <w:bCs/>
          <w:sz w:val="24"/>
          <w:szCs w:val="24"/>
        </w:rPr>
      </w:pPr>
      <w:r w:rsidRPr="00ED1DCA">
        <w:rPr>
          <w:rFonts w:ascii="Garamond" w:hAnsi="Garamond"/>
          <w:b/>
          <w:bCs/>
          <w:i/>
          <w:iCs/>
          <w:sz w:val="24"/>
          <w:szCs w:val="24"/>
          <w:highlight w:val="yellow"/>
          <w:lang w:val=""/>
        </w:rPr>
        <w:t>[Note: During the transition back to normal school operations this school year, the district has opted into providing meals free of charge for the beginning of the school year. Free meals to all students are subject to availablity of district funds and will expire when all funds have been expended. The district will notify the parent or guardian the date when meals free of charge for students will no longer be available and the student will be expected to pay the reduced price.</w:t>
      </w:r>
      <w:r w:rsidRPr="00ED1DCA">
        <w:rPr>
          <w:rFonts w:ascii="Garamond" w:hAnsi="Garamond"/>
          <w:b/>
          <w:bCs/>
          <w:i/>
          <w:iCs/>
          <w:sz w:val="24"/>
          <w:szCs w:val="24"/>
          <w:lang w:val=""/>
        </w:rPr>
        <w:t>]</w:t>
      </w:r>
    </w:p>
    <w:p w14:paraId="44521A33" w14:textId="77777777" w:rsidR="00C96570" w:rsidRPr="00E778DD" w:rsidRDefault="00C96570" w:rsidP="00E778DD">
      <w:pPr>
        <w:spacing w:after="0" w:line="276" w:lineRule="auto"/>
        <w:rPr>
          <w:rFonts w:ascii="Garamond" w:hAnsi="Garamond"/>
          <w:sz w:val="24"/>
          <w:szCs w:val="24"/>
        </w:rPr>
      </w:pPr>
    </w:p>
    <w:p w14:paraId="1CC40174" w14:textId="77777777" w:rsidR="00C96570" w:rsidRPr="00E778DD" w:rsidRDefault="00C96570" w:rsidP="00E778DD">
      <w:pPr>
        <w:spacing w:after="0" w:line="276" w:lineRule="auto"/>
        <w:rPr>
          <w:rFonts w:ascii="Garamond" w:hAnsi="Garamond"/>
          <w:sz w:val="24"/>
          <w:szCs w:val="24"/>
        </w:rPr>
      </w:pPr>
      <w:r w:rsidRPr="00E778DD">
        <w:rPr>
          <w:rFonts w:ascii="Garamond" w:hAnsi="Garamond"/>
          <w:sz w:val="24"/>
          <w:szCs w:val="24"/>
        </w:rPr>
        <w:t>Sincerely,</w:t>
      </w:r>
    </w:p>
    <w:p w14:paraId="26787A56" w14:textId="77777777" w:rsidR="00C96570" w:rsidRDefault="00C96570" w:rsidP="00E778DD">
      <w:pPr>
        <w:spacing w:after="0" w:line="276" w:lineRule="auto"/>
        <w:rPr>
          <w:rFonts w:ascii="Garamond" w:hAnsi="Garamond"/>
          <w:sz w:val="24"/>
          <w:szCs w:val="24"/>
        </w:rPr>
      </w:pPr>
    </w:p>
    <w:p w14:paraId="76F9FBBF" w14:textId="77777777" w:rsidR="00E778DD" w:rsidRDefault="00E778DD" w:rsidP="00E778DD">
      <w:pPr>
        <w:spacing w:after="0" w:line="276" w:lineRule="auto"/>
        <w:rPr>
          <w:rFonts w:ascii="Garamond" w:hAnsi="Garamond"/>
          <w:sz w:val="24"/>
          <w:szCs w:val="24"/>
        </w:rPr>
      </w:pPr>
    </w:p>
    <w:p w14:paraId="6F3BCBAA" w14:textId="77777777" w:rsidR="00E778DD" w:rsidRPr="00E778DD" w:rsidRDefault="00E778DD" w:rsidP="00E778DD">
      <w:pPr>
        <w:spacing w:after="0" w:line="276" w:lineRule="auto"/>
        <w:rPr>
          <w:rFonts w:ascii="Garamond" w:hAnsi="Garamond"/>
          <w:sz w:val="24"/>
          <w:szCs w:val="24"/>
        </w:rPr>
      </w:pPr>
    </w:p>
    <w:p w14:paraId="64012D92" w14:textId="77777777" w:rsidR="0043142D" w:rsidRPr="00E778DD" w:rsidRDefault="0043142D" w:rsidP="00E778DD">
      <w:pPr>
        <w:spacing w:after="0" w:line="276" w:lineRule="auto"/>
        <w:rPr>
          <w:rFonts w:ascii="Garamond" w:hAnsi="Garamond"/>
          <w:sz w:val="24"/>
          <w:szCs w:val="24"/>
        </w:rPr>
      </w:pPr>
      <w:r w:rsidRPr="00E778DD">
        <w:rPr>
          <w:rFonts w:ascii="Garamond" w:hAnsi="Garamond"/>
          <w:b/>
          <w:sz w:val="24"/>
          <w:szCs w:val="24"/>
          <w:highlight w:val="yellow"/>
          <w:shd w:val="clear" w:color="auto" w:fill="FFFF00"/>
        </w:rPr>
        <w:t>[</w:t>
      </w:r>
      <w:r w:rsidR="00DF2353" w:rsidRPr="00E778DD">
        <w:rPr>
          <w:rFonts w:ascii="Garamond" w:hAnsi="Garamond"/>
          <w:b/>
          <w:sz w:val="24"/>
          <w:szCs w:val="24"/>
          <w:highlight w:val="yellow"/>
        </w:rPr>
        <w:t xml:space="preserve">insert </w:t>
      </w:r>
      <w:r w:rsidR="00DF2353" w:rsidRPr="00E778DD">
        <w:rPr>
          <w:rFonts w:ascii="Garamond" w:hAnsi="Garamond"/>
          <w:b/>
          <w:sz w:val="24"/>
          <w:szCs w:val="24"/>
          <w:shd w:val="clear" w:color="auto" w:fill="FFFF00"/>
        </w:rPr>
        <w:t xml:space="preserve">name and </w:t>
      </w:r>
      <w:r w:rsidRPr="00E778DD">
        <w:rPr>
          <w:rFonts w:ascii="Garamond" w:hAnsi="Garamond"/>
          <w:b/>
          <w:sz w:val="24"/>
          <w:szCs w:val="24"/>
          <w:shd w:val="clear" w:color="auto" w:fill="FFFF00"/>
        </w:rPr>
        <w:t>title]</w:t>
      </w:r>
    </w:p>
    <w:p w14:paraId="1C3E1AC6" w14:textId="77777777" w:rsidR="007E386D" w:rsidRDefault="007E386D" w:rsidP="00E778DD">
      <w:pPr>
        <w:pStyle w:val="NormalWeb"/>
        <w:shd w:val="clear" w:color="auto" w:fill="FFFFFF"/>
        <w:spacing w:after="0" w:line="276" w:lineRule="auto"/>
        <w:rPr>
          <w:rFonts w:ascii="Garamond" w:hAnsi="Garamond"/>
          <w:color w:val="000000"/>
          <w:lang w:val="en"/>
        </w:rPr>
      </w:pPr>
    </w:p>
    <w:p w14:paraId="691E1F8F" w14:textId="77777777" w:rsidR="00657036" w:rsidRPr="00E6611F" w:rsidRDefault="00657036" w:rsidP="00657036">
      <w:pPr>
        <w:spacing w:after="120" w:line="276" w:lineRule="auto"/>
        <w:rPr>
          <w:rFonts w:ascii="Garamond" w:hAnsi="Garamond"/>
          <w:sz w:val="24"/>
          <w:szCs w:val="24"/>
        </w:rPr>
      </w:pPr>
      <w:r w:rsidRPr="00E6611F">
        <w:rPr>
          <w:rFonts w:ascii="Garamond" w:hAnsi="Garamond"/>
          <w:b/>
          <w:sz w:val="24"/>
          <w:szCs w:val="24"/>
        </w:rPr>
        <w:t>Nondiscrimination Statement:</w:t>
      </w:r>
      <w:r w:rsidRPr="00E6611F">
        <w:rPr>
          <w:rFonts w:ascii="Garamond" w:hAnsi="Garamond"/>
          <w:sz w:val="24"/>
          <w:szCs w:val="24"/>
        </w:rPr>
        <w:t xml:space="preserve"> This explains what to do if you believe you have been treated unfairly.</w:t>
      </w:r>
    </w:p>
    <w:p w14:paraId="43ADA35D" w14:textId="77777777" w:rsidR="00657036" w:rsidRPr="00E6611F" w:rsidRDefault="00657036" w:rsidP="00657036">
      <w:pPr>
        <w:shd w:val="clear" w:color="auto" w:fill="FFFFFF"/>
        <w:spacing w:after="0" w:line="276" w:lineRule="auto"/>
        <w:ind w:right="105"/>
        <w:rPr>
          <w:rFonts w:ascii="Garamond" w:hAnsi="Garamond" w:cs="Helvetica"/>
          <w:color w:val="1B1B1B"/>
          <w:sz w:val="24"/>
          <w:szCs w:val="24"/>
        </w:rPr>
      </w:pPr>
      <w:r w:rsidRPr="00E6611F">
        <w:rPr>
          <w:rFonts w:ascii="Garamond" w:hAnsi="Garamond"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E6611F">
        <w:rPr>
          <w:rFonts w:ascii="Garamond" w:hAnsi="Garamond" w:cs="Helvetica"/>
          <w:color w:val="1B1B1B"/>
          <w:sz w:val="24"/>
          <w:szCs w:val="24"/>
        </w:rPr>
        <w:t>on the basis of</w:t>
      </w:r>
      <w:proofErr w:type="gramEnd"/>
      <w:r w:rsidRPr="00E6611F">
        <w:rPr>
          <w:rFonts w:ascii="Garamond" w:hAnsi="Garamond" w:cs="Helvetica"/>
          <w:color w:val="1B1B1B"/>
          <w:sz w:val="24"/>
          <w:szCs w:val="24"/>
        </w:rPr>
        <w:t xml:space="preserve"> race, color, national origin, sex (including gender identity and sexual orientation), disability, age, or reprisal or retaliation for prior civil rights activity.</w:t>
      </w:r>
    </w:p>
    <w:p w14:paraId="77610EA2" w14:textId="77777777" w:rsidR="00657036" w:rsidRPr="00E6611F" w:rsidRDefault="00657036" w:rsidP="00657036">
      <w:pPr>
        <w:shd w:val="clear" w:color="auto" w:fill="FFFFFF"/>
        <w:spacing w:after="0" w:line="276" w:lineRule="auto"/>
        <w:ind w:right="105"/>
        <w:rPr>
          <w:rFonts w:ascii="Garamond" w:hAnsi="Garamond" w:cs="Helvetica"/>
          <w:color w:val="1B1B1B"/>
          <w:sz w:val="24"/>
          <w:szCs w:val="24"/>
        </w:rPr>
      </w:pPr>
    </w:p>
    <w:p w14:paraId="617B539C" w14:textId="77777777" w:rsidR="00657036" w:rsidRPr="00E6611F" w:rsidRDefault="00657036" w:rsidP="00657036">
      <w:pPr>
        <w:shd w:val="clear" w:color="auto" w:fill="FFFFFF"/>
        <w:spacing w:after="0" w:line="276" w:lineRule="auto"/>
        <w:ind w:right="105"/>
        <w:rPr>
          <w:rFonts w:ascii="Garamond" w:hAnsi="Garamond" w:cs="Helvetica"/>
          <w:color w:val="1B1B1B"/>
          <w:sz w:val="24"/>
          <w:szCs w:val="24"/>
        </w:rPr>
      </w:pPr>
      <w:r w:rsidRPr="00E6611F">
        <w:rPr>
          <w:rFonts w:ascii="Garamond" w:hAnsi="Garamond"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438420" w14:textId="77777777" w:rsidR="00657036" w:rsidRPr="00085CB1" w:rsidRDefault="00657036" w:rsidP="00657036">
      <w:pPr>
        <w:shd w:val="clear" w:color="auto" w:fill="FFFFFF"/>
        <w:spacing w:after="120" w:line="276" w:lineRule="auto"/>
        <w:ind w:right="101"/>
        <w:rPr>
          <w:rFonts w:ascii="Garamond" w:hAnsi="Garamond" w:cs="Helvetica"/>
          <w:color w:val="1B1B1B"/>
          <w:sz w:val="24"/>
          <w:szCs w:val="24"/>
        </w:rPr>
      </w:pPr>
      <w:r w:rsidRPr="00085CB1">
        <w:rPr>
          <w:rFonts w:ascii="Garamond" w:hAnsi="Garamond" w:cs="Helvetica"/>
          <w:color w:val="1B1B1B"/>
          <w:sz w:val="24"/>
          <w:szCs w:val="24"/>
        </w:rPr>
        <w:t xml:space="preserve">To file a program discrimination complaint, a Complainant should complete a Form AD-3027, USDA Program Discrimination Complaint Form which can be obtained online at: </w:t>
      </w:r>
      <w:hyperlink r:id="rId10" w:history="1">
        <w:r w:rsidRPr="00085CB1">
          <w:rPr>
            <w:rStyle w:val="Hyperlink"/>
            <w:rFonts w:ascii="Garamond" w:hAnsi="Garamond" w:cs="Helvetica"/>
            <w:sz w:val="24"/>
            <w:szCs w:val="24"/>
            <w:u w:val="none"/>
          </w:rPr>
          <w:t>https://www.usda.gov/sites/default/files/documents/USDA-OASCR%20P-Complaint-Form-0508-0002-508-11-28-17Fax2Mail.pdf</w:t>
        </w:r>
      </w:hyperlink>
      <w:r w:rsidRPr="00085CB1">
        <w:rPr>
          <w:rFonts w:ascii="Garamond" w:hAnsi="Garamond"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030B483" w14:textId="77777777" w:rsidR="00657036" w:rsidRPr="00085CB1" w:rsidRDefault="00657036" w:rsidP="00657036">
      <w:pPr>
        <w:numPr>
          <w:ilvl w:val="0"/>
          <w:numId w:val="12"/>
        </w:numPr>
        <w:shd w:val="clear" w:color="auto" w:fill="FFFFFF"/>
        <w:spacing w:after="0" w:line="276" w:lineRule="auto"/>
        <w:ind w:right="105"/>
        <w:rPr>
          <w:rFonts w:ascii="Garamond" w:hAnsi="Garamond" w:cs="Helvetica"/>
          <w:color w:val="1B1B1B"/>
          <w:sz w:val="24"/>
          <w:szCs w:val="24"/>
        </w:rPr>
      </w:pPr>
      <w:r w:rsidRPr="00085CB1">
        <w:rPr>
          <w:rFonts w:ascii="Garamond" w:hAnsi="Garamond" w:cs="Helvetica"/>
          <w:b/>
          <w:bCs/>
          <w:color w:val="1B1B1B"/>
          <w:sz w:val="24"/>
          <w:szCs w:val="24"/>
        </w:rPr>
        <w:t xml:space="preserve">mail: </w:t>
      </w:r>
      <w:r w:rsidRPr="00085CB1">
        <w:rPr>
          <w:rFonts w:ascii="Garamond" w:hAnsi="Garamond" w:cs="Helvetica"/>
          <w:color w:val="1B1B1B"/>
          <w:sz w:val="24"/>
          <w:szCs w:val="24"/>
        </w:rPr>
        <w:t>U.S. Department of Agriculture</w:t>
      </w:r>
      <w:r w:rsidRPr="00085CB1">
        <w:rPr>
          <w:rFonts w:ascii="Garamond" w:hAnsi="Garamond" w:cs="Helvetica"/>
          <w:color w:val="1B1B1B"/>
          <w:sz w:val="24"/>
          <w:szCs w:val="24"/>
        </w:rPr>
        <w:br/>
        <w:t>Office of the Assistant Secretary for Civil Rights</w:t>
      </w:r>
      <w:r w:rsidRPr="00085CB1">
        <w:rPr>
          <w:rFonts w:ascii="Garamond" w:hAnsi="Garamond" w:cs="Helvetica"/>
          <w:color w:val="1B1B1B"/>
          <w:sz w:val="24"/>
          <w:szCs w:val="24"/>
        </w:rPr>
        <w:br/>
        <w:t>1400 Independence Avenue, SW</w:t>
      </w:r>
      <w:r w:rsidRPr="00085CB1">
        <w:rPr>
          <w:rFonts w:ascii="Garamond" w:hAnsi="Garamond" w:cs="Helvetica"/>
          <w:color w:val="1B1B1B"/>
          <w:sz w:val="24"/>
          <w:szCs w:val="24"/>
        </w:rPr>
        <w:br/>
        <w:t>Washington, D.C. 20250-9410; or</w:t>
      </w:r>
    </w:p>
    <w:p w14:paraId="4789ED37" w14:textId="77777777" w:rsidR="00657036" w:rsidRPr="00085CB1" w:rsidRDefault="00657036" w:rsidP="00657036">
      <w:pPr>
        <w:numPr>
          <w:ilvl w:val="0"/>
          <w:numId w:val="12"/>
        </w:numPr>
        <w:shd w:val="clear" w:color="auto" w:fill="FFFFFF"/>
        <w:spacing w:after="0" w:line="276" w:lineRule="auto"/>
        <w:ind w:right="105"/>
        <w:rPr>
          <w:rFonts w:ascii="Garamond" w:hAnsi="Garamond" w:cs="Helvetica"/>
          <w:color w:val="1B1B1B"/>
          <w:sz w:val="24"/>
          <w:szCs w:val="24"/>
        </w:rPr>
      </w:pPr>
      <w:r w:rsidRPr="00085CB1">
        <w:rPr>
          <w:rFonts w:ascii="Garamond" w:hAnsi="Garamond" w:cs="Helvetica"/>
          <w:b/>
          <w:bCs/>
          <w:color w:val="1B1B1B"/>
          <w:sz w:val="24"/>
          <w:szCs w:val="24"/>
        </w:rPr>
        <w:t>fax:</w:t>
      </w:r>
      <w:r w:rsidRPr="00085CB1">
        <w:rPr>
          <w:rFonts w:ascii="Garamond" w:hAnsi="Garamond" w:cs="Helvetica"/>
          <w:color w:val="1B1B1B"/>
          <w:sz w:val="24"/>
          <w:szCs w:val="24"/>
        </w:rPr>
        <w:t xml:space="preserve"> (833) 256-1665 or (202) 690-7442; or</w:t>
      </w:r>
    </w:p>
    <w:p w14:paraId="115E38D7" w14:textId="77777777" w:rsidR="00657036" w:rsidRPr="00085CB1" w:rsidRDefault="00657036" w:rsidP="00657036">
      <w:pPr>
        <w:numPr>
          <w:ilvl w:val="0"/>
          <w:numId w:val="12"/>
        </w:numPr>
        <w:shd w:val="clear" w:color="auto" w:fill="FFFFFF"/>
        <w:spacing w:after="0" w:line="276" w:lineRule="auto"/>
        <w:ind w:right="105"/>
        <w:rPr>
          <w:rFonts w:ascii="Garamond" w:hAnsi="Garamond" w:cs="Helvetica"/>
          <w:color w:val="1B1B1B"/>
          <w:sz w:val="24"/>
          <w:szCs w:val="24"/>
        </w:rPr>
      </w:pPr>
      <w:r w:rsidRPr="00085CB1">
        <w:rPr>
          <w:rFonts w:ascii="Garamond" w:hAnsi="Garamond" w:cs="Helvetica"/>
          <w:b/>
          <w:bCs/>
          <w:color w:val="1B1B1B"/>
          <w:sz w:val="24"/>
          <w:szCs w:val="24"/>
        </w:rPr>
        <w:t xml:space="preserve">email: </w:t>
      </w:r>
      <w:hyperlink r:id="rId11" w:history="1">
        <w:r w:rsidRPr="00085CB1">
          <w:rPr>
            <w:rFonts w:ascii="Garamond" w:hAnsi="Garamond" w:cs="Helvetica"/>
            <w:color w:val="0000FF"/>
            <w:sz w:val="24"/>
            <w:szCs w:val="24"/>
          </w:rPr>
          <w:t>program.intake@usda.gov</w:t>
        </w:r>
      </w:hyperlink>
    </w:p>
    <w:p w14:paraId="66B74C1F" w14:textId="77777777" w:rsidR="00657036" w:rsidRPr="00085CB1" w:rsidRDefault="00657036" w:rsidP="00657036">
      <w:pPr>
        <w:shd w:val="clear" w:color="auto" w:fill="FFFFFF"/>
        <w:spacing w:after="0" w:line="276" w:lineRule="auto"/>
        <w:ind w:right="105"/>
        <w:rPr>
          <w:rFonts w:ascii="Garamond" w:hAnsi="Garamond" w:cs="Helvetica"/>
          <w:color w:val="1B1B1B"/>
          <w:sz w:val="24"/>
          <w:szCs w:val="24"/>
        </w:rPr>
      </w:pPr>
    </w:p>
    <w:p w14:paraId="5BBE6872" w14:textId="7C40F607" w:rsidR="007E386D" w:rsidRPr="00E778DD" w:rsidRDefault="00657036" w:rsidP="00657036">
      <w:pPr>
        <w:spacing w:after="0" w:line="276" w:lineRule="auto"/>
        <w:ind w:right="135"/>
        <w:rPr>
          <w:rFonts w:ascii="Garamond" w:hAnsi="Garamond"/>
          <w:i/>
          <w:sz w:val="24"/>
          <w:szCs w:val="24"/>
        </w:rPr>
      </w:pPr>
      <w:r w:rsidRPr="00085CB1">
        <w:rPr>
          <w:rFonts w:ascii="Garamond" w:hAnsi="Garamond" w:cs="Helvetica"/>
          <w:color w:val="1B1B1B"/>
          <w:sz w:val="24"/>
          <w:szCs w:val="24"/>
        </w:rPr>
        <w:t>This institution is an equal opportunity provider.</w:t>
      </w:r>
    </w:p>
    <w:sectPr w:rsidR="007E386D" w:rsidRPr="00E778DD" w:rsidSect="00E778DD">
      <w:headerReference w:type="default" r:id="rId12"/>
      <w:footerReference w:type="default" r:id="rId13"/>
      <w:headerReference w:type="first" r:id="rId14"/>
      <w:footerReference w:type="first" r:id="rId15"/>
      <w:pgSz w:w="12240" w:h="15840" w:code="1"/>
      <w:pgMar w:top="2016"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707A" w14:textId="77777777" w:rsidR="004E53C9" w:rsidRDefault="004E53C9" w:rsidP="00513856">
      <w:pPr>
        <w:spacing w:after="0" w:line="240" w:lineRule="auto"/>
      </w:pPr>
      <w:r>
        <w:separator/>
      </w:r>
    </w:p>
  </w:endnote>
  <w:endnote w:type="continuationSeparator" w:id="0">
    <w:p w14:paraId="647B2EDD" w14:textId="77777777" w:rsidR="004E53C9" w:rsidRDefault="004E53C9"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7CC9" w14:textId="35BFC742" w:rsidR="00E778DD" w:rsidRPr="00477089" w:rsidRDefault="00E778DD" w:rsidP="00E778DD">
    <w:pPr>
      <w:pStyle w:val="Footer"/>
      <w:tabs>
        <w:tab w:val="clear" w:pos="4680"/>
      </w:tabs>
      <w:spacing w:line="276" w:lineRule="auto"/>
      <w:jc w:val="center"/>
      <w:rPr>
        <w:rFonts w:ascii="Arial Narrow" w:hAnsi="Arial Narrow"/>
        <w:sz w:val="20"/>
        <w:szCs w:val="20"/>
      </w:rPr>
    </w:pPr>
    <w:r w:rsidRPr="00477089">
      <w:rPr>
        <w:rFonts w:ascii="Arial Narrow" w:hAnsi="Arial Narrow"/>
        <w:sz w:val="20"/>
        <w:szCs w:val="20"/>
      </w:rPr>
      <w:t xml:space="preserve">Connecticut State Department of Education </w:t>
    </w:r>
    <w:r w:rsidRPr="00477089">
      <w:rPr>
        <w:rFonts w:ascii="Arial Narrow" w:hAnsi="Arial Narrow"/>
        <w:sz w:val="20"/>
        <w:szCs w:val="20"/>
      </w:rPr>
      <w:sym w:font="Symbol" w:char="F0B7"/>
    </w:r>
    <w:r w:rsidRPr="00477089">
      <w:rPr>
        <w:rFonts w:ascii="Arial Narrow" w:hAnsi="Arial Narrow"/>
        <w:sz w:val="20"/>
        <w:szCs w:val="20"/>
      </w:rPr>
      <w:t xml:space="preserve"> </w:t>
    </w:r>
    <w:r>
      <w:rPr>
        <w:rFonts w:ascii="Arial Narrow" w:hAnsi="Arial Narrow"/>
        <w:sz w:val="20"/>
        <w:szCs w:val="20"/>
      </w:rPr>
      <w:t xml:space="preserve">Revised </w:t>
    </w:r>
    <w:r>
      <w:rPr>
        <w:rFonts w:ascii="Arial Narrow" w:hAnsi="Arial Narrow"/>
        <w:sz w:val="20"/>
        <w:szCs w:val="20"/>
        <w:lang w:bidi="ar-SA"/>
      </w:rPr>
      <w:t>August</w:t>
    </w:r>
    <w:r>
      <w:rPr>
        <w:rFonts w:ascii="Arial Narrow" w:hAnsi="Arial Narrow"/>
        <w:sz w:val="20"/>
        <w:szCs w:val="20"/>
      </w:rPr>
      <w:t xml:space="preserve"> 202</w:t>
    </w:r>
    <w:r w:rsidR="00ED1DCA">
      <w:rPr>
        <w:rFonts w:ascii="Arial Narrow" w:hAnsi="Arial Narrow"/>
        <w:sz w:val="20"/>
        <w:szCs w:val="20"/>
      </w:rPr>
      <w:t>2</w:t>
    </w:r>
    <w:r w:rsidRPr="00477089">
      <w:rPr>
        <w:rFonts w:ascii="Arial Narrow" w:hAnsi="Arial Narrow"/>
        <w:sz w:val="20"/>
        <w:szCs w:val="20"/>
      </w:rPr>
      <w:t xml:space="preserve"> </w:t>
    </w:r>
    <w:r w:rsidRPr="00477089">
      <w:rPr>
        <w:rFonts w:ascii="Arial Narrow" w:hAnsi="Arial Narrow"/>
        <w:sz w:val="20"/>
        <w:szCs w:val="20"/>
      </w:rPr>
      <w:sym w:font="Symbol" w:char="F0B7"/>
    </w:r>
    <w:r w:rsidRPr="00477089">
      <w:rPr>
        <w:rFonts w:ascii="Arial Narrow" w:hAnsi="Arial Narrow"/>
        <w:sz w:val="20"/>
        <w:szCs w:val="20"/>
      </w:rPr>
      <w:t xml:space="preserve"> Page </w:t>
    </w:r>
    <w:r w:rsidRPr="00477089">
      <w:rPr>
        <w:rFonts w:ascii="Arial Narrow" w:hAnsi="Arial Narrow"/>
        <w:bCs/>
        <w:sz w:val="20"/>
        <w:szCs w:val="20"/>
      </w:rPr>
      <w:fldChar w:fldCharType="begin"/>
    </w:r>
    <w:r w:rsidRPr="00477089">
      <w:rPr>
        <w:rFonts w:ascii="Arial Narrow" w:hAnsi="Arial Narrow"/>
        <w:bCs/>
        <w:sz w:val="20"/>
        <w:szCs w:val="20"/>
      </w:rPr>
      <w:instrText xml:space="preserve"> PAGE </w:instrText>
    </w:r>
    <w:r w:rsidRPr="00477089">
      <w:rPr>
        <w:rFonts w:ascii="Arial Narrow" w:hAnsi="Arial Narrow"/>
        <w:bCs/>
        <w:sz w:val="20"/>
        <w:szCs w:val="20"/>
      </w:rPr>
      <w:fldChar w:fldCharType="separate"/>
    </w:r>
    <w:r>
      <w:rPr>
        <w:rFonts w:ascii="Arial Narrow" w:hAnsi="Arial Narrow"/>
        <w:bCs/>
        <w:noProof/>
        <w:sz w:val="20"/>
        <w:szCs w:val="20"/>
      </w:rPr>
      <w:t>2</w:t>
    </w:r>
    <w:r w:rsidRPr="00477089">
      <w:rPr>
        <w:rFonts w:ascii="Arial Narrow" w:hAnsi="Arial Narrow"/>
        <w:bCs/>
        <w:sz w:val="20"/>
        <w:szCs w:val="20"/>
      </w:rPr>
      <w:fldChar w:fldCharType="end"/>
    </w:r>
    <w:r w:rsidRPr="00477089">
      <w:rPr>
        <w:rFonts w:ascii="Arial Narrow" w:hAnsi="Arial Narrow"/>
        <w:sz w:val="20"/>
        <w:szCs w:val="20"/>
      </w:rPr>
      <w:t xml:space="preserve"> of </w:t>
    </w:r>
    <w:r w:rsidRPr="00477089">
      <w:rPr>
        <w:rFonts w:ascii="Arial Narrow" w:hAnsi="Arial Narrow"/>
        <w:bCs/>
        <w:sz w:val="20"/>
        <w:szCs w:val="20"/>
      </w:rPr>
      <w:fldChar w:fldCharType="begin"/>
    </w:r>
    <w:r w:rsidRPr="00477089">
      <w:rPr>
        <w:rFonts w:ascii="Arial Narrow" w:hAnsi="Arial Narrow"/>
        <w:bCs/>
        <w:sz w:val="20"/>
        <w:szCs w:val="20"/>
      </w:rPr>
      <w:instrText xml:space="preserve"> NUMPAGES  </w:instrText>
    </w:r>
    <w:r w:rsidRPr="00477089">
      <w:rPr>
        <w:rFonts w:ascii="Arial Narrow" w:hAnsi="Arial Narrow"/>
        <w:bCs/>
        <w:sz w:val="20"/>
        <w:szCs w:val="20"/>
      </w:rPr>
      <w:fldChar w:fldCharType="separate"/>
    </w:r>
    <w:r>
      <w:rPr>
        <w:rFonts w:ascii="Arial Narrow" w:hAnsi="Arial Narrow"/>
        <w:bCs/>
        <w:noProof/>
        <w:sz w:val="20"/>
        <w:szCs w:val="20"/>
      </w:rPr>
      <w:t>2</w:t>
    </w:r>
    <w:r w:rsidRPr="00477089">
      <w:rPr>
        <w:rFonts w:ascii="Arial Narrow" w:hAnsi="Arial Narrow"/>
        <w:bCs/>
        <w:sz w:val="20"/>
        <w:szCs w:val="20"/>
      </w:rPr>
      <w:fldChar w:fldCharType="end"/>
    </w:r>
  </w:p>
  <w:p w14:paraId="73262FDD" w14:textId="77777777" w:rsidR="004C1EF1" w:rsidRPr="00E778DD" w:rsidRDefault="00657036" w:rsidP="00E778DD">
    <w:pPr>
      <w:pStyle w:val="Footer"/>
      <w:tabs>
        <w:tab w:val="clear" w:pos="4680"/>
      </w:tabs>
      <w:spacing w:line="276" w:lineRule="auto"/>
      <w:jc w:val="center"/>
      <w:rPr>
        <w:rFonts w:ascii="Arial Narrow" w:hAnsi="Arial Narrow"/>
        <w:sz w:val="20"/>
        <w:szCs w:val="20"/>
      </w:rPr>
    </w:pPr>
    <w:hyperlink r:id="rId1" w:history="1">
      <w:r w:rsidR="00E778DD" w:rsidRPr="00477089">
        <w:rPr>
          <w:rStyle w:val="Hyperlink"/>
          <w:rFonts w:ascii="Arial Narrow" w:hAnsi="Arial Narrow"/>
          <w:sz w:val="20"/>
          <w:szCs w:val="20"/>
          <w:u w:val="none"/>
        </w:rPr>
        <w:t>https://portal.ct.gov/SDE/Nutrition/Verification-Procedures-for-School-Nutrition-Programs/Documents</w:t>
      </w:r>
    </w:hyperlink>
    <w:r w:rsidR="00E778DD" w:rsidRPr="00477089">
      <w:rPr>
        <w:rFonts w:ascii="Arial Narrow" w:hAnsi="Arial Narrow"/>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488" w14:textId="0DAAF204" w:rsidR="00E4425C" w:rsidRPr="00477089" w:rsidRDefault="00E80E02" w:rsidP="00E778DD">
    <w:pPr>
      <w:pStyle w:val="Footer"/>
      <w:tabs>
        <w:tab w:val="clear" w:pos="4680"/>
      </w:tabs>
      <w:spacing w:line="276" w:lineRule="auto"/>
      <w:jc w:val="center"/>
      <w:rPr>
        <w:rFonts w:ascii="Arial Narrow" w:hAnsi="Arial Narrow"/>
        <w:sz w:val="20"/>
        <w:szCs w:val="20"/>
      </w:rPr>
    </w:pPr>
    <w:r w:rsidRPr="00477089">
      <w:rPr>
        <w:rFonts w:ascii="Arial Narrow" w:hAnsi="Arial Narrow"/>
        <w:sz w:val="20"/>
        <w:szCs w:val="20"/>
      </w:rPr>
      <w:t xml:space="preserve">Connecticut State Department of Education </w:t>
    </w:r>
    <w:r w:rsidRPr="00477089">
      <w:rPr>
        <w:rFonts w:ascii="Arial Narrow" w:hAnsi="Arial Narrow"/>
        <w:sz w:val="20"/>
        <w:szCs w:val="20"/>
      </w:rPr>
      <w:sym w:font="Symbol" w:char="F0B7"/>
    </w:r>
    <w:r w:rsidRPr="00477089">
      <w:rPr>
        <w:rFonts w:ascii="Arial Narrow" w:hAnsi="Arial Narrow"/>
        <w:sz w:val="20"/>
        <w:szCs w:val="20"/>
      </w:rPr>
      <w:t xml:space="preserve"> </w:t>
    </w:r>
    <w:r w:rsidR="00A7489F">
      <w:rPr>
        <w:rFonts w:ascii="Arial Narrow" w:hAnsi="Arial Narrow"/>
        <w:sz w:val="20"/>
        <w:szCs w:val="20"/>
      </w:rPr>
      <w:t xml:space="preserve">Revised </w:t>
    </w:r>
    <w:r w:rsidR="004C1EF1">
      <w:rPr>
        <w:rFonts w:ascii="Arial Narrow" w:hAnsi="Arial Narrow"/>
        <w:sz w:val="20"/>
        <w:szCs w:val="20"/>
        <w:lang w:bidi="ar-SA"/>
      </w:rPr>
      <w:t>August</w:t>
    </w:r>
    <w:r w:rsidR="00A7489F">
      <w:rPr>
        <w:rFonts w:ascii="Arial Narrow" w:hAnsi="Arial Narrow"/>
        <w:sz w:val="20"/>
        <w:szCs w:val="20"/>
      </w:rPr>
      <w:t xml:space="preserve"> 202</w:t>
    </w:r>
    <w:r w:rsidR="00ED1DCA">
      <w:rPr>
        <w:rFonts w:ascii="Arial Narrow" w:hAnsi="Arial Narrow"/>
        <w:sz w:val="20"/>
        <w:szCs w:val="20"/>
      </w:rPr>
      <w:t>2</w:t>
    </w:r>
    <w:r w:rsidRPr="00477089">
      <w:rPr>
        <w:rFonts w:ascii="Arial Narrow" w:hAnsi="Arial Narrow"/>
        <w:sz w:val="20"/>
        <w:szCs w:val="20"/>
      </w:rPr>
      <w:t xml:space="preserve"> </w:t>
    </w:r>
    <w:r w:rsidRPr="00477089">
      <w:rPr>
        <w:rFonts w:ascii="Arial Narrow" w:hAnsi="Arial Narrow"/>
        <w:sz w:val="20"/>
        <w:szCs w:val="20"/>
      </w:rPr>
      <w:sym w:font="Symbol" w:char="F0B7"/>
    </w:r>
    <w:r w:rsidRPr="00477089">
      <w:rPr>
        <w:rFonts w:ascii="Arial Narrow" w:hAnsi="Arial Narrow"/>
        <w:sz w:val="20"/>
        <w:szCs w:val="20"/>
      </w:rPr>
      <w:t xml:space="preserve"> Page </w:t>
    </w:r>
    <w:r w:rsidRPr="00477089">
      <w:rPr>
        <w:rFonts w:ascii="Arial Narrow" w:hAnsi="Arial Narrow"/>
        <w:bCs/>
        <w:sz w:val="20"/>
        <w:szCs w:val="20"/>
      </w:rPr>
      <w:fldChar w:fldCharType="begin"/>
    </w:r>
    <w:r w:rsidRPr="00477089">
      <w:rPr>
        <w:rFonts w:ascii="Arial Narrow" w:hAnsi="Arial Narrow"/>
        <w:bCs/>
        <w:sz w:val="20"/>
        <w:szCs w:val="20"/>
      </w:rPr>
      <w:instrText xml:space="preserve"> PAGE </w:instrText>
    </w:r>
    <w:r w:rsidRPr="00477089">
      <w:rPr>
        <w:rFonts w:ascii="Arial Narrow" w:hAnsi="Arial Narrow"/>
        <w:bCs/>
        <w:sz w:val="20"/>
        <w:szCs w:val="20"/>
      </w:rPr>
      <w:fldChar w:fldCharType="separate"/>
    </w:r>
    <w:r w:rsidR="00E778DD">
      <w:rPr>
        <w:rFonts w:ascii="Arial Narrow" w:hAnsi="Arial Narrow"/>
        <w:bCs/>
        <w:noProof/>
        <w:sz w:val="20"/>
        <w:szCs w:val="20"/>
      </w:rPr>
      <w:t>1</w:t>
    </w:r>
    <w:r w:rsidRPr="00477089">
      <w:rPr>
        <w:rFonts w:ascii="Arial Narrow" w:hAnsi="Arial Narrow"/>
        <w:bCs/>
        <w:sz w:val="20"/>
        <w:szCs w:val="20"/>
      </w:rPr>
      <w:fldChar w:fldCharType="end"/>
    </w:r>
    <w:r w:rsidRPr="00477089">
      <w:rPr>
        <w:rFonts w:ascii="Arial Narrow" w:hAnsi="Arial Narrow"/>
        <w:sz w:val="20"/>
        <w:szCs w:val="20"/>
      </w:rPr>
      <w:t xml:space="preserve"> of </w:t>
    </w:r>
    <w:r w:rsidRPr="00477089">
      <w:rPr>
        <w:rFonts w:ascii="Arial Narrow" w:hAnsi="Arial Narrow"/>
        <w:bCs/>
        <w:sz w:val="20"/>
        <w:szCs w:val="20"/>
      </w:rPr>
      <w:fldChar w:fldCharType="begin"/>
    </w:r>
    <w:r w:rsidRPr="00477089">
      <w:rPr>
        <w:rFonts w:ascii="Arial Narrow" w:hAnsi="Arial Narrow"/>
        <w:bCs/>
        <w:sz w:val="20"/>
        <w:szCs w:val="20"/>
      </w:rPr>
      <w:instrText xml:space="preserve"> NUMPAGES  </w:instrText>
    </w:r>
    <w:r w:rsidRPr="00477089">
      <w:rPr>
        <w:rFonts w:ascii="Arial Narrow" w:hAnsi="Arial Narrow"/>
        <w:bCs/>
        <w:sz w:val="20"/>
        <w:szCs w:val="20"/>
      </w:rPr>
      <w:fldChar w:fldCharType="separate"/>
    </w:r>
    <w:r w:rsidR="00E778DD">
      <w:rPr>
        <w:rFonts w:ascii="Arial Narrow" w:hAnsi="Arial Narrow"/>
        <w:bCs/>
        <w:noProof/>
        <w:sz w:val="20"/>
        <w:szCs w:val="20"/>
      </w:rPr>
      <w:t>2</w:t>
    </w:r>
    <w:r w:rsidRPr="00477089">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CF28" w14:textId="77777777" w:rsidR="004E53C9" w:rsidRDefault="004E53C9" w:rsidP="00513856">
      <w:pPr>
        <w:spacing w:after="0" w:line="240" w:lineRule="auto"/>
      </w:pPr>
      <w:r>
        <w:separator/>
      </w:r>
    </w:p>
  </w:footnote>
  <w:footnote w:type="continuationSeparator" w:id="0">
    <w:p w14:paraId="2E2D5F08" w14:textId="77777777" w:rsidR="004E53C9" w:rsidRDefault="004E53C9"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35CF" w14:textId="77777777" w:rsidR="00E778DD" w:rsidRPr="00956A62" w:rsidRDefault="00E778DD" w:rsidP="00E778DD">
    <w:pPr>
      <w:pStyle w:val="BodyText"/>
      <w:shd w:val="clear" w:color="auto" w:fill="006600"/>
      <w:spacing w:line="276" w:lineRule="auto"/>
      <w:rPr>
        <w:rFonts w:ascii="Arial Narrow" w:hAnsi="Arial Narrow"/>
        <w:color w:val="FFFFFF" w:themeColor="background1"/>
        <w:sz w:val="6"/>
        <w:szCs w:val="6"/>
      </w:rPr>
    </w:pPr>
  </w:p>
  <w:p w14:paraId="300A3312" w14:textId="77777777" w:rsidR="00E778DD" w:rsidRPr="00956A62" w:rsidRDefault="00E778DD" w:rsidP="00E778DD">
    <w:pPr>
      <w:pStyle w:val="BodyText"/>
      <w:shd w:val="clear" w:color="auto" w:fill="006600"/>
      <w:spacing w:line="276" w:lineRule="auto"/>
      <w:rPr>
        <w:rFonts w:ascii="Arial Narrow" w:hAnsi="Arial Narrow"/>
        <w:color w:val="FFFFFF" w:themeColor="background1"/>
        <w:sz w:val="32"/>
        <w:szCs w:val="32"/>
      </w:rPr>
    </w:pPr>
    <w:r w:rsidRPr="00956A62">
      <w:rPr>
        <w:rFonts w:ascii="Arial Narrow" w:hAnsi="Arial Narrow"/>
        <w:color w:val="FFFFFF" w:themeColor="background1"/>
        <w:sz w:val="32"/>
        <w:szCs w:val="32"/>
      </w:rPr>
      <w:t>Sample Optional Household Letter:</w:t>
    </w:r>
    <w:r w:rsidRPr="00956A62">
      <w:rPr>
        <w:rFonts w:ascii="Arial Narrow" w:hAnsi="Arial Narrow"/>
        <w:color w:val="FFFFFF" w:themeColor="background1"/>
        <w:sz w:val="32"/>
        <w:szCs w:val="32"/>
      </w:rPr>
      <w:br/>
      <w:t>Notification of Continuation of Benefits as a Result of Verification</w:t>
    </w:r>
  </w:p>
  <w:p w14:paraId="12561089" w14:textId="77777777" w:rsidR="00E778DD" w:rsidRPr="00956A62" w:rsidRDefault="00E778DD" w:rsidP="00E778DD">
    <w:pPr>
      <w:pStyle w:val="BodyText"/>
      <w:shd w:val="clear" w:color="auto" w:fill="006600"/>
      <w:spacing w:line="276" w:lineRule="auto"/>
      <w:rPr>
        <w:rFonts w:ascii="Arial Narrow" w:hAnsi="Arial Narrow"/>
        <w:color w:val="FFFFFF" w:themeColor="background1"/>
        <w:sz w:val="6"/>
        <w:szCs w:val="6"/>
      </w:rPr>
    </w:pPr>
  </w:p>
  <w:p w14:paraId="0AC506D4" w14:textId="77777777" w:rsidR="004C1EF1" w:rsidRPr="00956A62" w:rsidRDefault="004C1EF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16CA" w14:textId="77777777" w:rsidR="00791F3D" w:rsidRPr="00956A62" w:rsidRDefault="00791F3D" w:rsidP="00A7489F">
    <w:pPr>
      <w:pStyle w:val="BodyText"/>
      <w:shd w:val="clear" w:color="auto" w:fill="006600"/>
      <w:spacing w:line="276" w:lineRule="auto"/>
      <w:rPr>
        <w:rFonts w:ascii="Arial Narrow" w:hAnsi="Arial Narrow"/>
        <w:color w:val="FFFFFF" w:themeColor="background1"/>
        <w:sz w:val="6"/>
        <w:szCs w:val="6"/>
      </w:rPr>
    </w:pPr>
  </w:p>
  <w:p w14:paraId="6E70520B" w14:textId="77777777" w:rsidR="00791F3D" w:rsidRPr="00956A62" w:rsidRDefault="00A7489F" w:rsidP="00A7489F">
    <w:pPr>
      <w:pStyle w:val="BodyText"/>
      <w:shd w:val="clear" w:color="auto" w:fill="006600"/>
      <w:spacing w:line="276" w:lineRule="auto"/>
      <w:rPr>
        <w:rFonts w:ascii="Arial Narrow" w:hAnsi="Arial Narrow"/>
        <w:color w:val="FFFFFF" w:themeColor="background1"/>
        <w:sz w:val="32"/>
        <w:szCs w:val="32"/>
      </w:rPr>
    </w:pPr>
    <w:r w:rsidRPr="00956A62">
      <w:rPr>
        <w:rFonts w:ascii="Arial Narrow" w:hAnsi="Arial Narrow"/>
        <w:color w:val="FFFFFF" w:themeColor="background1"/>
        <w:sz w:val="32"/>
        <w:szCs w:val="32"/>
      </w:rPr>
      <w:t>Sample Optional Household Letter:</w:t>
    </w:r>
    <w:r w:rsidRPr="00956A62">
      <w:rPr>
        <w:rFonts w:ascii="Arial Narrow" w:hAnsi="Arial Narrow"/>
        <w:color w:val="FFFFFF" w:themeColor="background1"/>
        <w:sz w:val="32"/>
        <w:szCs w:val="32"/>
      </w:rPr>
      <w:br/>
    </w:r>
    <w:r w:rsidR="00C716DB" w:rsidRPr="00956A62">
      <w:rPr>
        <w:rFonts w:ascii="Arial Narrow" w:hAnsi="Arial Narrow"/>
        <w:color w:val="FFFFFF" w:themeColor="background1"/>
        <w:sz w:val="32"/>
        <w:szCs w:val="32"/>
      </w:rPr>
      <w:t>Notification of Continuation of Benefits as a Result of Verification</w:t>
    </w:r>
  </w:p>
  <w:p w14:paraId="66086A34" w14:textId="77777777" w:rsidR="00791F3D" w:rsidRPr="00956A62" w:rsidRDefault="00791F3D" w:rsidP="00A7489F">
    <w:pPr>
      <w:pStyle w:val="BodyText"/>
      <w:shd w:val="clear" w:color="auto" w:fill="006600"/>
      <w:spacing w:line="276" w:lineRule="auto"/>
      <w:rPr>
        <w:rFonts w:ascii="Arial Narrow" w:hAnsi="Arial Narrow"/>
        <w:color w:val="FFFFFF" w:themeColor="background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D6EEC"/>
    <w:multiLevelType w:val="hybridMultilevel"/>
    <w:tmpl w:val="8702B834"/>
    <w:lvl w:ilvl="0" w:tplc="7B4A4370">
      <w:start w:val="1"/>
      <w:numFmt w:val="decimal"/>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302751">
    <w:abstractNumId w:val="10"/>
  </w:num>
  <w:num w:numId="2" w16cid:durableId="431127225">
    <w:abstractNumId w:val="11"/>
  </w:num>
  <w:num w:numId="3" w16cid:durableId="1291788616">
    <w:abstractNumId w:val="2"/>
  </w:num>
  <w:num w:numId="4" w16cid:durableId="1066876535">
    <w:abstractNumId w:val="0"/>
  </w:num>
  <w:num w:numId="5" w16cid:durableId="1900245933">
    <w:abstractNumId w:val="1"/>
  </w:num>
  <w:num w:numId="6" w16cid:durableId="1426800577">
    <w:abstractNumId w:val="4"/>
  </w:num>
  <w:num w:numId="7" w16cid:durableId="2069759913">
    <w:abstractNumId w:val="9"/>
  </w:num>
  <w:num w:numId="8" w16cid:durableId="1316761499">
    <w:abstractNumId w:val="6"/>
  </w:num>
  <w:num w:numId="9" w16cid:durableId="1285964326">
    <w:abstractNumId w:val="8"/>
  </w:num>
  <w:num w:numId="10" w16cid:durableId="791830031">
    <w:abstractNumId w:val="3"/>
  </w:num>
  <w:num w:numId="11" w16cid:durableId="1507986864">
    <w:abstractNumId w:val="7"/>
  </w:num>
  <w:num w:numId="12" w16cid:durableId="1016425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7BA3"/>
    <w:rsid w:val="0004525F"/>
    <w:rsid w:val="000566A7"/>
    <w:rsid w:val="00060760"/>
    <w:rsid w:val="00063046"/>
    <w:rsid w:val="00067DAF"/>
    <w:rsid w:val="00074984"/>
    <w:rsid w:val="000767D4"/>
    <w:rsid w:val="00084DE9"/>
    <w:rsid w:val="000858FE"/>
    <w:rsid w:val="00086772"/>
    <w:rsid w:val="00092C45"/>
    <w:rsid w:val="000C54EB"/>
    <w:rsid w:val="000D7EE0"/>
    <w:rsid w:val="000E2ACA"/>
    <w:rsid w:val="000F1CE1"/>
    <w:rsid w:val="000F48B6"/>
    <w:rsid w:val="00102EAD"/>
    <w:rsid w:val="00106D59"/>
    <w:rsid w:val="001139B1"/>
    <w:rsid w:val="00116AB8"/>
    <w:rsid w:val="00121D61"/>
    <w:rsid w:val="00136286"/>
    <w:rsid w:val="001B4DB8"/>
    <w:rsid w:val="001C08D1"/>
    <w:rsid w:val="001C0D73"/>
    <w:rsid w:val="001C24A5"/>
    <w:rsid w:val="001C7B8F"/>
    <w:rsid w:val="00204D02"/>
    <w:rsid w:val="00205D60"/>
    <w:rsid w:val="00213693"/>
    <w:rsid w:val="00215645"/>
    <w:rsid w:val="00215AD8"/>
    <w:rsid w:val="00233D7B"/>
    <w:rsid w:val="00247D5C"/>
    <w:rsid w:val="00252D4E"/>
    <w:rsid w:val="002671A5"/>
    <w:rsid w:val="002B3C10"/>
    <w:rsid w:val="002E1AE9"/>
    <w:rsid w:val="00304545"/>
    <w:rsid w:val="00315DDB"/>
    <w:rsid w:val="00336690"/>
    <w:rsid w:val="00355846"/>
    <w:rsid w:val="003578D9"/>
    <w:rsid w:val="003819D8"/>
    <w:rsid w:val="003B2921"/>
    <w:rsid w:val="003F337E"/>
    <w:rsid w:val="003F3D9D"/>
    <w:rsid w:val="004062AB"/>
    <w:rsid w:val="004107EF"/>
    <w:rsid w:val="00411D80"/>
    <w:rsid w:val="00413292"/>
    <w:rsid w:val="0043142D"/>
    <w:rsid w:val="00455098"/>
    <w:rsid w:val="004559C2"/>
    <w:rsid w:val="00461438"/>
    <w:rsid w:val="00461B57"/>
    <w:rsid w:val="0047081C"/>
    <w:rsid w:val="00477089"/>
    <w:rsid w:val="0049487D"/>
    <w:rsid w:val="0049597F"/>
    <w:rsid w:val="004A6651"/>
    <w:rsid w:val="004B3E68"/>
    <w:rsid w:val="004C1EF1"/>
    <w:rsid w:val="004C792B"/>
    <w:rsid w:val="004D1068"/>
    <w:rsid w:val="004D5C86"/>
    <w:rsid w:val="004E4E5B"/>
    <w:rsid w:val="004E53C9"/>
    <w:rsid w:val="004F0BD0"/>
    <w:rsid w:val="004F4BE7"/>
    <w:rsid w:val="00501F62"/>
    <w:rsid w:val="005064EE"/>
    <w:rsid w:val="00513856"/>
    <w:rsid w:val="00527B61"/>
    <w:rsid w:val="00540DEB"/>
    <w:rsid w:val="00586D71"/>
    <w:rsid w:val="005873A8"/>
    <w:rsid w:val="0058746E"/>
    <w:rsid w:val="00596933"/>
    <w:rsid w:val="005A1186"/>
    <w:rsid w:val="005A77A3"/>
    <w:rsid w:val="005B1E9A"/>
    <w:rsid w:val="005F6E22"/>
    <w:rsid w:val="00653E83"/>
    <w:rsid w:val="006562AC"/>
    <w:rsid w:val="00657036"/>
    <w:rsid w:val="006646A4"/>
    <w:rsid w:val="00665E2D"/>
    <w:rsid w:val="00694BC8"/>
    <w:rsid w:val="00695AAF"/>
    <w:rsid w:val="006973E1"/>
    <w:rsid w:val="006B20D4"/>
    <w:rsid w:val="00701CEE"/>
    <w:rsid w:val="00711D66"/>
    <w:rsid w:val="0071760F"/>
    <w:rsid w:val="00721B11"/>
    <w:rsid w:val="00757EB6"/>
    <w:rsid w:val="00763F13"/>
    <w:rsid w:val="00764D85"/>
    <w:rsid w:val="00791F3D"/>
    <w:rsid w:val="007A30D7"/>
    <w:rsid w:val="007C1124"/>
    <w:rsid w:val="007E386D"/>
    <w:rsid w:val="007F6528"/>
    <w:rsid w:val="0080177D"/>
    <w:rsid w:val="00804919"/>
    <w:rsid w:val="00810431"/>
    <w:rsid w:val="00841D7E"/>
    <w:rsid w:val="00844A75"/>
    <w:rsid w:val="00845642"/>
    <w:rsid w:val="008467E8"/>
    <w:rsid w:val="00847D1D"/>
    <w:rsid w:val="0085316E"/>
    <w:rsid w:val="00884F23"/>
    <w:rsid w:val="00893D12"/>
    <w:rsid w:val="008A1335"/>
    <w:rsid w:val="008A602A"/>
    <w:rsid w:val="008B2071"/>
    <w:rsid w:val="008B489E"/>
    <w:rsid w:val="008B5FE7"/>
    <w:rsid w:val="008C3871"/>
    <w:rsid w:val="00901545"/>
    <w:rsid w:val="00922DC2"/>
    <w:rsid w:val="00946FDA"/>
    <w:rsid w:val="00956A62"/>
    <w:rsid w:val="00981BD6"/>
    <w:rsid w:val="00986660"/>
    <w:rsid w:val="009B3474"/>
    <w:rsid w:val="009C4D31"/>
    <w:rsid w:val="009D4448"/>
    <w:rsid w:val="009E1128"/>
    <w:rsid w:val="009E1264"/>
    <w:rsid w:val="009E1DD8"/>
    <w:rsid w:val="00A06100"/>
    <w:rsid w:val="00A6026E"/>
    <w:rsid w:val="00A67B6C"/>
    <w:rsid w:val="00A707F8"/>
    <w:rsid w:val="00A7489F"/>
    <w:rsid w:val="00A81B44"/>
    <w:rsid w:val="00AA0210"/>
    <w:rsid w:val="00AB44D6"/>
    <w:rsid w:val="00AC0A4A"/>
    <w:rsid w:val="00AD1221"/>
    <w:rsid w:val="00AD63F5"/>
    <w:rsid w:val="00AE7967"/>
    <w:rsid w:val="00B04641"/>
    <w:rsid w:val="00B06129"/>
    <w:rsid w:val="00B07E98"/>
    <w:rsid w:val="00B254CE"/>
    <w:rsid w:val="00B35F1A"/>
    <w:rsid w:val="00B375D8"/>
    <w:rsid w:val="00B50BB1"/>
    <w:rsid w:val="00B52E59"/>
    <w:rsid w:val="00B714E9"/>
    <w:rsid w:val="00B8393C"/>
    <w:rsid w:val="00B841EC"/>
    <w:rsid w:val="00B87144"/>
    <w:rsid w:val="00BA00AC"/>
    <w:rsid w:val="00BC68E5"/>
    <w:rsid w:val="00BD649B"/>
    <w:rsid w:val="00BE77CF"/>
    <w:rsid w:val="00BF3F92"/>
    <w:rsid w:val="00C04E6F"/>
    <w:rsid w:val="00C11274"/>
    <w:rsid w:val="00C14163"/>
    <w:rsid w:val="00C22D12"/>
    <w:rsid w:val="00C34D1F"/>
    <w:rsid w:val="00C35703"/>
    <w:rsid w:val="00C716DB"/>
    <w:rsid w:val="00C72260"/>
    <w:rsid w:val="00C91709"/>
    <w:rsid w:val="00C933DB"/>
    <w:rsid w:val="00C96570"/>
    <w:rsid w:val="00CB3D25"/>
    <w:rsid w:val="00D03765"/>
    <w:rsid w:val="00D22C9A"/>
    <w:rsid w:val="00D333FE"/>
    <w:rsid w:val="00D436ED"/>
    <w:rsid w:val="00D43E4A"/>
    <w:rsid w:val="00D55C4D"/>
    <w:rsid w:val="00D572EE"/>
    <w:rsid w:val="00D60D05"/>
    <w:rsid w:val="00D873C0"/>
    <w:rsid w:val="00DD14E0"/>
    <w:rsid w:val="00DE1CF2"/>
    <w:rsid w:val="00DF2353"/>
    <w:rsid w:val="00E0719C"/>
    <w:rsid w:val="00E104AC"/>
    <w:rsid w:val="00E40116"/>
    <w:rsid w:val="00E4425C"/>
    <w:rsid w:val="00E45BAA"/>
    <w:rsid w:val="00E55F7C"/>
    <w:rsid w:val="00E7630F"/>
    <w:rsid w:val="00E778DD"/>
    <w:rsid w:val="00E80E02"/>
    <w:rsid w:val="00EB5D4C"/>
    <w:rsid w:val="00EB71BB"/>
    <w:rsid w:val="00ED1DCA"/>
    <w:rsid w:val="00EE54CF"/>
    <w:rsid w:val="00EF2E22"/>
    <w:rsid w:val="00F11B54"/>
    <w:rsid w:val="00F2738B"/>
    <w:rsid w:val="00F77539"/>
    <w:rsid w:val="00F87940"/>
    <w:rsid w:val="00F87B00"/>
    <w:rsid w:val="00FB71D8"/>
    <w:rsid w:val="00FC01FD"/>
    <w:rsid w:val="00FD1B7F"/>
    <w:rsid w:val="00FD390F"/>
    <w:rsid w:val="00FD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317AE13"/>
  <w15:chartTrackingRefBased/>
  <w15:docId w15:val="{E9A2B0D1-A0DB-4DB0-B110-F8F34969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paragraph" w:styleId="Heading1">
    <w:name w:val="heading 1"/>
    <w:basedOn w:val="Normal"/>
    <w:next w:val="Normal"/>
    <w:link w:val="Heading1Char"/>
    <w:qFormat/>
    <w:rsid w:val="00060760"/>
    <w:pPr>
      <w:keepNext/>
      <w:spacing w:after="0" w:line="240" w:lineRule="auto"/>
      <w:outlineLvl w:val="0"/>
    </w:pPr>
    <w:rPr>
      <w:rFonts w:ascii="Arial" w:hAnsi="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customStyle="1" w:styleId="Heading1Char">
    <w:name w:val="Heading 1 Char"/>
    <w:link w:val="Heading1"/>
    <w:rsid w:val="00060760"/>
    <w:rPr>
      <w:rFonts w:ascii="Arial" w:eastAsia="Times New Roman" w:hAnsi="Arial"/>
      <w:b/>
      <w:bCs/>
      <w:sz w:val="24"/>
      <w:szCs w:val="24"/>
    </w:rPr>
  </w:style>
  <w:style w:type="paragraph" w:styleId="BodyText">
    <w:name w:val="Body Text"/>
    <w:basedOn w:val="Normal"/>
    <w:link w:val="BodyTextChar"/>
    <w:rsid w:val="0043142D"/>
    <w:pPr>
      <w:spacing w:after="0" w:line="240" w:lineRule="auto"/>
      <w:jc w:val="center"/>
    </w:pPr>
    <w:rPr>
      <w:rFonts w:ascii="Arial" w:hAnsi="Arial"/>
      <w:b/>
      <w:bCs/>
      <w:sz w:val="24"/>
      <w:szCs w:val="24"/>
      <w:lang w:bidi="ar-SA"/>
    </w:rPr>
  </w:style>
  <w:style w:type="character" w:customStyle="1" w:styleId="BodyTextChar">
    <w:name w:val="Body Text Char"/>
    <w:link w:val="BodyText"/>
    <w:rsid w:val="0043142D"/>
    <w:rPr>
      <w:rFonts w:ascii="Arial" w:eastAsia="Times New Roman" w:hAnsi="Arial"/>
      <w:b/>
      <w:bCs/>
      <w:sz w:val="24"/>
      <w:szCs w:val="24"/>
    </w:rPr>
  </w:style>
  <w:style w:type="paragraph" w:styleId="BodyText2">
    <w:name w:val="Body Text 2"/>
    <w:basedOn w:val="Normal"/>
    <w:link w:val="BodyText2Char"/>
    <w:uiPriority w:val="99"/>
    <w:semiHidden/>
    <w:unhideWhenUsed/>
    <w:rsid w:val="00315DDB"/>
    <w:pPr>
      <w:spacing w:after="120" w:line="480" w:lineRule="auto"/>
    </w:pPr>
  </w:style>
  <w:style w:type="character" w:customStyle="1" w:styleId="BodyText2Char">
    <w:name w:val="Body Text 2 Char"/>
    <w:link w:val="BodyText2"/>
    <w:uiPriority w:val="99"/>
    <w:semiHidden/>
    <w:rsid w:val="00315DDB"/>
    <w:rPr>
      <w:rFonts w:ascii="Cambria" w:eastAsia="Times New Roman" w:hAnsi="Cambria"/>
      <w:sz w:val="22"/>
      <w:szCs w:val="22"/>
      <w:lang w:bidi="en-US"/>
    </w:rPr>
  </w:style>
  <w:style w:type="character" w:styleId="FollowedHyperlink">
    <w:name w:val="FollowedHyperlink"/>
    <w:uiPriority w:val="99"/>
    <w:semiHidden/>
    <w:unhideWhenUsed/>
    <w:rsid w:val="00EB5D4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6594">
      <w:bodyDiv w:val="1"/>
      <w:marLeft w:val="0"/>
      <w:marRight w:val="0"/>
      <w:marTop w:val="0"/>
      <w:marBottom w:val="0"/>
      <w:divBdr>
        <w:top w:val="none" w:sz="0" w:space="0" w:color="auto"/>
        <w:left w:val="none" w:sz="0" w:space="0" w:color="auto"/>
        <w:bottom w:val="none" w:sz="0" w:space="0" w:color="auto"/>
        <w:right w:val="none" w:sz="0" w:space="0" w:color="auto"/>
      </w:divBdr>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4484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ortal.ct.gov/SDE/Nutrition/Verification-Procedures-for-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F13D0C2-DB17-4BD0-8444-AB5914BC35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Optional Household Letter: Notification of Continuation of Benefits as a Result of Verification</vt:lpstr>
    </vt:vector>
  </TitlesOfParts>
  <Company>USDA-FNS</Company>
  <LinksUpToDate>false</LinksUpToDate>
  <CharactersWithSpaces>3115</CharactersWithSpaces>
  <SharedDoc>false</SharedDoc>
  <HLinks>
    <vt:vector size="18"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2424937</vt:i4>
      </vt:variant>
      <vt:variant>
        <vt:i4>0</vt:i4>
      </vt:variant>
      <vt:variant>
        <vt:i4>0</vt:i4>
      </vt:variant>
      <vt:variant>
        <vt:i4>5</vt:i4>
      </vt:variant>
      <vt:variant>
        <vt:lpwstr>https://www.ocio.usda.gov/sites/default/files/docs/2012/Complain_combined_6_8_12.pdf</vt:lpwstr>
      </vt:variant>
      <vt:variant>
        <vt:lpwstr/>
      </vt:variant>
      <vt:variant>
        <vt:i4>2424886</vt:i4>
      </vt:variant>
      <vt:variant>
        <vt:i4>6</vt:i4>
      </vt:variant>
      <vt:variant>
        <vt:i4>0</vt:i4>
      </vt:variant>
      <vt:variant>
        <vt:i4>5</vt:i4>
      </vt:variant>
      <vt:variant>
        <vt:lpwstr>https://portal.ct.gov/SDE/Nutrition/Verification-Procedures-for-School-Nutrition-Programs/Documents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Optional Household Letter: Notification of Continuation of Benefits as a Result of Verification</dc:title>
  <dc:subject/>
  <dc:creator>CSDE</dc:creator>
  <cp:keywords/>
  <cp:lastModifiedBy>Fiore, Susan</cp:lastModifiedBy>
  <cp:revision>3</cp:revision>
  <cp:lastPrinted>2021-08-04T18:32:00Z</cp:lastPrinted>
  <dcterms:created xsi:type="dcterms:W3CDTF">2022-08-16T17:12:00Z</dcterms:created>
  <dcterms:modified xsi:type="dcterms:W3CDTF">2022-08-23T18:08:00Z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status">
    <vt:lpwstr>active</vt:lpwstr>
  </property>
  <property fmtid="{D5CDD505-2E9C-101B-9397-08002B2CF9AE}" pid="6" name="PGM">
    <vt:lpwstr>;#SP;#</vt:lpwstr>
  </property>
  <property fmtid="{D5CDD505-2E9C-101B-9397-08002B2CF9AE}" pid="7" name="FFY">
    <vt:lpwstr>2015</vt:lpwstr>
  </property>
  <property fmtid="{D5CDD505-2E9C-101B-9397-08002B2CF9AE}" pid="8" name="Keyphrase">
    <vt:lpwstr/>
  </property>
  <property fmtid="{D5CDD505-2E9C-101B-9397-08002B2CF9AE}" pid="9" name="DocID">
    <vt:lpwstr>2021-01-25T14:41:59Z</vt:lpwstr>
  </property>
  <property fmtid="{D5CDD505-2E9C-101B-9397-08002B2CF9AE}" pid="10" name="signed">
    <vt:lpwstr>0</vt:lpwstr>
  </property>
  <property fmtid="{D5CDD505-2E9C-101B-9397-08002B2CF9AE}" pid="11" name="Also-See">
    <vt:lpwstr>, </vt:lpwstr>
  </property>
</Properties>
</file>