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7F" w:rsidRPr="00B03F7F" w:rsidRDefault="00B03F7F" w:rsidP="00B03F7F">
      <w:pPr>
        <w:spacing w:after="0" w:line="240" w:lineRule="auto"/>
        <w:ind w:right="1544"/>
        <w:jc w:val="right"/>
        <w:rPr>
          <w:rFonts w:ascii="Times New Roman" w:eastAsia="Calibri" w:hAnsi="Times New Roman" w:cs="Times New Roman"/>
          <w:color w:val="000000"/>
          <w:sz w:val="63"/>
        </w:rPr>
      </w:pPr>
    </w:p>
    <w:p w:rsidR="00B03F7F" w:rsidRPr="00B03F7F" w:rsidRDefault="00B03F7F" w:rsidP="00B03F7F">
      <w:pPr>
        <w:spacing w:after="0" w:line="240" w:lineRule="auto"/>
        <w:jc w:val="center"/>
        <w:rPr>
          <w:rFonts w:ascii="Times New Roman" w:eastAsia="Calibri" w:hAnsi="Times New Roman" w:cs="Times New Roman"/>
          <w:color w:val="000000" w:themeColor="text1"/>
          <w:sz w:val="40"/>
          <w:szCs w:val="40"/>
        </w:rPr>
      </w:pPr>
      <w:r w:rsidRPr="00B03F7F">
        <w:rPr>
          <w:rFonts w:ascii="Times New Roman" w:eastAsia="Tahoma" w:hAnsi="Times New Roman" w:cs="Times New Roman"/>
          <w:b/>
          <w:color w:val="000000" w:themeColor="text1"/>
          <w:sz w:val="40"/>
          <w:szCs w:val="40"/>
        </w:rPr>
        <w:t>Welcome to the Exemplary Veterans Recognition Program!</w:t>
      </w:r>
    </w:p>
    <w:p w:rsidR="00B03F7F" w:rsidRPr="00B03F7F" w:rsidRDefault="00B03F7F" w:rsidP="00B03F7F">
      <w:pPr>
        <w:spacing w:after="36" w:line="240" w:lineRule="auto"/>
        <w:rPr>
          <w:rFonts w:ascii="Times New Roman" w:eastAsia="Calibri" w:hAnsi="Times New Roman" w:cs="Times New Roman"/>
          <w:color w:val="000000" w:themeColor="text1"/>
          <w:sz w:val="52"/>
          <w:szCs w:val="52"/>
        </w:rPr>
      </w:pPr>
    </w:p>
    <w:p w:rsidR="00B03F7F" w:rsidRPr="00B03F7F" w:rsidRDefault="00B03F7F" w:rsidP="00B03F7F">
      <w:pPr>
        <w:spacing w:after="0" w:line="240" w:lineRule="auto"/>
        <w:ind w:left="-5" w:hanging="10"/>
        <w:jc w:val="center"/>
        <w:rPr>
          <w:rFonts w:ascii="Times New Roman" w:eastAsia="Calibri" w:hAnsi="Times New Roman" w:cs="Times New Roman"/>
          <w:color w:val="000000" w:themeColor="text1"/>
          <w:sz w:val="28"/>
          <w:szCs w:val="28"/>
        </w:rPr>
      </w:pPr>
      <w:r w:rsidRPr="00B03F7F">
        <w:rPr>
          <w:rFonts w:ascii="Times New Roman" w:eastAsia="Tahoma" w:hAnsi="Times New Roman" w:cs="Times New Roman"/>
          <w:color w:val="000000" w:themeColor="text1"/>
          <w:sz w:val="28"/>
          <w:szCs w:val="28"/>
        </w:rPr>
        <w:t xml:space="preserve">Public Act No. 16-188 </w:t>
      </w:r>
      <w:hyperlink r:id="rId6">
        <w:r w:rsidRPr="00B03F7F">
          <w:rPr>
            <w:rFonts w:ascii="Times New Roman" w:eastAsia="Tahoma" w:hAnsi="Times New Roman" w:cs="Times New Roman"/>
            <w:color w:val="000000" w:themeColor="text1"/>
            <w:sz w:val="28"/>
            <w:szCs w:val="28"/>
            <w:u w:val="single" w:color="0000FF"/>
          </w:rPr>
          <w:t>https://www.cga.ct.gov/2016/ACT/pa/2016PA</w:t>
        </w:r>
      </w:hyperlink>
      <w:hyperlink r:id="rId7">
        <w:r w:rsidRPr="00B03F7F">
          <w:rPr>
            <w:rFonts w:ascii="Times New Roman" w:eastAsia="Tahoma" w:hAnsi="Times New Roman" w:cs="Times New Roman"/>
            <w:color w:val="000000" w:themeColor="text1"/>
            <w:sz w:val="28"/>
            <w:szCs w:val="28"/>
            <w:u w:val="single" w:color="0000FF"/>
          </w:rPr>
          <w:t>-</w:t>
        </w:r>
      </w:hyperlink>
    </w:p>
    <w:p w:rsidR="00B03F7F" w:rsidRPr="00B03F7F" w:rsidRDefault="00CF1D2E" w:rsidP="00B03F7F">
      <w:pPr>
        <w:spacing w:after="0" w:line="240" w:lineRule="auto"/>
        <w:ind w:left="-5" w:hanging="10"/>
        <w:jc w:val="center"/>
        <w:rPr>
          <w:rFonts w:ascii="Times New Roman" w:eastAsia="Calibri" w:hAnsi="Times New Roman" w:cs="Times New Roman"/>
          <w:color w:val="000000" w:themeColor="text1"/>
          <w:sz w:val="28"/>
          <w:szCs w:val="28"/>
        </w:rPr>
      </w:pPr>
      <w:hyperlink r:id="rId8">
        <w:r w:rsidR="00B03F7F" w:rsidRPr="00B03F7F">
          <w:rPr>
            <w:rFonts w:ascii="Times New Roman" w:eastAsia="Tahoma" w:hAnsi="Times New Roman" w:cs="Times New Roman"/>
            <w:color w:val="000000" w:themeColor="text1"/>
            <w:sz w:val="28"/>
            <w:szCs w:val="28"/>
            <w:u w:val="single" w:color="0000FF"/>
          </w:rPr>
          <w:t>00188</w:t>
        </w:r>
      </w:hyperlink>
      <w:hyperlink r:id="rId9">
        <w:r w:rsidR="00B03F7F" w:rsidRPr="00B03F7F">
          <w:rPr>
            <w:rFonts w:ascii="Times New Roman" w:eastAsia="Tahoma" w:hAnsi="Times New Roman" w:cs="Times New Roman"/>
            <w:color w:val="000000" w:themeColor="text1"/>
            <w:sz w:val="28"/>
            <w:szCs w:val="28"/>
            <w:u w:val="single" w:color="0000FF"/>
          </w:rPr>
          <w:t>-</w:t>
        </w:r>
      </w:hyperlink>
      <w:hyperlink r:id="rId10">
        <w:r w:rsidR="00B03F7F" w:rsidRPr="00B03F7F">
          <w:rPr>
            <w:rFonts w:ascii="Times New Roman" w:eastAsia="Tahoma" w:hAnsi="Times New Roman" w:cs="Times New Roman"/>
            <w:color w:val="000000" w:themeColor="text1"/>
            <w:sz w:val="28"/>
            <w:szCs w:val="28"/>
            <w:u w:val="single" w:color="0000FF"/>
          </w:rPr>
          <w:t>R00SB</w:t>
        </w:r>
      </w:hyperlink>
      <w:hyperlink r:id="rId11">
        <w:r w:rsidR="00B03F7F" w:rsidRPr="00B03F7F">
          <w:rPr>
            <w:rFonts w:ascii="Times New Roman" w:eastAsia="Tahoma" w:hAnsi="Times New Roman" w:cs="Times New Roman"/>
            <w:color w:val="000000" w:themeColor="text1"/>
            <w:sz w:val="28"/>
            <w:szCs w:val="28"/>
            <w:u w:val="single" w:color="0000FF"/>
          </w:rPr>
          <w:t>-</w:t>
        </w:r>
      </w:hyperlink>
      <w:hyperlink r:id="rId12">
        <w:r w:rsidR="00B03F7F" w:rsidRPr="00B03F7F">
          <w:rPr>
            <w:rFonts w:ascii="Times New Roman" w:eastAsia="Tahoma" w:hAnsi="Times New Roman" w:cs="Times New Roman"/>
            <w:color w:val="000000" w:themeColor="text1"/>
            <w:sz w:val="28"/>
            <w:szCs w:val="28"/>
            <w:u w:val="single" w:color="0000FF"/>
          </w:rPr>
          <w:t>00179</w:t>
        </w:r>
      </w:hyperlink>
      <w:hyperlink r:id="rId13">
        <w:r w:rsidR="00B03F7F" w:rsidRPr="00B03F7F">
          <w:rPr>
            <w:rFonts w:ascii="Times New Roman" w:eastAsia="Tahoma" w:hAnsi="Times New Roman" w:cs="Times New Roman"/>
            <w:color w:val="000000" w:themeColor="text1"/>
            <w:sz w:val="28"/>
            <w:szCs w:val="28"/>
            <w:u w:val="single" w:color="0000FF"/>
          </w:rPr>
          <w:t>-</w:t>
        </w:r>
      </w:hyperlink>
      <w:hyperlink r:id="rId14">
        <w:r w:rsidR="00B03F7F" w:rsidRPr="00B03F7F">
          <w:rPr>
            <w:rFonts w:ascii="Times New Roman" w:eastAsia="Tahoma" w:hAnsi="Times New Roman" w:cs="Times New Roman"/>
            <w:color w:val="000000" w:themeColor="text1"/>
            <w:sz w:val="28"/>
            <w:szCs w:val="28"/>
            <w:u w:val="single" w:color="0000FF"/>
          </w:rPr>
          <w:t>PA.htm</w:t>
        </w:r>
      </w:hyperlink>
      <w:hyperlink r:id="rId15">
        <w:r w:rsidR="00B03F7F" w:rsidRPr="00B03F7F">
          <w:rPr>
            <w:rFonts w:ascii="Times New Roman" w:eastAsia="Tahoma" w:hAnsi="Times New Roman" w:cs="Times New Roman"/>
            <w:color w:val="000000" w:themeColor="text1"/>
            <w:sz w:val="28"/>
            <w:szCs w:val="28"/>
          </w:rPr>
          <w:t xml:space="preserve"> </w:t>
        </w:r>
      </w:hyperlink>
    </w:p>
    <w:p w:rsidR="00B03F7F" w:rsidRPr="00B03F7F" w:rsidRDefault="00B03F7F" w:rsidP="00B03F7F">
      <w:pPr>
        <w:spacing w:after="60" w:line="240" w:lineRule="auto"/>
        <w:rPr>
          <w:rFonts w:ascii="Times New Roman" w:eastAsia="Calibri" w:hAnsi="Times New Roman" w:cs="Times New Roman"/>
          <w:color w:val="000000" w:themeColor="text1"/>
          <w:sz w:val="28"/>
          <w:szCs w:val="28"/>
        </w:rPr>
      </w:pPr>
      <w:r w:rsidRPr="00B03F7F">
        <w:rPr>
          <w:rFonts w:ascii="Times New Roman" w:eastAsia="Times New Roman" w:hAnsi="Times New Roman" w:cs="Times New Roman"/>
          <w:color w:val="000000" w:themeColor="text1"/>
          <w:sz w:val="28"/>
          <w:szCs w:val="28"/>
        </w:rPr>
        <w:t xml:space="preserve"> </w:t>
      </w:r>
    </w:p>
    <w:p w:rsidR="00B03F7F" w:rsidRPr="00B03F7F" w:rsidRDefault="00B03F7F" w:rsidP="00B03F7F">
      <w:pPr>
        <w:spacing w:after="3" w:line="240" w:lineRule="auto"/>
        <w:ind w:left="-15"/>
        <w:rPr>
          <w:rFonts w:ascii="Times New Roman" w:eastAsia="Calibri" w:hAnsi="Times New Roman" w:cs="Times New Roman"/>
          <w:color w:val="000000" w:themeColor="text1"/>
          <w:sz w:val="36"/>
          <w:szCs w:val="36"/>
        </w:rPr>
      </w:pPr>
      <w:r w:rsidRPr="00B03F7F">
        <w:rPr>
          <w:rFonts w:ascii="Times New Roman" w:eastAsia="Tahoma" w:hAnsi="Times New Roman" w:cs="Times New Roman"/>
          <w:color w:val="000000" w:themeColor="text1"/>
          <w:sz w:val="36"/>
          <w:szCs w:val="36"/>
        </w:rPr>
        <w:t>The legislation cited above states that the Connecticut Department of</w:t>
      </w:r>
      <w:r w:rsidRPr="00B03F7F">
        <w:rPr>
          <w:rFonts w:ascii="Times New Roman" w:eastAsia="Calibri" w:hAnsi="Times New Roman" w:cs="Times New Roman"/>
          <w:color w:val="000000" w:themeColor="text1"/>
          <w:sz w:val="36"/>
          <w:szCs w:val="36"/>
        </w:rPr>
        <w:t xml:space="preserve"> </w:t>
      </w:r>
      <w:r w:rsidRPr="00B03F7F">
        <w:rPr>
          <w:rFonts w:ascii="Times New Roman" w:eastAsia="Tahoma" w:hAnsi="Times New Roman" w:cs="Times New Roman"/>
          <w:color w:val="000000" w:themeColor="text1"/>
          <w:sz w:val="36"/>
          <w:szCs w:val="36"/>
        </w:rPr>
        <w:t>Education, in consultation with the Connecticut Department of Veterans Affairs, will establish a recognition program for schools that do an exemplary job of teaching about veterans and their contributions to American society.</w:t>
      </w:r>
    </w:p>
    <w:p w:rsidR="00B03F7F" w:rsidRPr="00B03F7F" w:rsidRDefault="00B03F7F" w:rsidP="00B03F7F">
      <w:pPr>
        <w:spacing w:after="3" w:line="240" w:lineRule="auto"/>
        <w:ind w:left="-15"/>
        <w:rPr>
          <w:rFonts w:ascii="Times New Roman" w:eastAsia="Calibri" w:hAnsi="Times New Roman" w:cs="Times New Roman"/>
          <w:color w:val="000000" w:themeColor="text1"/>
          <w:sz w:val="36"/>
          <w:szCs w:val="36"/>
        </w:rPr>
      </w:pPr>
    </w:p>
    <w:p w:rsidR="00B03F7F" w:rsidRPr="00B03F7F" w:rsidRDefault="00B03F7F" w:rsidP="00B03F7F">
      <w:pPr>
        <w:spacing w:after="3" w:line="240" w:lineRule="auto"/>
        <w:ind w:left="-5" w:hanging="10"/>
        <w:rPr>
          <w:rFonts w:ascii="Times New Roman" w:eastAsia="Calibri" w:hAnsi="Times New Roman" w:cs="Times New Roman"/>
          <w:color w:val="000000" w:themeColor="text1"/>
          <w:sz w:val="36"/>
          <w:szCs w:val="36"/>
        </w:rPr>
      </w:pPr>
      <w:r w:rsidRPr="00B03F7F">
        <w:rPr>
          <w:rFonts w:ascii="Times New Roman" w:eastAsia="Tahoma" w:hAnsi="Times New Roman" w:cs="Times New Roman"/>
          <w:color w:val="000000" w:themeColor="text1"/>
          <w:sz w:val="36"/>
          <w:szCs w:val="36"/>
        </w:rPr>
        <w:t>We hope that elementary schools, middle schools, and high schools will decide to participate in this program. The rubric for the program follows; as you can see, schools can be recognized by activities that take place in classes, after school, and at public programs. We know that many schools do outstanding programs for Veterans Day and Memorial Day; this program encourages schools to continue to sponsor those programs, but also to teach about the contributions of veterans throughout the year and in various classes and activities within the school. We also STRONGLY advise you and your school be in contact with local veterans’ organizations that exist in your community (a list of contacts will follow). These organizations can provide speakers and other ideas that will strengthen the celebration of veterans that you will want to sponsor.</w:t>
      </w:r>
    </w:p>
    <w:p w:rsidR="00B03F7F" w:rsidRPr="00B03F7F" w:rsidRDefault="00B03F7F" w:rsidP="00B03F7F">
      <w:pPr>
        <w:spacing w:after="68" w:line="240" w:lineRule="auto"/>
        <w:rPr>
          <w:rFonts w:ascii="Times New Roman" w:eastAsia="Calibri" w:hAnsi="Times New Roman" w:cs="Times New Roman"/>
          <w:color w:val="000000" w:themeColor="text1"/>
          <w:sz w:val="36"/>
          <w:szCs w:val="36"/>
        </w:rPr>
      </w:pPr>
    </w:p>
    <w:p w:rsidR="00B03F7F" w:rsidRPr="00B03F7F" w:rsidRDefault="00B03F7F" w:rsidP="00B03F7F">
      <w:pPr>
        <w:spacing w:after="3" w:line="240" w:lineRule="auto"/>
        <w:ind w:left="-5" w:hanging="10"/>
        <w:rPr>
          <w:rFonts w:ascii="Times New Roman" w:eastAsia="Calibri" w:hAnsi="Times New Roman" w:cs="Times New Roman"/>
          <w:color w:val="000000" w:themeColor="text1"/>
          <w:sz w:val="36"/>
          <w:szCs w:val="36"/>
        </w:rPr>
      </w:pPr>
      <w:r w:rsidRPr="00B03F7F">
        <w:rPr>
          <w:rFonts w:ascii="Times New Roman" w:eastAsia="Tahoma" w:hAnsi="Times New Roman" w:cs="Times New Roman"/>
          <w:color w:val="000000" w:themeColor="text1"/>
          <w:sz w:val="36"/>
          <w:szCs w:val="36"/>
        </w:rPr>
        <w:t xml:space="preserve">We hope that you and your school will want to celebrate the contribution of veterans throughout the school year and be recognized for it through this program. A ceremony will take place in the fall of each year; at this event, all schools participating in this program will be recognized. If you have questions or concerns about this program please contact Stephen Armstrong, Connecticut Department of Education Social Studies Consultant at </w:t>
      </w:r>
      <w:r w:rsidRPr="00B03F7F">
        <w:rPr>
          <w:rFonts w:ascii="Times New Roman" w:eastAsia="Tahoma" w:hAnsi="Times New Roman" w:cs="Times New Roman"/>
          <w:color w:val="000000" w:themeColor="text1"/>
          <w:sz w:val="36"/>
          <w:szCs w:val="36"/>
          <w:u w:val="single" w:color="0000FF"/>
        </w:rPr>
        <w:t xml:space="preserve">Stephen.Armstrong@ct.gov </w:t>
      </w:r>
      <w:r w:rsidRPr="00B03F7F">
        <w:rPr>
          <w:rFonts w:ascii="Times New Roman" w:eastAsia="Tahoma" w:hAnsi="Times New Roman" w:cs="Times New Roman"/>
          <w:color w:val="000000" w:themeColor="text1"/>
          <w:sz w:val="36"/>
          <w:szCs w:val="36"/>
        </w:rPr>
        <w:t>or at (860) 713-6706.</w:t>
      </w:r>
    </w:p>
    <w:p w:rsidR="00B03F7F" w:rsidRPr="00B03F7F" w:rsidRDefault="00B03F7F" w:rsidP="00B03F7F">
      <w:pPr>
        <w:spacing w:line="240" w:lineRule="auto"/>
        <w:rPr>
          <w:rFonts w:ascii="Times New Roman" w:eastAsia="Calibri" w:hAnsi="Times New Roman" w:cs="Times New Roman"/>
          <w:color w:val="000000" w:themeColor="text1"/>
          <w:sz w:val="52"/>
          <w:szCs w:val="52"/>
        </w:rPr>
      </w:pPr>
    </w:p>
    <w:p w:rsidR="00B03F7F" w:rsidRPr="00B03F7F" w:rsidRDefault="00B03F7F" w:rsidP="00B03F7F">
      <w:pPr>
        <w:tabs>
          <w:tab w:val="center" w:pos="8546"/>
        </w:tabs>
        <w:spacing w:after="0" w:line="240" w:lineRule="auto"/>
        <w:jc w:val="center"/>
        <w:rPr>
          <w:rFonts w:ascii="Times New Roman" w:eastAsia="Calibri" w:hAnsi="Times New Roman" w:cs="Times New Roman"/>
          <w:b/>
          <w:color w:val="000000" w:themeColor="text1"/>
          <w:sz w:val="52"/>
          <w:szCs w:val="52"/>
          <w:u w:val="single"/>
        </w:rPr>
      </w:pPr>
      <w:r w:rsidRPr="00B03F7F">
        <w:rPr>
          <w:rFonts w:ascii="Times New Roman" w:eastAsia="Calibri" w:hAnsi="Times New Roman" w:cs="Times New Roman"/>
          <w:b/>
          <w:color w:val="000000" w:themeColor="text1"/>
          <w:sz w:val="52"/>
          <w:szCs w:val="52"/>
          <w:u w:val="single"/>
        </w:rPr>
        <w:lastRenderedPageBreak/>
        <w:t>What is Remembering Our Heroes?</w:t>
      </w:r>
    </w:p>
    <w:p w:rsidR="00B03F7F" w:rsidRPr="00B03F7F" w:rsidRDefault="00B03F7F" w:rsidP="00B03F7F">
      <w:pPr>
        <w:numPr>
          <w:ilvl w:val="0"/>
          <w:numId w:val="1"/>
        </w:numPr>
        <w:spacing w:after="188" w:line="240" w:lineRule="auto"/>
        <w:ind w:right="496"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An educational recognition available to all of Connecticut’s K</w:t>
      </w: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12 schools</w:t>
      </w:r>
    </w:p>
    <w:p w:rsidR="00B03F7F" w:rsidRPr="00B03F7F" w:rsidRDefault="00B03F7F" w:rsidP="00B03F7F">
      <w:pPr>
        <w:numPr>
          <w:ilvl w:val="0"/>
          <w:numId w:val="1"/>
        </w:numPr>
        <w:spacing w:after="147" w:line="240" w:lineRule="auto"/>
        <w:ind w:right="496"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 xml:space="preserve">A collaboration between the State Department of Education </w:t>
      </w: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and the Department of Veterans Affairs</w:t>
      </w:r>
    </w:p>
    <w:p w:rsidR="00B03F7F" w:rsidRPr="00B03F7F" w:rsidRDefault="00B03F7F" w:rsidP="00B03F7F">
      <w:pPr>
        <w:numPr>
          <w:ilvl w:val="0"/>
          <w:numId w:val="1"/>
        </w:numPr>
        <w:spacing w:after="16" w:line="240" w:lineRule="auto"/>
        <w:ind w:right="496"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 xml:space="preserve">Initiated by the passing of </w:t>
      </w:r>
      <w:r w:rsidRPr="00B03F7F">
        <w:rPr>
          <w:rFonts w:ascii="Times New Roman" w:eastAsia="Calibri" w:hAnsi="Times New Roman" w:cs="Times New Roman"/>
          <w:b/>
          <w:i/>
          <w:color w:val="000000" w:themeColor="text1"/>
          <w:sz w:val="40"/>
          <w:szCs w:val="40"/>
        </w:rPr>
        <w:t>Public Act No. 16-188</w:t>
      </w:r>
      <w:r w:rsidRPr="00B03F7F">
        <w:rPr>
          <w:rFonts w:ascii="Times New Roman" w:eastAsia="Calibri" w:hAnsi="Times New Roman" w:cs="Times New Roman"/>
          <w:color w:val="000000" w:themeColor="text1"/>
          <w:sz w:val="40"/>
          <w:szCs w:val="40"/>
        </w:rPr>
        <w:t xml:space="preserve"> </w:t>
      </w:r>
      <w:r w:rsidRPr="00B03F7F">
        <w:rPr>
          <w:rFonts w:ascii="Times New Roman" w:eastAsia="Calibri" w:hAnsi="Times New Roman" w:cs="Times New Roman"/>
          <w:i/>
          <w:color w:val="000000" w:themeColor="text1"/>
          <w:sz w:val="40"/>
          <w:szCs w:val="40"/>
        </w:rPr>
        <w:t xml:space="preserve">(July </w:t>
      </w: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i/>
          <w:color w:val="000000" w:themeColor="text1"/>
          <w:sz w:val="40"/>
          <w:szCs w:val="40"/>
        </w:rPr>
        <w:t>2016),</w:t>
      </w:r>
      <w:r w:rsidRPr="00B03F7F">
        <w:rPr>
          <w:rFonts w:ascii="Times New Roman" w:eastAsia="Calibri" w:hAnsi="Times New Roman" w:cs="Times New Roman"/>
          <w:color w:val="000000" w:themeColor="text1"/>
          <w:sz w:val="40"/>
          <w:szCs w:val="40"/>
        </w:rPr>
        <w:t xml:space="preserve"> requiring the SBE (with the DVA)</w:t>
      </w:r>
    </w:p>
    <w:p w:rsidR="00B03F7F" w:rsidRDefault="00B03F7F" w:rsidP="00B03F7F">
      <w:pPr>
        <w:spacing w:after="0" w:line="240" w:lineRule="auto"/>
        <w:ind w:left="1200" w:hanging="456"/>
        <w:rPr>
          <w:rFonts w:ascii="Times New Roman" w:eastAsia="Calibri"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to award an exemplary veterans education program distinction to boards</w:t>
      </w: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of education that offer programs providing students with opportunities to learn about veterans' contributions or collaborate with local veterans organizations through classes extracurricular activities, presentations, or symposiums, among other things.</w:t>
      </w:r>
    </w:p>
    <w:p w:rsidR="00596589" w:rsidRPr="00B03F7F" w:rsidRDefault="00596589" w:rsidP="00B03F7F">
      <w:pPr>
        <w:spacing w:after="0" w:line="240" w:lineRule="auto"/>
        <w:ind w:left="1200" w:hanging="456"/>
        <w:rPr>
          <w:rFonts w:ascii="Times New Roman" w:eastAsia="Calibri" w:hAnsi="Times New Roman" w:cs="Times New Roman"/>
          <w:color w:val="000000" w:themeColor="text1"/>
          <w:sz w:val="40"/>
          <w:szCs w:val="40"/>
        </w:rPr>
      </w:pPr>
    </w:p>
    <w:p w:rsidR="00B03F7F" w:rsidRPr="00B03F7F" w:rsidRDefault="00B03F7F" w:rsidP="00B03F7F">
      <w:pPr>
        <w:keepNext/>
        <w:keepLines/>
        <w:tabs>
          <w:tab w:val="center" w:pos="8520"/>
        </w:tabs>
        <w:spacing w:after="0" w:line="240" w:lineRule="auto"/>
        <w:jc w:val="center"/>
        <w:outlineLvl w:val="0"/>
        <w:rPr>
          <w:rFonts w:ascii="Times New Roman" w:eastAsia="Times New Roman" w:hAnsi="Times New Roman" w:cs="Times New Roman"/>
          <w:b/>
          <w:color w:val="000000" w:themeColor="text1"/>
          <w:sz w:val="52"/>
          <w:szCs w:val="52"/>
          <w:u w:val="single"/>
          <w:vertAlign w:val="subscript"/>
        </w:rPr>
      </w:pPr>
      <w:r w:rsidRPr="00B03F7F">
        <w:rPr>
          <w:rFonts w:ascii="Times New Roman" w:eastAsia="Calibri" w:hAnsi="Times New Roman" w:cs="Times New Roman"/>
          <w:b/>
          <w:color w:val="000000" w:themeColor="text1"/>
          <w:sz w:val="52"/>
          <w:szCs w:val="52"/>
          <w:u w:val="single"/>
        </w:rPr>
        <w:t>Timeline</w:t>
      </w:r>
    </w:p>
    <w:p w:rsidR="00B03F7F" w:rsidRPr="00B03F7F" w:rsidRDefault="00B03F7F" w:rsidP="00B03F7F">
      <w:pPr>
        <w:spacing w:after="0" w:line="240" w:lineRule="auto"/>
        <w:rPr>
          <w:rFonts w:ascii="Times New Roman" w:eastAsia="Calibri" w:hAnsi="Times New Roman" w:cs="Times New Roman"/>
          <w:color w:val="000000" w:themeColor="text1"/>
          <w:sz w:val="52"/>
          <w:szCs w:val="52"/>
        </w:rPr>
      </w:pPr>
    </w:p>
    <w:p w:rsidR="00B03F7F" w:rsidRPr="00B03F7F" w:rsidRDefault="001424B0" w:rsidP="00B03F7F">
      <w:pPr>
        <w:numPr>
          <w:ilvl w:val="0"/>
          <w:numId w:val="2"/>
        </w:numPr>
        <w:spacing w:after="48" w:line="240" w:lineRule="auto"/>
        <w:ind w:hanging="535"/>
        <w:jc w:val="both"/>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September 2019</w:t>
      </w:r>
      <w:r w:rsidR="00B03F7F" w:rsidRPr="00B03F7F">
        <w:rPr>
          <w:rFonts w:ascii="Times New Roman" w:eastAsia="Calibri" w:hAnsi="Times New Roman" w:cs="Times New Roman"/>
          <w:color w:val="000000" w:themeColor="text1"/>
          <w:sz w:val="40"/>
          <w:szCs w:val="40"/>
        </w:rPr>
        <w:t xml:space="preserve">: Award ceremony for 2018 recognition schools; </w:t>
      </w:r>
    </w:p>
    <w:p w:rsidR="00B03F7F" w:rsidRPr="00B03F7F" w:rsidRDefault="00B03F7F" w:rsidP="00B03F7F">
      <w:pPr>
        <w:spacing w:after="16" w:line="240" w:lineRule="auto"/>
        <w:ind w:left="569" w:hanging="10"/>
        <w:jc w:val="both"/>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2019 Remembering Our Heroes program formally announced</w:t>
      </w:r>
      <w:r w:rsidRPr="00B03F7F">
        <w:rPr>
          <w:rFonts w:ascii="Times New Roman" w:eastAsia="Arial" w:hAnsi="Times New Roman" w:cs="Times New Roman"/>
          <w:color w:val="000000" w:themeColor="text1"/>
          <w:sz w:val="40"/>
          <w:szCs w:val="40"/>
        </w:rPr>
        <w:t xml:space="preserve"> </w:t>
      </w:r>
    </w:p>
    <w:p w:rsidR="00B03F7F" w:rsidRPr="00B03F7F" w:rsidRDefault="001424B0" w:rsidP="00B03F7F">
      <w:pPr>
        <w:numPr>
          <w:ilvl w:val="0"/>
          <w:numId w:val="2"/>
        </w:numPr>
        <w:spacing w:after="218" w:line="240" w:lineRule="auto"/>
        <w:ind w:hanging="535"/>
        <w:jc w:val="both"/>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October 2019 – May 2020</w:t>
      </w:r>
      <w:r w:rsidR="00B03F7F" w:rsidRPr="00B03F7F">
        <w:rPr>
          <w:rFonts w:ascii="Times New Roman" w:eastAsia="Calibri" w:hAnsi="Times New Roman" w:cs="Times New Roman"/>
          <w:color w:val="000000" w:themeColor="text1"/>
          <w:sz w:val="40"/>
          <w:szCs w:val="40"/>
        </w:rPr>
        <w:t xml:space="preserve">: Students, teachers, and schools work </w:t>
      </w:r>
      <w:r w:rsidR="00B03F7F" w:rsidRPr="00B03F7F">
        <w:rPr>
          <w:rFonts w:ascii="Times New Roman" w:eastAsia="Arial" w:hAnsi="Times New Roman" w:cs="Times New Roman"/>
          <w:color w:val="000000" w:themeColor="text1"/>
          <w:sz w:val="40"/>
          <w:szCs w:val="40"/>
        </w:rPr>
        <w:t xml:space="preserve"> </w:t>
      </w:r>
      <w:r w:rsidR="00B03F7F" w:rsidRPr="00B03F7F">
        <w:rPr>
          <w:rFonts w:ascii="Times New Roman" w:eastAsia="Calibri" w:hAnsi="Times New Roman" w:cs="Times New Roman"/>
          <w:color w:val="000000" w:themeColor="text1"/>
          <w:sz w:val="40"/>
          <w:szCs w:val="40"/>
        </w:rPr>
        <w:t xml:space="preserve">on program submissions </w:t>
      </w:r>
      <w:r w:rsidR="00B03F7F" w:rsidRPr="00B03F7F">
        <w:rPr>
          <w:rFonts w:ascii="Times New Roman" w:eastAsia="Arial" w:hAnsi="Times New Roman" w:cs="Times New Roman"/>
          <w:color w:val="000000" w:themeColor="text1"/>
          <w:sz w:val="40"/>
          <w:szCs w:val="40"/>
        </w:rPr>
        <w:t xml:space="preserve"> </w:t>
      </w:r>
    </w:p>
    <w:p w:rsidR="00B03F7F" w:rsidRPr="00B03F7F" w:rsidRDefault="001424B0" w:rsidP="00B03F7F">
      <w:pPr>
        <w:numPr>
          <w:ilvl w:val="0"/>
          <w:numId w:val="2"/>
        </w:numPr>
        <w:spacing w:after="276" w:line="240" w:lineRule="auto"/>
        <w:ind w:hanging="535"/>
        <w:jc w:val="both"/>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June 2020</w:t>
      </w:r>
      <w:r w:rsidR="00B03F7F" w:rsidRPr="00B03F7F">
        <w:rPr>
          <w:rFonts w:ascii="Times New Roman" w:eastAsia="Calibri" w:hAnsi="Times New Roman" w:cs="Times New Roman"/>
          <w:color w:val="000000" w:themeColor="text1"/>
          <w:sz w:val="40"/>
          <w:szCs w:val="40"/>
        </w:rPr>
        <w:t>: Submission Deadline</w:t>
      </w:r>
      <w:r w:rsidR="00B03F7F"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numPr>
          <w:ilvl w:val="0"/>
          <w:numId w:val="2"/>
        </w:numPr>
        <w:spacing w:after="253" w:line="240" w:lineRule="auto"/>
        <w:ind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July/August 20</w:t>
      </w:r>
      <w:r w:rsidR="001424B0">
        <w:rPr>
          <w:rFonts w:ascii="Times New Roman" w:eastAsia="Calibri" w:hAnsi="Times New Roman" w:cs="Times New Roman"/>
          <w:color w:val="000000" w:themeColor="text1"/>
          <w:sz w:val="40"/>
          <w:szCs w:val="40"/>
        </w:rPr>
        <w:t>20</w:t>
      </w:r>
      <w:r w:rsidRPr="00B03F7F">
        <w:rPr>
          <w:rFonts w:ascii="Times New Roman" w:eastAsia="Calibri" w:hAnsi="Times New Roman" w:cs="Times New Roman"/>
          <w:color w:val="000000" w:themeColor="text1"/>
          <w:sz w:val="40"/>
          <w:szCs w:val="40"/>
        </w:rPr>
        <w:t>: Selection committee reviews submissions</w:t>
      </w:r>
      <w:r w:rsidRPr="00B03F7F">
        <w:rPr>
          <w:rFonts w:ascii="Times New Roman" w:eastAsia="Arial" w:hAnsi="Times New Roman" w:cs="Times New Roman"/>
          <w:color w:val="000000" w:themeColor="text1"/>
          <w:sz w:val="40"/>
          <w:szCs w:val="40"/>
        </w:rPr>
        <w:t xml:space="preserve"> </w:t>
      </w:r>
    </w:p>
    <w:p w:rsidR="00596589" w:rsidRPr="001424B0" w:rsidRDefault="00B03F7F" w:rsidP="001424B0">
      <w:pPr>
        <w:numPr>
          <w:ilvl w:val="0"/>
          <w:numId w:val="2"/>
        </w:numPr>
        <w:spacing w:after="16" w:line="240" w:lineRule="auto"/>
        <w:ind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September 20</w:t>
      </w:r>
      <w:r w:rsidR="001424B0">
        <w:rPr>
          <w:rFonts w:ascii="Times New Roman" w:eastAsia="Calibri" w:hAnsi="Times New Roman" w:cs="Times New Roman"/>
          <w:color w:val="000000" w:themeColor="text1"/>
          <w:sz w:val="40"/>
          <w:szCs w:val="40"/>
        </w:rPr>
        <w:t>20</w:t>
      </w:r>
      <w:r w:rsidRPr="00B03F7F">
        <w:rPr>
          <w:rFonts w:ascii="Times New Roman" w:eastAsia="Calibri" w:hAnsi="Times New Roman" w:cs="Times New Roman"/>
          <w:color w:val="000000" w:themeColor="text1"/>
          <w:sz w:val="40"/>
          <w:szCs w:val="40"/>
        </w:rPr>
        <w:t>: Awards ceremony for 20</w:t>
      </w:r>
      <w:r w:rsidR="001424B0">
        <w:rPr>
          <w:rFonts w:ascii="Times New Roman" w:eastAsia="Calibri" w:hAnsi="Times New Roman" w:cs="Times New Roman"/>
          <w:color w:val="000000" w:themeColor="text1"/>
          <w:sz w:val="40"/>
          <w:szCs w:val="40"/>
        </w:rPr>
        <w:t>20</w:t>
      </w:r>
      <w:r w:rsidRPr="00B03F7F">
        <w:rPr>
          <w:rFonts w:ascii="Times New Roman" w:eastAsia="Calibri" w:hAnsi="Times New Roman" w:cs="Times New Roman"/>
          <w:color w:val="000000" w:themeColor="text1"/>
          <w:sz w:val="40"/>
          <w:szCs w:val="40"/>
        </w:rPr>
        <w:t xml:space="preserve"> recognition schools </w:t>
      </w:r>
    </w:p>
    <w:p w:rsidR="00596589" w:rsidRPr="00B03F7F" w:rsidRDefault="00B03F7F" w:rsidP="00B03F7F">
      <w:pPr>
        <w:spacing w:after="16" w:line="240" w:lineRule="auto"/>
        <w:ind w:left="544"/>
        <w:jc w:val="center"/>
        <w:rPr>
          <w:rFonts w:ascii="Times New Roman" w:eastAsia="Calibri" w:hAnsi="Times New Roman" w:cs="Times New Roman"/>
          <w:color w:val="000000" w:themeColor="text1"/>
          <w:sz w:val="40"/>
          <w:szCs w:val="40"/>
        </w:rPr>
      </w:pPr>
      <w:r w:rsidRPr="00B03F7F">
        <w:rPr>
          <w:rFonts w:ascii="Times New Roman" w:eastAsia="Calibri" w:hAnsi="Times New Roman" w:cs="Times New Roman"/>
          <w:b/>
          <w:color w:val="000000" w:themeColor="text1"/>
          <w:sz w:val="52"/>
          <w:szCs w:val="52"/>
          <w:u w:val="single"/>
        </w:rPr>
        <w:lastRenderedPageBreak/>
        <w:t>Qualification Criteria</w:t>
      </w:r>
      <w:r w:rsidRPr="00B03F7F">
        <w:rPr>
          <w:rFonts w:ascii="Times New Roman" w:eastAsia="Calibri" w:hAnsi="Times New Roman" w:cs="Times New Roman"/>
          <w:b/>
          <w:color w:val="000000" w:themeColor="text1"/>
          <w:sz w:val="52"/>
          <w:szCs w:val="52"/>
          <w:u w:val="single"/>
        </w:rPr>
        <w:br/>
      </w:r>
    </w:p>
    <w:tbl>
      <w:tblPr>
        <w:tblStyle w:val="TableGrid"/>
        <w:tblW w:w="10980" w:type="dxa"/>
        <w:tblInd w:w="-95" w:type="dxa"/>
        <w:tblLook w:val="04A0" w:firstRow="1" w:lastRow="0" w:firstColumn="1" w:lastColumn="0" w:noHBand="0" w:noVBand="1"/>
      </w:tblPr>
      <w:tblGrid>
        <w:gridCol w:w="3499"/>
        <w:gridCol w:w="1710"/>
        <w:gridCol w:w="1702"/>
        <w:gridCol w:w="4069"/>
      </w:tblGrid>
      <w:tr w:rsidR="00596589" w:rsidTr="00596589">
        <w:tc>
          <w:tcPr>
            <w:tcW w:w="3499"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Criteria</w:t>
            </w:r>
          </w:p>
        </w:tc>
        <w:tc>
          <w:tcPr>
            <w:tcW w:w="1710"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K-4</w:t>
            </w:r>
          </w:p>
        </w:tc>
        <w:tc>
          <w:tcPr>
            <w:tcW w:w="1702"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 xml:space="preserve">5-8 </w:t>
            </w:r>
          </w:p>
        </w:tc>
        <w:tc>
          <w:tcPr>
            <w:tcW w:w="4069"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9-12</w:t>
            </w:r>
          </w:p>
        </w:tc>
      </w:tr>
      <w:tr w:rsidR="00596589" w:rsidTr="00596589">
        <w:tc>
          <w:tcPr>
            <w:tcW w:w="3499"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Effective and innovative teaching of veterans’ contributions</w:t>
            </w:r>
          </w:p>
        </w:tc>
        <w:tc>
          <w:tcPr>
            <w:tcW w:w="1710"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1702"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4069"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r>
      <w:tr w:rsidR="00596589" w:rsidTr="00596589">
        <w:tc>
          <w:tcPr>
            <w:tcW w:w="3499"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Interdisciplinary connections</w:t>
            </w:r>
          </w:p>
        </w:tc>
        <w:tc>
          <w:tcPr>
            <w:tcW w:w="1710"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1702"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4069"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r>
      <w:tr w:rsidR="00596589" w:rsidTr="00596589">
        <w:tc>
          <w:tcPr>
            <w:tcW w:w="3499"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Speakers/ materials from veterans’ groups</w:t>
            </w:r>
          </w:p>
        </w:tc>
        <w:tc>
          <w:tcPr>
            <w:tcW w:w="1710"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1702"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4069"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r>
      <w:tr w:rsidR="00596589" w:rsidTr="00596589">
        <w:tc>
          <w:tcPr>
            <w:tcW w:w="3499"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Student-led community celebrations</w:t>
            </w:r>
          </w:p>
        </w:tc>
        <w:tc>
          <w:tcPr>
            <w:tcW w:w="1710" w:type="dxa"/>
          </w:tcPr>
          <w:p w:rsidR="00596589" w:rsidRPr="00596589" w:rsidRDefault="00596589" w:rsidP="00596589">
            <w:pPr>
              <w:pStyle w:val="ListParagraph"/>
              <w:spacing w:after="16"/>
              <w:rPr>
                <w:rFonts w:ascii="Times New Roman" w:eastAsia="Calibri" w:hAnsi="Times New Roman" w:cs="Times New Roman"/>
                <w:color w:val="000000" w:themeColor="text1"/>
                <w:sz w:val="40"/>
                <w:szCs w:val="40"/>
              </w:rPr>
            </w:pPr>
          </w:p>
        </w:tc>
        <w:tc>
          <w:tcPr>
            <w:tcW w:w="1702"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4069"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r>
      <w:tr w:rsidR="00596589" w:rsidTr="00596589">
        <w:tc>
          <w:tcPr>
            <w:tcW w:w="3499" w:type="dxa"/>
          </w:tcPr>
          <w:p w:rsidR="00596589" w:rsidRDefault="00596589" w:rsidP="00B03F7F">
            <w:pPr>
              <w:spacing w:after="16"/>
              <w:jc w:val="center"/>
              <w:rPr>
                <w:rFonts w:ascii="Times New Roman" w:eastAsia="Calibri" w:hAnsi="Times New Roman" w:cs="Times New Roman"/>
                <w:color w:val="000000" w:themeColor="text1"/>
                <w:sz w:val="40"/>
                <w:szCs w:val="40"/>
              </w:rPr>
            </w:pPr>
            <w:r>
              <w:rPr>
                <w:rFonts w:ascii="Times New Roman" w:eastAsia="Calibri" w:hAnsi="Times New Roman" w:cs="Times New Roman"/>
                <w:color w:val="000000" w:themeColor="text1"/>
                <w:sz w:val="40"/>
                <w:szCs w:val="40"/>
              </w:rPr>
              <w:t>Potential impact beyond the classroom</w:t>
            </w:r>
          </w:p>
        </w:tc>
        <w:tc>
          <w:tcPr>
            <w:tcW w:w="1710"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1702"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c>
          <w:tcPr>
            <w:tcW w:w="4069" w:type="dxa"/>
          </w:tcPr>
          <w:p w:rsidR="00596589" w:rsidRPr="00596589" w:rsidRDefault="00596589" w:rsidP="00596589">
            <w:pPr>
              <w:pStyle w:val="ListParagraph"/>
              <w:numPr>
                <w:ilvl w:val="0"/>
                <w:numId w:val="14"/>
              </w:numPr>
              <w:spacing w:after="16"/>
              <w:jc w:val="center"/>
              <w:rPr>
                <w:rFonts w:ascii="Times New Roman" w:eastAsia="Calibri" w:hAnsi="Times New Roman" w:cs="Times New Roman"/>
                <w:color w:val="000000" w:themeColor="text1"/>
                <w:sz w:val="40"/>
                <w:szCs w:val="40"/>
              </w:rPr>
            </w:pPr>
          </w:p>
        </w:tc>
      </w:tr>
    </w:tbl>
    <w:p w:rsidR="00B03F7F" w:rsidRPr="00596589" w:rsidRDefault="00B03F7F" w:rsidP="00B03F7F">
      <w:pPr>
        <w:spacing w:after="16" w:line="240" w:lineRule="auto"/>
        <w:ind w:left="544"/>
        <w:jc w:val="center"/>
        <w:rPr>
          <w:rFonts w:ascii="Times New Roman" w:eastAsia="Calibri" w:hAnsi="Times New Roman" w:cs="Times New Roman"/>
          <w:color w:val="000000" w:themeColor="text1"/>
          <w:sz w:val="40"/>
          <w:szCs w:val="40"/>
          <w:u w:val="single"/>
        </w:rPr>
      </w:pPr>
    </w:p>
    <w:p w:rsidR="00B03F7F" w:rsidRPr="00596589" w:rsidRDefault="00596589" w:rsidP="00596589">
      <w:pPr>
        <w:spacing w:after="364" w:line="240" w:lineRule="auto"/>
        <w:jc w:val="center"/>
        <w:rPr>
          <w:rFonts w:ascii="Times New Roman" w:eastAsia="Calibri" w:hAnsi="Times New Roman" w:cs="Times New Roman"/>
          <w:b/>
          <w:color w:val="000000" w:themeColor="text1"/>
          <w:sz w:val="52"/>
          <w:szCs w:val="52"/>
          <w:u w:val="single"/>
        </w:rPr>
      </w:pPr>
      <w:r w:rsidRPr="00596589">
        <w:rPr>
          <w:rFonts w:ascii="Times New Roman" w:eastAsia="Calibri" w:hAnsi="Times New Roman" w:cs="Times New Roman"/>
          <w:b/>
          <w:color w:val="000000" w:themeColor="text1"/>
          <w:sz w:val="52"/>
          <w:szCs w:val="52"/>
          <w:u w:val="single"/>
        </w:rPr>
        <w:t xml:space="preserve">What is required to be recognized for </w:t>
      </w:r>
      <w:r w:rsidR="00B03F7F" w:rsidRPr="00596589">
        <w:rPr>
          <w:rFonts w:ascii="Times New Roman" w:eastAsia="Calibri" w:hAnsi="Times New Roman" w:cs="Times New Roman"/>
          <w:b/>
          <w:color w:val="000000" w:themeColor="text1"/>
          <w:sz w:val="52"/>
          <w:szCs w:val="52"/>
          <w:u w:val="single"/>
        </w:rPr>
        <w:t>Remembering Our Heroes?</w:t>
      </w:r>
    </w:p>
    <w:p w:rsidR="00B03F7F" w:rsidRPr="00B03F7F" w:rsidRDefault="00B03F7F" w:rsidP="00B03F7F">
      <w:pPr>
        <w:numPr>
          <w:ilvl w:val="0"/>
          <w:numId w:val="3"/>
        </w:numPr>
        <w:spacing w:after="370" w:line="240" w:lineRule="auto"/>
        <w:ind w:hanging="540"/>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Slightly different criteria for elementary, middle, and high schools</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numPr>
          <w:ilvl w:val="0"/>
          <w:numId w:val="3"/>
        </w:numPr>
        <w:spacing w:after="0" w:line="240" w:lineRule="auto"/>
        <w:ind w:hanging="540"/>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For further details, please refer to the rubrics also located on this site</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spacing w:after="0" w:line="240" w:lineRule="auto"/>
        <w:ind w:right="2195"/>
        <w:rPr>
          <w:rFonts w:ascii="Times New Roman" w:eastAsia="Calibri" w:hAnsi="Times New Roman" w:cs="Times New Roman"/>
          <w:color w:val="000000" w:themeColor="text1"/>
          <w:sz w:val="52"/>
          <w:szCs w:val="52"/>
        </w:rPr>
      </w:pPr>
      <w:r w:rsidRPr="00B03F7F">
        <w:rPr>
          <w:rFonts w:ascii="Times New Roman" w:eastAsia="Times New Roman" w:hAnsi="Times New Roman" w:cs="Times New Roman"/>
          <w:color w:val="000000" w:themeColor="text1"/>
          <w:sz w:val="52"/>
          <w:szCs w:val="52"/>
        </w:rPr>
        <w:t xml:space="preserve"> </w:t>
      </w:r>
      <w:r w:rsidRPr="00B03F7F">
        <w:rPr>
          <w:rFonts w:ascii="Times New Roman" w:eastAsia="Times New Roman" w:hAnsi="Times New Roman" w:cs="Times New Roman"/>
          <w:color w:val="000000" w:themeColor="text1"/>
          <w:sz w:val="52"/>
          <w:szCs w:val="52"/>
          <w:vertAlign w:val="subscript"/>
        </w:rPr>
        <w:tab/>
      </w:r>
    </w:p>
    <w:p w:rsidR="00B03F7F" w:rsidRPr="00B03F7F" w:rsidRDefault="00B03F7F" w:rsidP="00B03F7F">
      <w:pPr>
        <w:keepNext/>
        <w:keepLines/>
        <w:tabs>
          <w:tab w:val="center" w:pos="8474"/>
        </w:tabs>
        <w:spacing w:after="0" w:line="240" w:lineRule="auto"/>
        <w:jc w:val="center"/>
        <w:outlineLvl w:val="0"/>
        <w:rPr>
          <w:rFonts w:ascii="Times New Roman" w:eastAsia="Calibri" w:hAnsi="Times New Roman" w:cs="Times New Roman"/>
          <w:b/>
          <w:color w:val="000000" w:themeColor="text1"/>
          <w:sz w:val="52"/>
          <w:szCs w:val="52"/>
          <w:u w:val="single"/>
        </w:rPr>
      </w:pPr>
      <w:r w:rsidRPr="00B03F7F">
        <w:rPr>
          <w:rFonts w:ascii="Times New Roman" w:eastAsia="Calibri" w:hAnsi="Times New Roman" w:cs="Times New Roman"/>
          <w:b/>
          <w:color w:val="000000" w:themeColor="text1"/>
          <w:sz w:val="52"/>
          <w:szCs w:val="52"/>
          <w:u w:val="single"/>
        </w:rPr>
        <w:lastRenderedPageBreak/>
        <w:t>Examples for teaching of contributions</w:t>
      </w:r>
    </w:p>
    <w:p w:rsidR="00B03F7F" w:rsidRPr="00B03F7F" w:rsidRDefault="00B03F7F" w:rsidP="00B03F7F">
      <w:pPr>
        <w:spacing w:after="46" w:line="240" w:lineRule="auto"/>
        <w:ind w:left="19"/>
        <w:rPr>
          <w:rFonts w:ascii="Times New Roman" w:eastAsia="Calibri" w:hAnsi="Times New Roman" w:cs="Times New Roman"/>
          <w:color w:val="000000" w:themeColor="text1"/>
          <w:sz w:val="52"/>
          <w:szCs w:val="52"/>
        </w:rPr>
      </w:pPr>
      <w:r w:rsidRPr="00B03F7F">
        <w:rPr>
          <w:rFonts w:ascii="Times New Roman" w:eastAsia="Times New Roman" w:hAnsi="Times New Roman" w:cs="Times New Roman"/>
          <w:color w:val="000000" w:themeColor="text1"/>
          <w:sz w:val="52"/>
          <w:szCs w:val="52"/>
        </w:rPr>
        <w:t xml:space="preserve"> </w:t>
      </w:r>
    </w:p>
    <w:p w:rsidR="00B03F7F" w:rsidRPr="00B03F7F" w:rsidRDefault="00B03F7F" w:rsidP="00B03F7F">
      <w:pPr>
        <w:numPr>
          <w:ilvl w:val="0"/>
          <w:numId w:val="4"/>
        </w:numPr>
        <w:spacing w:after="427" w:line="240" w:lineRule="auto"/>
        <w:ind w:right="362"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Veterans’ issues in various eras</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numPr>
          <w:ilvl w:val="0"/>
          <w:numId w:val="4"/>
        </w:numPr>
        <w:spacing w:after="427" w:line="240" w:lineRule="auto"/>
        <w:ind w:right="362"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War and peacetime experiences</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numPr>
          <w:ilvl w:val="0"/>
          <w:numId w:val="4"/>
        </w:numPr>
        <w:spacing w:after="427" w:line="240" w:lineRule="auto"/>
        <w:ind w:right="362" w:hanging="535"/>
        <w:rPr>
          <w:rFonts w:ascii="Times New Roman" w:eastAsia="Calibri"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Role of non-combat veterans</w:t>
      </w:r>
      <w:r w:rsidRPr="00B03F7F">
        <w:rPr>
          <w:rFonts w:ascii="Times New Roman" w:eastAsia="Arial" w:hAnsi="Times New Roman" w:cs="Times New Roman"/>
          <w:color w:val="000000" w:themeColor="text1"/>
          <w:sz w:val="40"/>
          <w:szCs w:val="40"/>
        </w:rPr>
        <w:t xml:space="preserve"> </w:t>
      </w:r>
    </w:p>
    <w:p w:rsidR="00B03F7F" w:rsidRPr="00596589" w:rsidRDefault="00B03F7F" w:rsidP="00596589">
      <w:pPr>
        <w:numPr>
          <w:ilvl w:val="0"/>
          <w:numId w:val="4"/>
        </w:numPr>
        <w:spacing w:after="427" w:line="240" w:lineRule="auto"/>
        <w:ind w:right="362" w:hanging="535"/>
        <w:rPr>
          <w:rFonts w:ascii="Times New Roman" w:eastAsia="Calibri"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Veterans organizations</w:t>
      </w:r>
      <w:r w:rsidRPr="00B03F7F">
        <w:rPr>
          <w:rFonts w:ascii="Times New Roman" w:eastAsia="Arial" w:hAnsi="Times New Roman" w:cs="Times New Roman"/>
          <w:color w:val="000000" w:themeColor="text1"/>
          <w:sz w:val="40"/>
          <w:szCs w:val="40"/>
        </w:rPr>
        <w:t xml:space="preserve"> </w:t>
      </w:r>
      <w:r w:rsidRPr="00596589">
        <w:rPr>
          <w:rFonts w:ascii="Times New Roman" w:eastAsia="Calibri" w:hAnsi="Times New Roman" w:cs="Times New Roman"/>
          <w:color w:val="000000"/>
        </w:rPr>
        <w:br/>
      </w:r>
    </w:p>
    <w:p w:rsidR="00B03F7F" w:rsidRPr="00B03F7F" w:rsidRDefault="00B03F7F" w:rsidP="00B03F7F">
      <w:pPr>
        <w:keepNext/>
        <w:keepLines/>
        <w:spacing w:after="0" w:line="240" w:lineRule="auto"/>
        <w:ind w:right="656"/>
        <w:jc w:val="center"/>
        <w:outlineLvl w:val="0"/>
        <w:rPr>
          <w:rFonts w:ascii="Times New Roman" w:eastAsia="Calibri" w:hAnsi="Times New Roman" w:cs="Times New Roman"/>
          <w:b/>
          <w:color w:val="000000" w:themeColor="text1"/>
          <w:sz w:val="52"/>
          <w:szCs w:val="52"/>
          <w:u w:val="single"/>
        </w:rPr>
      </w:pPr>
      <w:r w:rsidRPr="00B03F7F">
        <w:rPr>
          <w:rFonts w:ascii="Times New Roman" w:eastAsia="Calibri" w:hAnsi="Times New Roman" w:cs="Times New Roman"/>
          <w:b/>
          <w:color w:val="000000" w:themeColor="text1"/>
          <w:sz w:val="52"/>
          <w:szCs w:val="52"/>
          <w:u w:val="single"/>
        </w:rPr>
        <w:t>Examples for interdisciplinary connections</w:t>
      </w:r>
    </w:p>
    <w:p w:rsidR="00B03F7F" w:rsidRPr="00B03F7F" w:rsidRDefault="00B03F7F" w:rsidP="00B03F7F">
      <w:pPr>
        <w:spacing w:after="44" w:line="240" w:lineRule="auto"/>
        <w:ind w:left="24" w:right="16703"/>
        <w:rPr>
          <w:rFonts w:ascii="Times New Roman" w:eastAsia="Calibri" w:hAnsi="Times New Roman" w:cs="Times New Roman"/>
          <w:color w:val="000000" w:themeColor="text1"/>
          <w:sz w:val="40"/>
          <w:szCs w:val="40"/>
        </w:rPr>
      </w:pPr>
      <w:r w:rsidRPr="00B03F7F">
        <w:rPr>
          <w:rFonts w:ascii="Times New Roman" w:eastAsia="Times New Roman" w:hAnsi="Times New Roman" w:cs="Times New Roman"/>
          <w:color w:val="000000" w:themeColor="text1"/>
          <w:sz w:val="40"/>
          <w:szCs w:val="40"/>
        </w:rPr>
        <w:t xml:space="preserve">  </w:t>
      </w:r>
    </w:p>
    <w:p w:rsidR="00B03F7F" w:rsidRPr="00B03F7F" w:rsidRDefault="00B03F7F" w:rsidP="00B03F7F">
      <w:pPr>
        <w:spacing w:after="3" w:line="240" w:lineRule="auto"/>
        <w:ind w:left="19" w:right="1509" w:hanging="10"/>
        <w:rPr>
          <w:rFonts w:ascii="Times New Roman" w:eastAsia="Calibri"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English/Language Arts-literature and personal records of veterans’ experiences</w:t>
      </w:r>
    </w:p>
    <w:p w:rsidR="00B03F7F" w:rsidRPr="00B03F7F" w:rsidRDefault="00B03F7F" w:rsidP="00B03F7F">
      <w:pPr>
        <w:spacing w:after="3" w:line="240" w:lineRule="auto"/>
        <w:ind w:left="19" w:right="1509" w:hanging="10"/>
        <w:rPr>
          <w:rFonts w:ascii="Times New Roman" w:eastAsia="Arial"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Math-analyzing statistics of war and peacetime events</w:t>
      </w:r>
      <w:r w:rsidRPr="00B03F7F">
        <w:rPr>
          <w:rFonts w:ascii="Times New Roman" w:eastAsia="Arial" w:hAnsi="Times New Roman" w:cs="Times New Roman"/>
          <w:color w:val="000000" w:themeColor="text1"/>
          <w:sz w:val="40"/>
          <w:szCs w:val="40"/>
        </w:rPr>
        <w:t xml:space="preserve"> • </w:t>
      </w:r>
      <w:r w:rsidRPr="00B03F7F">
        <w:rPr>
          <w:rFonts w:ascii="Times New Roman" w:eastAsia="Calibri" w:hAnsi="Times New Roman" w:cs="Times New Roman"/>
          <w:color w:val="000000" w:themeColor="text1"/>
          <w:sz w:val="40"/>
          <w:szCs w:val="40"/>
        </w:rPr>
        <w:t>Science-technology and/or scientific innovations evolved from military needs</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spacing w:after="3" w:line="240" w:lineRule="auto"/>
        <w:ind w:left="19" w:right="1509" w:hanging="10"/>
        <w:rPr>
          <w:rFonts w:ascii="Times New Roman" w:eastAsia="Arial"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Geography-mapping the military (in war and peacetime)</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spacing w:after="3" w:line="240" w:lineRule="auto"/>
        <w:ind w:left="19" w:right="1509" w:hanging="10"/>
        <w:rPr>
          <w:rFonts w:ascii="Times New Roman" w:eastAsia="Calibri"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Fine arts-art and music of military engagements</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spacing w:after="0" w:line="240" w:lineRule="auto"/>
        <w:ind w:left="24"/>
        <w:jc w:val="both"/>
        <w:rPr>
          <w:rFonts w:ascii="Times New Roman" w:eastAsia="Calibri" w:hAnsi="Times New Roman" w:cs="Times New Roman"/>
          <w:color w:val="000000" w:themeColor="text1"/>
          <w:sz w:val="52"/>
          <w:szCs w:val="52"/>
        </w:rPr>
      </w:pPr>
      <w:r w:rsidRPr="00B03F7F">
        <w:rPr>
          <w:rFonts w:ascii="Times New Roman" w:eastAsia="Arial" w:hAnsi="Times New Roman" w:cs="Times New Roman"/>
          <w:color w:val="000000" w:themeColor="text1"/>
          <w:sz w:val="52"/>
          <w:szCs w:val="52"/>
        </w:rPr>
        <w:t xml:space="preserve"> </w:t>
      </w:r>
      <w:r w:rsidRPr="00B03F7F">
        <w:rPr>
          <w:rFonts w:ascii="Times New Roman" w:eastAsia="Times New Roman" w:hAnsi="Times New Roman" w:cs="Times New Roman"/>
          <w:color w:val="000000" w:themeColor="text1"/>
          <w:sz w:val="52"/>
          <w:szCs w:val="52"/>
          <w:vertAlign w:val="subscript"/>
        </w:rPr>
        <w:tab/>
      </w:r>
    </w:p>
    <w:p w:rsidR="00B03F7F" w:rsidRPr="00B03F7F" w:rsidRDefault="00B03F7F" w:rsidP="00B03F7F">
      <w:pPr>
        <w:keepNext/>
        <w:keepLines/>
        <w:tabs>
          <w:tab w:val="center" w:pos="8510"/>
        </w:tabs>
        <w:spacing w:after="0" w:line="240" w:lineRule="auto"/>
        <w:jc w:val="center"/>
        <w:outlineLvl w:val="1"/>
        <w:rPr>
          <w:rFonts w:ascii="Times New Roman" w:eastAsia="Calibri" w:hAnsi="Times New Roman" w:cs="Times New Roman"/>
          <w:b/>
          <w:color w:val="000000" w:themeColor="text1"/>
          <w:sz w:val="52"/>
          <w:szCs w:val="52"/>
          <w:u w:val="single"/>
        </w:rPr>
      </w:pPr>
      <w:r w:rsidRPr="00B03F7F">
        <w:rPr>
          <w:rFonts w:ascii="Times New Roman" w:eastAsia="Calibri" w:hAnsi="Times New Roman" w:cs="Times New Roman"/>
          <w:b/>
          <w:color w:val="000000" w:themeColor="text1"/>
          <w:sz w:val="52"/>
          <w:szCs w:val="52"/>
          <w:u w:val="single"/>
        </w:rPr>
        <w:t>Examples for integrating veterans’ groups</w:t>
      </w:r>
      <w:r w:rsidRPr="00B03F7F">
        <w:rPr>
          <w:rFonts w:ascii="Times New Roman" w:eastAsia="Calibri" w:hAnsi="Times New Roman" w:cs="Times New Roman"/>
          <w:b/>
          <w:color w:val="000000" w:themeColor="text1"/>
          <w:sz w:val="52"/>
          <w:szCs w:val="52"/>
          <w:u w:val="single"/>
        </w:rPr>
        <w:br/>
      </w:r>
    </w:p>
    <w:p w:rsidR="00B03F7F" w:rsidRPr="00B03F7F" w:rsidRDefault="00B03F7F" w:rsidP="00B03F7F">
      <w:pPr>
        <w:spacing w:after="3" w:line="240" w:lineRule="auto"/>
        <w:ind w:left="19" w:right="724" w:hanging="10"/>
        <w:rPr>
          <w:rFonts w:ascii="Times New Roman" w:eastAsia="Arial"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Veterans speak to classes</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spacing w:after="3" w:line="240" w:lineRule="auto"/>
        <w:ind w:left="19" w:right="724" w:hanging="10"/>
        <w:rPr>
          <w:rFonts w:ascii="Times New Roman" w:eastAsia="Arial" w:hAnsi="Times New Roman" w:cs="Times New Roman"/>
          <w:color w:val="000000" w:themeColor="text1"/>
          <w:sz w:val="40"/>
          <w:szCs w:val="40"/>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Veterans work with students on remembrance projects</w:t>
      </w:r>
      <w:r w:rsidRPr="00B03F7F">
        <w:rPr>
          <w:rFonts w:ascii="Times New Roman" w:eastAsia="Arial" w:hAnsi="Times New Roman" w:cs="Times New Roman"/>
          <w:color w:val="000000" w:themeColor="text1"/>
          <w:sz w:val="40"/>
          <w:szCs w:val="40"/>
        </w:rPr>
        <w:t xml:space="preserve"> </w:t>
      </w:r>
    </w:p>
    <w:p w:rsidR="00B03F7F" w:rsidRPr="00B03F7F" w:rsidRDefault="00B03F7F" w:rsidP="00B03F7F">
      <w:pPr>
        <w:spacing w:after="3" w:line="240" w:lineRule="auto"/>
        <w:ind w:left="19" w:right="724" w:hanging="10"/>
        <w:rPr>
          <w:rFonts w:ascii="Times New Roman" w:eastAsia="Calibri" w:hAnsi="Times New Roman" w:cs="Times New Roman"/>
          <w:color w:val="000000" w:themeColor="text1"/>
          <w:sz w:val="52"/>
          <w:szCs w:val="52"/>
        </w:rPr>
      </w:pPr>
      <w:r w:rsidRPr="00B03F7F">
        <w:rPr>
          <w:rFonts w:ascii="Times New Roman" w:eastAsia="Arial" w:hAnsi="Times New Roman" w:cs="Times New Roman"/>
          <w:color w:val="000000" w:themeColor="text1"/>
          <w:sz w:val="40"/>
          <w:szCs w:val="40"/>
        </w:rPr>
        <w:t xml:space="preserve">• </w:t>
      </w:r>
      <w:r w:rsidRPr="00B03F7F">
        <w:rPr>
          <w:rFonts w:ascii="Times New Roman" w:eastAsia="Calibri" w:hAnsi="Times New Roman" w:cs="Times New Roman"/>
          <w:color w:val="000000" w:themeColor="text1"/>
          <w:sz w:val="40"/>
          <w:szCs w:val="40"/>
        </w:rPr>
        <w:t>Pen pal letters to current service people or veterans</w:t>
      </w:r>
      <w:r w:rsidRPr="00B03F7F">
        <w:rPr>
          <w:rFonts w:ascii="Times New Roman" w:eastAsia="Arial" w:hAnsi="Times New Roman" w:cs="Times New Roman"/>
          <w:color w:val="000000" w:themeColor="text1"/>
          <w:sz w:val="52"/>
          <w:szCs w:val="52"/>
        </w:rPr>
        <w:t xml:space="preserve"> </w:t>
      </w:r>
    </w:p>
    <w:p w:rsidR="00B03F7F" w:rsidRPr="00B03F7F" w:rsidRDefault="00B03F7F" w:rsidP="00B03F7F">
      <w:pPr>
        <w:spacing w:after="3" w:line="240" w:lineRule="auto"/>
        <w:ind w:left="19" w:right="724" w:hanging="10"/>
        <w:jc w:val="center"/>
        <w:rPr>
          <w:rFonts w:ascii="Times New Roman" w:eastAsia="Calibri" w:hAnsi="Times New Roman" w:cs="Times New Roman"/>
          <w:b/>
          <w:color w:val="000000" w:themeColor="text1"/>
          <w:sz w:val="52"/>
          <w:szCs w:val="52"/>
          <w:u w:val="single"/>
        </w:rPr>
      </w:pPr>
    </w:p>
    <w:p w:rsidR="00B03F7F" w:rsidRPr="00B03F7F" w:rsidRDefault="00B03F7F" w:rsidP="00B03F7F">
      <w:pPr>
        <w:spacing w:after="3" w:line="240" w:lineRule="auto"/>
        <w:ind w:left="19" w:right="724" w:hanging="10"/>
        <w:jc w:val="center"/>
        <w:rPr>
          <w:rFonts w:ascii="Times New Roman" w:eastAsia="Calibri" w:hAnsi="Times New Roman" w:cs="Times New Roman"/>
          <w:color w:val="000000" w:themeColor="text1"/>
          <w:sz w:val="52"/>
          <w:szCs w:val="52"/>
        </w:rPr>
      </w:pPr>
      <w:r w:rsidRPr="00B03F7F">
        <w:rPr>
          <w:rFonts w:ascii="Times New Roman" w:eastAsia="Calibri" w:hAnsi="Times New Roman" w:cs="Times New Roman"/>
          <w:b/>
          <w:color w:val="000000" w:themeColor="text1"/>
          <w:sz w:val="52"/>
          <w:szCs w:val="52"/>
          <w:u w:val="single"/>
        </w:rPr>
        <w:lastRenderedPageBreak/>
        <w:t>What we need from you</w:t>
      </w:r>
      <w:r w:rsidRPr="00B03F7F">
        <w:rPr>
          <w:rFonts w:ascii="Times New Roman" w:eastAsia="Calibri" w:hAnsi="Times New Roman" w:cs="Times New Roman"/>
          <w:b/>
          <w:color w:val="000000" w:themeColor="text1"/>
          <w:sz w:val="52"/>
          <w:szCs w:val="52"/>
          <w:u w:val="single"/>
        </w:rPr>
        <w:br/>
      </w:r>
    </w:p>
    <w:p w:rsidR="00B03F7F" w:rsidRPr="00B03F7F" w:rsidRDefault="00B03F7F" w:rsidP="00B03F7F">
      <w:pPr>
        <w:pStyle w:val="ListParagraph"/>
        <w:keepNext/>
        <w:keepLines/>
        <w:numPr>
          <w:ilvl w:val="0"/>
          <w:numId w:val="6"/>
        </w:numPr>
        <w:spacing w:after="3" w:line="240" w:lineRule="auto"/>
        <w:ind w:right="724"/>
        <w:outlineLvl w:val="1"/>
        <w:rPr>
          <w:rFonts w:ascii="Times New Roman" w:eastAsia="Arial"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 xml:space="preserve">Create partnerships between your schools and local </w:t>
      </w:r>
      <w:r w:rsidR="00596589">
        <w:rPr>
          <w:rFonts w:ascii="Times New Roman" w:eastAsia="Calibri" w:hAnsi="Times New Roman" w:cs="Times New Roman"/>
          <w:color w:val="000000" w:themeColor="text1"/>
          <w:sz w:val="40"/>
          <w:szCs w:val="40"/>
        </w:rPr>
        <w:t xml:space="preserve">Veteran organizations such as </w:t>
      </w:r>
      <w:r w:rsidRPr="00B03F7F">
        <w:rPr>
          <w:rFonts w:ascii="Times New Roman" w:eastAsia="Calibri" w:hAnsi="Times New Roman" w:cs="Times New Roman"/>
          <w:color w:val="000000" w:themeColor="text1"/>
          <w:sz w:val="40"/>
          <w:szCs w:val="40"/>
        </w:rPr>
        <w:t>VFWs</w:t>
      </w:r>
      <w:r w:rsidR="00596589">
        <w:rPr>
          <w:rFonts w:ascii="Times New Roman" w:eastAsia="Calibri" w:hAnsi="Times New Roman" w:cs="Times New Roman"/>
          <w:color w:val="000000" w:themeColor="text1"/>
          <w:sz w:val="40"/>
          <w:szCs w:val="40"/>
        </w:rPr>
        <w:t xml:space="preserve"> or the American Legion</w:t>
      </w:r>
    </w:p>
    <w:p w:rsidR="00B03F7F" w:rsidRPr="00B03F7F" w:rsidRDefault="00B03F7F" w:rsidP="00B03F7F">
      <w:pPr>
        <w:pStyle w:val="ListParagraph"/>
        <w:keepNext/>
        <w:keepLines/>
        <w:numPr>
          <w:ilvl w:val="0"/>
          <w:numId w:val="6"/>
        </w:numPr>
        <w:spacing w:after="3" w:line="240" w:lineRule="auto"/>
        <w:ind w:right="724"/>
        <w:outlineLvl w:val="1"/>
        <w:rPr>
          <w:rFonts w:ascii="Times New Roman" w:eastAsia="Arial"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 xml:space="preserve">Share details of the program with your mailing lists, through your newsletter, with your email subscribers and at community </w:t>
      </w:r>
      <w:r w:rsidRPr="00B03F7F">
        <w:rPr>
          <w:rFonts w:ascii="Times New Roman" w:eastAsia="Arial" w:hAnsi="Times New Roman" w:cs="Times New Roman"/>
          <w:color w:val="000000" w:themeColor="text1"/>
          <w:sz w:val="40"/>
          <w:szCs w:val="40"/>
          <w:vertAlign w:val="subscript"/>
        </w:rPr>
        <w:t xml:space="preserve"> </w:t>
      </w:r>
      <w:r w:rsidRPr="00B03F7F">
        <w:rPr>
          <w:rFonts w:ascii="Times New Roman" w:eastAsia="Calibri" w:hAnsi="Times New Roman" w:cs="Times New Roman"/>
          <w:color w:val="000000" w:themeColor="text1"/>
          <w:sz w:val="40"/>
          <w:szCs w:val="40"/>
        </w:rPr>
        <w:t>events</w:t>
      </w:r>
    </w:p>
    <w:p w:rsidR="00B03F7F" w:rsidRPr="00B03F7F" w:rsidRDefault="00B03F7F" w:rsidP="00B03F7F">
      <w:pPr>
        <w:pStyle w:val="ListParagraph"/>
        <w:keepNext/>
        <w:keepLines/>
        <w:numPr>
          <w:ilvl w:val="0"/>
          <w:numId w:val="6"/>
        </w:numPr>
        <w:spacing w:after="3" w:line="240" w:lineRule="auto"/>
        <w:ind w:right="724"/>
        <w:outlineLvl w:val="1"/>
        <w:rPr>
          <w:rFonts w:ascii="Times New Roman" w:eastAsia="Arial" w:hAnsi="Times New Roman" w:cs="Times New Roman"/>
          <w:color w:val="000000" w:themeColor="text1"/>
          <w:sz w:val="40"/>
          <w:szCs w:val="40"/>
        </w:rPr>
      </w:pPr>
      <w:r w:rsidRPr="00B03F7F">
        <w:rPr>
          <w:rFonts w:ascii="Times New Roman" w:eastAsia="Calibri" w:hAnsi="Times New Roman" w:cs="Times New Roman"/>
          <w:color w:val="000000" w:themeColor="text1"/>
          <w:sz w:val="40"/>
          <w:szCs w:val="40"/>
        </w:rPr>
        <w:t>Help defray minor costs including school recognitions and the 2019 concluding event</w:t>
      </w:r>
    </w:p>
    <w:p w:rsidR="00B03F7F" w:rsidRPr="00B03F7F" w:rsidRDefault="00B03F7F" w:rsidP="00B03F7F">
      <w:pPr>
        <w:tabs>
          <w:tab w:val="center" w:pos="8659"/>
        </w:tabs>
        <w:spacing w:after="0" w:line="240" w:lineRule="auto"/>
        <w:rPr>
          <w:rFonts w:ascii="Times New Roman" w:eastAsia="Times New Roman" w:hAnsi="Times New Roman" w:cs="Times New Roman"/>
          <w:color w:val="000000" w:themeColor="text1"/>
          <w:sz w:val="52"/>
          <w:szCs w:val="52"/>
          <w:vertAlign w:val="subscript"/>
        </w:rPr>
      </w:pPr>
    </w:p>
    <w:p w:rsidR="00B03F7F" w:rsidRPr="00B03F7F" w:rsidRDefault="00B03F7F" w:rsidP="00B03F7F">
      <w:pPr>
        <w:tabs>
          <w:tab w:val="center" w:pos="8659"/>
        </w:tabs>
        <w:spacing w:after="0" w:line="240" w:lineRule="auto"/>
        <w:jc w:val="center"/>
        <w:rPr>
          <w:rFonts w:ascii="Times New Roman" w:eastAsia="Calibri" w:hAnsi="Times New Roman" w:cs="Times New Roman"/>
          <w:b/>
          <w:color w:val="000000" w:themeColor="text1"/>
          <w:sz w:val="52"/>
          <w:szCs w:val="52"/>
          <w:u w:val="single"/>
        </w:rPr>
      </w:pPr>
      <w:r w:rsidRPr="00B03F7F">
        <w:rPr>
          <w:rFonts w:ascii="Times New Roman" w:eastAsia="Calibri" w:hAnsi="Times New Roman" w:cs="Times New Roman"/>
          <w:b/>
          <w:color w:val="000000" w:themeColor="text1"/>
          <w:sz w:val="52"/>
          <w:szCs w:val="52"/>
          <w:u w:val="single"/>
        </w:rPr>
        <w:t>For more information, contact:</w:t>
      </w:r>
    </w:p>
    <w:p w:rsidR="00B03F7F" w:rsidRDefault="00B03F7F" w:rsidP="00B03F7F">
      <w:pPr>
        <w:spacing w:after="521" w:line="240" w:lineRule="auto"/>
        <w:rPr>
          <w:rFonts w:ascii="Times New Roman" w:eastAsia="Calibri" w:hAnsi="Times New Roman" w:cs="Times New Roman"/>
          <w:color w:val="000000" w:themeColor="text1"/>
          <w:sz w:val="40"/>
          <w:szCs w:val="40"/>
        </w:rPr>
      </w:pPr>
    </w:p>
    <w:p w:rsidR="00596589" w:rsidRDefault="00596589" w:rsidP="00596589">
      <w:pPr>
        <w:pStyle w:val="ListParagraph"/>
        <w:numPr>
          <w:ilvl w:val="0"/>
          <w:numId w:val="15"/>
        </w:numPr>
        <w:spacing w:after="521" w:line="240" w:lineRule="auto"/>
        <w:rPr>
          <w:rFonts w:ascii="Times New Roman" w:eastAsia="Calibri" w:hAnsi="Times New Roman" w:cs="Times New Roman"/>
          <w:color w:val="000000" w:themeColor="text1"/>
          <w:sz w:val="40"/>
          <w:szCs w:val="40"/>
        </w:rPr>
      </w:pPr>
      <w:r w:rsidRPr="00596589">
        <w:rPr>
          <w:rFonts w:ascii="Times New Roman" w:eastAsia="Calibri" w:hAnsi="Times New Roman" w:cs="Times New Roman"/>
          <w:color w:val="000000" w:themeColor="text1"/>
          <w:sz w:val="40"/>
          <w:szCs w:val="40"/>
        </w:rPr>
        <w:t xml:space="preserve">Tammy Perdue </w:t>
      </w:r>
      <w:proofErr w:type="spellStart"/>
      <w:r w:rsidRPr="00596589">
        <w:rPr>
          <w:rFonts w:ascii="Times New Roman" w:eastAsia="Calibri" w:hAnsi="Times New Roman" w:cs="Times New Roman"/>
          <w:color w:val="000000" w:themeColor="text1"/>
          <w:sz w:val="40"/>
          <w:szCs w:val="40"/>
        </w:rPr>
        <w:t>Marzik</w:t>
      </w:r>
      <w:proofErr w:type="spellEnd"/>
      <w:r w:rsidRPr="00596589">
        <w:rPr>
          <w:rFonts w:ascii="Times New Roman" w:eastAsia="Calibri" w:hAnsi="Times New Roman" w:cs="Times New Roman"/>
          <w:color w:val="000000" w:themeColor="text1"/>
          <w:sz w:val="40"/>
          <w:szCs w:val="40"/>
        </w:rPr>
        <w:t xml:space="preserve"> </w:t>
      </w:r>
      <w:hyperlink r:id="rId16" w:history="1">
        <w:r w:rsidRPr="00596589">
          <w:rPr>
            <w:rStyle w:val="Hyperlink"/>
            <w:rFonts w:ascii="Times New Roman" w:eastAsia="Calibri" w:hAnsi="Times New Roman" w:cs="Times New Roman"/>
            <w:sz w:val="40"/>
            <w:szCs w:val="40"/>
          </w:rPr>
          <w:t>tammy.marzik@ct.gov</w:t>
        </w:r>
      </w:hyperlink>
      <w:r w:rsidRPr="00596589">
        <w:rPr>
          <w:rFonts w:ascii="Times New Roman" w:eastAsia="Calibri" w:hAnsi="Times New Roman" w:cs="Times New Roman"/>
          <w:color w:val="000000" w:themeColor="text1"/>
          <w:sz w:val="40"/>
          <w:szCs w:val="40"/>
        </w:rPr>
        <w:t xml:space="preserve"> (Office of the Commissioner for the CT Department of Veteran’s Affairs)</w:t>
      </w:r>
    </w:p>
    <w:p w:rsidR="00596589" w:rsidRPr="00596589" w:rsidRDefault="00596589" w:rsidP="00596589">
      <w:pPr>
        <w:pStyle w:val="ListParagraph"/>
        <w:spacing w:after="521" w:line="240" w:lineRule="auto"/>
        <w:rPr>
          <w:rFonts w:ascii="Times New Roman" w:eastAsia="Calibri" w:hAnsi="Times New Roman" w:cs="Times New Roman"/>
          <w:color w:val="000000" w:themeColor="text1"/>
          <w:sz w:val="40"/>
          <w:szCs w:val="40"/>
        </w:rPr>
      </w:pPr>
    </w:p>
    <w:p w:rsidR="00596589" w:rsidRPr="00596589" w:rsidRDefault="00596589" w:rsidP="00596589">
      <w:pPr>
        <w:pStyle w:val="ListParagraph"/>
        <w:numPr>
          <w:ilvl w:val="0"/>
          <w:numId w:val="15"/>
        </w:numPr>
        <w:spacing w:after="521" w:line="240" w:lineRule="auto"/>
        <w:rPr>
          <w:rFonts w:ascii="Times New Roman" w:eastAsia="Calibri" w:hAnsi="Times New Roman" w:cs="Times New Roman"/>
          <w:color w:val="000000" w:themeColor="text1"/>
          <w:sz w:val="40"/>
          <w:szCs w:val="40"/>
        </w:rPr>
      </w:pPr>
      <w:r w:rsidRPr="00596589">
        <w:rPr>
          <w:rFonts w:ascii="Times New Roman" w:eastAsia="Calibri" w:hAnsi="Times New Roman" w:cs="Times New Roman"/>
          <w:color w:val="000000" w:themeColor="text1"/>
          <w:sz w:val="40"/>
          <w:szCs w:val="40"/>
        </w:rPr>
        <w:t xml:space="preserve">Stephen Armstrong </w:t>
      </w:r>
      <w:hyperlink r:id="rId17" w:history="1">
        <w:r w:rsidRPr="00596589">
          <w:rPr>
            <w:rStyle w:val="Hyperlink"/>
            <w:rFonts w:ascii="Times New Roman" w:eastAsia="Calibri" w:hAnsi="Times New Roman" w:cs="Times New Roman"/>
            <w:sz w:val="40"/>
            <w:szCs w:val="40"/>
          </w:rPr>
          <w:t>stephen.armstrong@ct.gov</w:t>
        </w:r>
      </w:hyperlink>
      <w:r w:rsidRPr="00596589">
        <w:rPr>
          <w:rFonts w:ascii="Times New Roman" w:eastAsia="Calibri" w:hAnsi="Times New Roman" w:cs="Times New Roman"/>
          <w:color w:val="000000" w:themeColor="text1"/>
          <w:sz w:val="40"/>
          <w:szCs w:val="40"/>
        </w:rPr>
        <w:t xml:space="preserve"> (Social Studies Consultant for the State Department of Education)</w:t>
      </w:r>
    </w:p>
    <w:p w:rsidR="00B03F7F" w:rsidRDefault="00B03F7F" w:rsidP="00B03F7F">
      <w:pPr>
        <w:spacing w:after="0" w:line="240" w:lineRule="auto"/>
        <w:ind w:right="1544"/>
        <w:rPr>
          <w:rFonts w:ascii="Times New Roman" w:eastAsia="Calibri" w:hAnsi="Times New Roman" w:cs="Times New Roman"/>
          <w:color w:val="000000" w:themeColor="text1"/>
          <w:sz w:val="40"/>
          <w:szCs w:val="40"/>
        </w:rPr>
      </w:pPr>
    </w:p>
    <w:p w:rsidR="00596589" w:rsidRPr="00B03F7F" w:rsidRDefault="00596589" w:rsidP="00B03F7F">
      <w:pPr>
        <w:spacing w:after="0" w:line="240" w:lineRule="auto"/>
        <w:ind w:right="1544"/>
        <w:rPr>
          <w:rFonts w:ascii="Times New Roman" w:eastAsia="Calibri" w:hAnsi="Times New Roman" w:cs="Times New Roman"/>
          <w:color w:val="000000"/>
          <w:sz w:val="63"/>
        </w:rPr>
      </w:pPr>
    </w:p>
    <w:p w:rsidR="00B03F7F" w:rsidRPr="00B03F7F" w:rsidRDefault="00B03F7F" w:rsidP="00B03F7F">
      <w:pPr>
        <w:spacing w:after="0" w:line="240" w:lineRule="auto"/>
        <w:ind w:right="1544"/>
        <w:rPr>
          <w:rFonts w:ascii="Times New Roman" w:eastAsia="Calibri" w:hAnsi="Times New Roman" w:cs="Times New Roman"/>
          <w:color w:val="000000"/>
          <w:sz w:val="63"/>
        </w:rPr>
      </w:pPr>
    </w:p>
    <w:p w:rsidR="00B03F7F" w:rsidRPr="00B03F7F" w:rsidRDefault="00B03F7F" w:rsidP="00B03F7F">
      <w:pPr>
        <w:spacing w:after="0" w:line="240" w:lineRule="auto"/>
        <w:ind w:right="1544"/>
        <w:jc w:val="right"/>
        <w:rPr>
          <w:rFonts w:ascii="Times New Roman" w:eastAsia="Calibri" w:hAnsi="Times New Roman" w:cs="Times New Roman"/>
          <w:color w:val="000000"/>
          <w:sz w:val="63"/>
        </w:rPr>
      </w:pPr>
    </w:p>
    <w:p w:rsidR="00B03F7F" w:rsidRPr="00B03F7F" w:rsidRDefault="00B03F7F" w:rsidP="00B03F7F">
      <w:pPr>
        <w:spacing w:after="0" w:line="240" w:lineRule="auto"/>
        <w:ind w:right="1544"/>
        <w:jc w:val="center"/>
        <w:rPr>
          <w:rFonts w:ascii="Times New Roman" w:eastAsia="Calibri" w:hAnsi="Times New Roman" w:cs="Times New Roman"/>
          <w:color w:val="000000"/>
          <w:sz w:val="52"/>
          <w:szCs w:val="52"/>
        </w:rPr>
      </w:pPr>
    </w:p>
    <w:p w:rsidR="00596589" w:rsidRPr="00B03F7F" w:rsidRDefault="00596589" w:rsidP="00596589">
      <w:pPr>
        <w:spacing w:after="0" w:line="240" w:lineRule="auto"/>
        <w:ind w:right="1544"/>
        <w:rPr>
          <w:rFonts w:ascii="Times New Roman" w:eastAsia="Calibri" w:hAnsi="Times New Roman" w:cs="Times New Roman"/>
          <w:color w:val="000000"/>
          <w:sz w:val="52"/>
          <w:szCs w:val="52"/>
        </w:rPr>
      </w:pPr>
    </w:p>
    <w:p w:rsidR="00B03F7F" w:rsidRPr="00B03F7F" w:rsidRDefault="00B03F7F" w:rsidP="00AC5D35">
      <w:pPr>
        <w:spacing w:after="0" w:line="240" w:lineRule="auto"/>
        <w:ind w:right="1544"/>
        <w:jc w:val="center"/>
        <w:rPr>
          <w:rFonts w:ascii="Times New Roman" w:eastAsia="Calibri" w:hAnsi="Times New Roman" w:cs="Times New Roman"/>
          <w:color w:val="000000"/>
          <w:sz w:val="52"/>
          <w:szCs w:val="52"/>
        </w:rPr>
      </w:pPr>
    </w:p>
    <w:p w:rsidR="00B03F7F" w:rsidRPr="00B03F7F" w:rsidRDefault="00B03F7F" w:rsidP="00AC5D35">
      <w:pPr>
        <w:spacing w:after="0" w:line="240" w:lineRule="auto"/>
        <w:ind w:right="1544"/>
        <w:jc w:val="center"/>
        <w:rPr>
          <w:rFonts w:ascii="Times New Roman" w:eastAsia="Calibri" w:hAnsi="Times New Roman" w:cs="Times New Roman"/>
          <w:color w:val="000000"/>
          <w:sz w:val="52"/>
          <w:szCs w:val="52"/>
        </w:rPr>
      </w:pPr>
    </w:p>
    <w:p w:rsidR="00AC5D35" w:rsidRDefault="00B03F7F" w:rsidP="00AC5D35">
      <w:pPr>
        <w:spacing w:after="0" w:line="240" w:lineRule="auto"/>
        <w:ind w:right="1544" w:firstLine="720"/>
        <w:jc w:val="center"/>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t xml:space="preserve">REMEMBERING OUR HEROES: </w:t>
      </w:r>
      <w:r w:rsidRPr="00B03F7F">
        <w:rPr>
          <w:rFonts w:ascii="Times New Roman" w:eastAsia="Calibri" w:hAnsi="Times New Roman" w:cs="Times New Roman"/>
          <w:color w:val="000000"/>
          <w:sz w:val="52"/>
          <w:szCs w:val="52"/>
        </w:rPr>
        <w:br/>
        <w:t>SCHOOL RECOGNITION APPLICATION</w:t>
      </w:r>
    </w:p>
    <w:p w:rsidR="00AC5D35" w:rsidRDefault="00AC5D35" w:rsidP="00596589">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596589">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596589">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596589">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AC5D35">
      <w:pPr>
        <w:spacing w:after="0" w:line="240" w:lineRule="auto"/>
        <w:ind w:right="1544" w:firstLine="720"/>
        <w:jc w:val="right"/>
        <w:rPr>
          <w:rFonts w:ascii="Times New Roman" w:eastAsia="Calibri" w:hAnsi="Times New Roman" w:cs="Times New Roman"/>
          <w:color w:val="000000"/>
          <w:sz w:val="52"/>
          <w:szCs w:val="52"/>
        </w:rPr>
      </w:pPr>
    </w:p>
    <w:p w:rsidR="00AC5D35" w:rsidRDefault="00AC5D35" w:rsidP="00AC5D35">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AC5D35">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AC5D35">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AC5D35">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AC5D35">
      <w:pPr>
        <w:spacing w:after="0" w:line="240" w:lineRule="auto"/>
        <w:ind w:right="1544" w:firstLine="720"/>
        <w:jc w:val="center"/>
        <w:rPr>
          <w:rFonts w:ascii="Times New Roman" w:eastAsia="Calibri" w:hAnsi="Times New Roman" w:cs="Times New Roman"/>
          <w:color w:val="000000"/>
          <w:sz w:val="52"/>
          <w:szCs w:val="52"/>
        </w:rPr>
      </w:pPr>
    </w:p>
    <w:p w:rsidR="00AC5D35" w:rsidRDefault="00AC5D35" w:rsidP="00AC5D35">
      <w:pPr>
        <w:spacing w:after="0" w:line="240" w:lineRule="auto"/>
        <w:ind w:right="1544" w:firstLine="720"/>
        <w:jc w:val="center"/>
        <w:rPr>
          <w:rFonts w:ascii="Times New Roman" w:eastAsia="Calibri" w:hAnsi="Times New Roman" w:cs="Times New Roman"/>
          <w:color w:val="000000"/>
          <w:sz w:val="40"/>
          <w:szCs w:val="40"/>
        </w:rPr>
      </w:pPr>
      <w:r>
        <w:rPr>
          <w:rFonts w:ascii="Times New Roman" w:eastAsia="Calibri" w:hAnsi="Times New Roman" w:cs="Times New Roman"/>
          <w:color w:val="000000"/>
          <w:sz w:val="40"/>
          <w:szCs w:val="40"/>
        </w:rPr>
        <w:t xml:space="preserve">          ADDRESS TO:</w:t>
      </w:r>
    </w:p>
    <w:p w:rsidR="00AC5D35" w:rsidRPr="00AC5D35" w:rsidRDefault="00AC5D35" w:rsidP="00AC5D35">
      <w:pPr>
        <w:spacing w:after="0" w:line="240" w:lineRule="auto"/>
        <w:ind w:right="1544" w:firstLine="720"/>
        <w:jc w:val="center"/>
        <w:rPr>
          <w:rFonts w:ascii="Times New Roman" w:eastAsia="Calibri" w:hAnsi="Times New Roman" w:cs="Times New Roman"/>
          <w:color w:val="000000"/>
          <w:sz w:val="40"/>
          <w:szCs w:val="40"/>
        </w:rPr>
      </w:pPr>
    </w:p>
    <w:p w:rsidR="00AC5D35" w:rsidRPr="00AC5D35" w:rsidRDefault="00AC5D35" w:rsidP="00AC5D35">
      <w:pPr>
        <w:shd w:val="clear" w:color="auto" w:fill="FFFFFF"/>
        <w:spacing w:after="0" w:line="240" w:lineRule="auto"/>
        <w:jc w:val="center"/>
        <w:rPr>
          <w:rFonts w:ascii="Times New Roman" w:eastAsia="Times New Roman" w:hAnsi="Times New Roman" w:cs="Times New Roman"/>
          <w:color w:val="000000"/>
          <w:sz w:val="40"/>
          <w:szCs w:val="40"/>
          <w:shd w:val="clear" w:color="auto" w:fill="FFFFFF"/>
        </w:rPr>
      </w:pPr>
      <w:r w:rsidRPr="00AC5D35">
        <w:rPr>
          <w:rFonts w:ascii="Times New Roman" w:eastAsia="Times New Roman" w:hAnsi="Times New Roman" w:cs="Times New Roman"/>
          <w:color w:val="000000"/>
          <w:sz w:val="40"/>
          <w:szCs w:val="40"/>
          <w:shd w:val="clear" w:color="auto" w:fill="FFFFFF"/>
        </w:rPr>
        <w:t>Stephen Armstrong</w:t>
      </w:r>
    </w:p>
    <w:p w:rsidR="00AC5D35" w:rsidRPr="00AC5D35" w:rsidRDefault="00AC5D35" w:rsidP="00AC5D35">
      <w:pPr>
        <w:shd w:val="clear" w:color="auto" w:fill="FFFFFF"/>
        <w:spacing w:after="0" w:line="240" w:lineRule="auto"/>
        <w:jc w:val="center"/>
        <w:rPr>
          <w:rFonts w:ascii="Times New Roman" w:eastAsia="Times New Roman" w:hAnsi="Times New Roman" w:cs="Times New Roman"/>
          <w:color w:val="000000"/>
          <w:sz w:val="40"/>
          <w:szCs w:val="40"/>
          <w:shd w:val="clear" w:color="auto" w:fill="FFFFFF"/>
        </w:rPr>
      </w:pPr>
      <w:r w:rsidRPr="00AC5D35">
        <w:rPr>
          <w:rFonts w:ascii="Times New Roman" w:eastAsia="Times New Roman" w:hAnsi="Times New Roman" w:cs="Times New Roman"/>
          <w:color w:val="000000"/>
          <w:sz w:val="40"/>
          <w:szCs w:val="40"/>
          <w:shd w:val="clear" w:color="auto" w:fill="FFFFFF"/>
        </w:rPr>
        <w:t>Social Studies Consultant</w:t>
      </w:r>
    </w:p>
    <w:p w:rsidR="00AC5D35" w:rsidRPr="00AC5D35" w:rsidRDefault="00AC5D35" w:rsidP="00AC5D35">
      <w:pPr>
        <w:shd w:val="clear" w:color="auto" w:fill="FFFFFF"/>
        <w:spacing w:after="0" w:line="240" w:lineRule="auto"/>
        <w:jc w:val="center"/>
        <w:rPr>
          <w:rFonts w:ascii="Times New Roman" w:eastAsia="Times New Roman" w:hAnsi="Times New Roman" w:cs="Times New Roman"/>
          <w:color w:val="000000"/>
          <w:sz w:val="40"/>
          <w:szCs w:val="40"/>
          <w:shd w:val="clear" w:color="auto" w:fill="FFFFFF"/>
        </w:rPr>
      </w:pPr>
      <w:r w:rsidRPr="00AC5D35">
        <w:rPr>
          <w:rFonts w:ascii="Times New Roman" w:eastAsia="Times New Roman" w:hAnsi="Times New Roman" w:cs="Times New Roman"/>
          <w:color w:val="000000"/>
          <w:sz w:val="40"/>
          <w:szCs w:val="40"/>
          <w:shd w:val="clear" w:color="auto" w:fill="FFFFFF"/>
        </w:rPr>
        <w:t>Academic Office/ Connecticut State Department of Education</w:t>
      </w:r>
    </w:p>
    <w:p w:rsidR="00AC5D35" w:rsidRPr="00AC5D35" w:rsidRDefault="00AC5D35" w:rsidP="00AC5D35">
      <w:pPr>
        <w:shd w:val="clear" w:color="auto" w:fill="FFFFFF"/>
        <w:spacing w:after="0" w:line="240" w:lineRule="auto"/>
        <w:jc w:val="center"/>
        <w:rPr>
          <w:rFonts w:ascii="Times New Roman" w:eastAsia="Times New Roman" w:hAnsi="Times New Roman" w:cs="Times New Roman"/>
          <w:color w:val="000000"/>
          <w:sz w:val="40"/>
          <w:szCs w:val="40"/>
          <w:shd w:val="clear" w:color="auto" w:fill="FFFFFF"/>
        </w:rPr>
      </w:pPr>
      <w:r w:rsidRPr="00AC5D35">
        <w:rPr>
          <w:rFonts w:ascii="Times New Roman" w:eastAsia="Times New Roman" w:hAnsi="Times New Roman" w:cs="Times New Roman"/>
          <w:color w:val="000000"/>
          <w:sz w:val="40"/>
          <w:szCs w:val="40"/>
          <w:shd w:val="clear" w:color="auto" w:fill="FFFFFF"/>
        </w:rPr>
        <w:t>450 Columbus Blvd.</w:t>
      </w:r>
    </w:p>
    <w:p w:rsidR="00AC5D35" w:rsidRPr="00AC5D35" w:rsidRDefault="00AC5D35" w:rsidP="00AC5D35">
      <w:pPr>
        <w:shd w:val="clear" w:color="auto" w:fill="FFFFFF"/>
        <w:spacing w:after="0" w:line="240" w:lineRule="auto"/>
        <w:jc w:val="center"/>
        <w:rPr>
          <w:rFonts w:ascii="Times New Roman" w:eastAsia="Times New Roman" w:hAnsi="Times New Roman" w:cs="Times New Roman"/>
          <w:color w:val="000000"/>
          <w:sz w:val="40"/>
          <w:szCs w:val="40"/>
          <w:shd w:val="clear" w:color="auto" w:fill="FFFFFF"/>
        </w:rPr>
      </w:pPr>
      <w:r w:rsidRPr="00AC5D35">
        <w:rPr>
          <w:rFonts w:ascii="Times New Roman" w:eastAsia="Times New Roman" w:hAnsi="Times New Roman" w:cs="Times New Roman"/>
          <w:color w:val="000000"/>
          <w:sz w:val="40"/>
          <w:szCs w:val="40"/>
          <w:shd w:val="clear" w:color="auto" w:fill="FFFFFF"/>
        </w:rPr>
        <w:t>Hartford, CT 06103</w:t>
      </w:r>
    </w:p>
    <w:p w:rsidR="00B03F7F" w:rsidRPr="00B03F7F" w:rsidRDefault="00B03F7F" w:rsidP="00AC5D35">
      <w:pPr>
        <w:spacing w:after="0" w:line="240" w:lineRule="auto"/>
        <w:ind w:right="1544" w:firstLine="720"/>
        <w:jc w:val="center"/>
        <w:rPr>
          <w:rFonts w:ascii="Times New Roman" w:eastAsia="Calibri" w:hAnsi="Times New Roman" w:cs="Times New Roman"/>
          <w:color w:val="000000"/>
          <w:sz w:val="52"/>
          <w:szCs w:val="52"/>
        </w:rPr>
      </w:pPr>
      <w:r w:rsidRPr="00B03F7F">
        <w:rPr>
          <w:rFonts w:ascii="Times New Roman" w:eastAsia="Calibri" w:hAnsi="Times New Roman" w:cs="Times New Roman"/>
          <w:color w:val="000000"/>
        </w:rPr>
        <w:br w:type="page"/>
      </w:r>
    </w:p>
    <w:p w:rsidR="00B03F7F" w:rsidRPr="00B03F7F" w:rsidRDefault="00B03F7F" w:rsidP="00B03F7F">
      <w:pPr>
        <w:spacing w:after="0" w:line="240" w:lineRule="auto"/>
        <w:ind w:right="-3605"/>
        <w:jc w:val="center"/>
        <w:rPr>
          <w:rFonts w:ascii="Times New Roman" w:eastAsia="Calibri" w:hAnsi="Times New Roman" w:cs="Times New Roman"/>
          <w:color w:val="000000"/>
          <w:sz w:val="24"/>
          <w:szCs w:val="24"/>
        </w:rPr>
      </w:pPr>
      <w:r w:rsidRPr="00B03F7F">
        <w:rPr>
          <w:rFonts w:ascii="Times New Roman" w:eastAsia="Calibri" w:hAnsi="Times New Roman" w:cs="Times New Roman"/>
          <w:noProof/>
          <w:color w:val="000000"/>
          <w:sz w:val="24"/>
          <w:szCs w:val="24"/>
        </w:rPr>
        <w:lastRenderedPageBreak/>
        <w:drawing>
          <wp:anchor distT="0" distB="0" distL="114300" distR="114300" simplePos="0" relativeHeight="251659264" behindDoc="0" locked="0" layoutInCell="1" allowOverlap="0" wp14:anchorId="5056BBA6" wp14:editId="2A69A626">
            <wp:simplePos x="0" y="0"/>
            <wp:positionH relativeFrom="column">
              <wp:posOffset>5362575</wp:posOffset>
            </wp:positionH>
            <wp:positionV relativeFrom="paragraph">
              <wp:posOffset>1905</wp:posOffset>
            </wp:positionV>
            <wp:extent cx="1431925" cy="1319530"/>
            <wp:effectExtent l="0" t="0" r="0" b="0"/>
            <wp:wrapSquare wrapText="bothSides"/>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18"/>
                    <a:stretch>
                      <a:fillRect/>
                    </a:stretch>
                  </pic:blipFill>
                  <pic:spPr>
                    <a:xfrm>
                      <a:off x="0" y="0"/>
                      <a:ext cx="1431925" cy="1319530"/>
                    </a:xfrm>
                    <a:prstGeom prst="rect">
                      <a:avLst/>
                    </a:prstGeom>
                  </pic:spPr>
                </pic:pic>
              </a:graphicData>
            </a:graphic>
            <wp14:sizeRelH relativeFrom="margin">
              <wp14:pctWidth>0</wp14:pctWidth>
            </wp14:sizeRelH>
            <wp14:sizeRelV relativeFrom="margin">
              <wp14:pctHeight>0</wp14:pctHeight>
            </wp14:sizeRelV>
          </wp:anchor>
        </w:drawing>
      </w:r>
      <w:r w:rsidRPr="00B03F7F">
        <w:rPr>
          <w:rFonts w:ascii="Times New Roman" w:eastAsia="Calibri" w:hAnsi="Times New Roman" w:cs="Times New Roman"/>
          <w:noProof/>
          <w:color w:val="000000"/>
          <w:sz w:val="24"/>
          <w:szCs w:val="24"/>
        </w:rPr>
        <w:drawing>
          <wp:anchor distT="0" distB="0" distL="114300" distR="114300" simplePos="0" relativeHeight="251660288" behindDoc="0" locked="0" layoutInCell="1" allowOverlap="0" wp14:anchorId="3217C74A" wp14:editId="5545204C">
            <wp:simplePos x="0" y="0"/>
            <wp:positionH relativeFrom="margin">
              <wp:align>left</wp:align>
            </wp:positionH>
            <wp:positionV relativeFrom="paragraph">
              <wp:posOffset>1905</wp:posOffset>
            </wp:positionV>
            <wp:extent cx="2019300" cy="1240155"/>
            <wp:effectExtent l="0" t="0" r="0" b="0"/>
            <wp:wrapSquare wrapText="bothSides"/>
            <wp:docPr id="652" name="Picture 652"/>
            <wp:cNvGraphicFramePr/>
            <a:graphic xmlns:a="http://schemas.openxmlformats.org/drawingml/2006/main">
              <a:graphicData uri="http://schemas.openxmlformats.org/drawingml/2006/picture">
                <pic:pic xmlns:pic="http://schemas.openxmlformats.org/drawingml/2006/picture">
                  <pic:nvPicPr>
                    <pic:cNvPr id="652" name="Picture 652"/>
                    <pic:cNvPicPr/>
                  </pic:nvPicPr>
                  <pic:blipFill>
                    <a:blip r:embed="rId19"/>
                    <a:stretch>
                      <a:fillRect/>
                    </a:stretch>
                  </pic:blipFill>
                  <pic:spPr>
                    <a:xfrm>
                      <a:off x="0" y="0"/>
                      <a:ext cx="2019300" cy="1240155"/>
                    </a:xfrm>
                    <a:prstGeom prst="rect">
                      <a:avLst/>
                    </a:prstGeom>
                  </pic:spPr>
                </pic:pic>
              </a:graphicData>
            </a:graphic>
            <wp14:sizeRelH relativeFrom="margin">
              <wp14:pctWidth>0</wp14:pctWidth>
            </wp14:sizeRelH>
            <wp14:sizeRelV relativeFrom="margin">
              <wp14:pctHeight>0</wp14:pctHeight>
            </wp14:sizeRelV>
          </wp:anchor>
        </w:drawing>
      </w:r>
      <w:r w:rsidRPr="00B03F7F">
        <w:rPr>
          <w:rFonts w:ascii="Times New Roman" w:eastAsia="Arial" w:hAnsi="Times New Roman" w:cs="Times New Roman"/>
          <w:b/>
          <w:color w:val="000000"/>
          <w:sz w:val="24"/>
          <w:szCs w:val="24"/>
        </w:rPr>
        <w:t>Remembering Our Heroes-</w:t>
      </w:r>
    </w:p>
    <w:p w:rsidR="00B03F7F" w:rsidRPr="00B03F7F" w:rsidRDefault="00B03F7F" w:rsidP="00B03F7F">
      <w:pPr>
        <w:spacing w:after="0" w:line="240" w:lineRule="auto"/>
        <w:ind w:right="-2880"/>
        <w:jc w:val="center"/>
        <w:rPr>
          <w:rFonts w:ascii="Times New Roman" w:eastAsia="Calibri" w:hAnsi="Times New Roman" w:cs="Times New Roman"/>
          <w:color w:val="000000"/>
          <w:sz w:val="24"/>
          <w:szCs w:val="24"/>
        </w:rPr>
      </w:pPr>
      <w:r w:rsidRPr="00B03F7F">
        <w:rPr>
          <w:rFonts w:ascii="Times New Roman" w:eastAsia="Arial" w:hAnsi="Times New Roman" w:cs="Times New Roman"/>
          <w:b/>
          <w:color w:val="000000"/>
          <w:sz w:val="24"/>
          <w:szCs w:val="24"/>
        </w:rPr>
        <w:t>Teaching about Veterans School</w:t>
      </w:r>
    </w:p>
    <w:p w:rsidR="00B03F7F" w:rsidRPr="00B03F7F" w:rsidRDefault="00B03F7F" w:rsidP="00B03F7F">
      <w:pPr>
        <w:spacing w:after="0" w:line="240" w:lineRule="auto"/>
        <w:ind w:right="-2885"/>
        <w:jc w:val="center"/>
        <w:rPr>
          <w:rFonts w:ascii="Times New Roman" w:eastAsia="Calibri" w:hAnsi="Times New Roman" w:cs="Times New Roman"/>
          <w:color w:val="000000"/>
          <w:sz w:val="24"/>
          <w:szCs w:val="24"/>
        </w:rPr>
      </w:pPr>
      <w:r w:rsidRPr="00B03F7F">
        <w:rPr>
          <w:rFonts w:ascii="Times New Roman" w:eastAsia="Arial" w:hAnsi="Times New Roman" w:cs="Times New Roman"/>
          <w:b/>
          <w:color w:val="000000"/>
          <w:sz w:val="24"/>
          <w:szCs w:val="24"/>
        </w:rPr>
        <w:t>Recognition Application</w:t>
      </w: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p>
    <w:p w:rsidR="00B03F7F" w:rsidRPr="00B03F7F" w:rsidRDefault="00B03F7F" w:rsidP="00B03F7F">
      <w:pPr>
        <w:spacing w:after="0" w:line="240" w:lineRule="auto"/>
        <w:ind w:right="2174"/>
        <w:jc w:val="center"/>
        <w:rPr>
          <w:rFonts w:ascii="Times New Roman" w:eastAsia="Arial" w:hAnsi="Times New Roman" w:cs="Times New Roman"/>
          <w:i/>
          <w:color w:val="000000"/>
          <w:sz w:val="24"/>
          <w:szCs w:val="24"/>
        </w:rPr>
      </w:pPr>
      <w:r w:rsidRPr="00B03F7F">
        <w:rPr>
          <w:rFonts w:ascii="Times New Roman" w:eastAsia="Arial" w:hAnsi="Times New Roman" w:cs="Times New Roman"/>
          <w:i/>
          <w:color w:val="000000"/>
          <w:sz w:val="24"/>
          <w:szCs w:val="24"/>
        </w:rPr>
        <w:t xml:space="preserve">Sponsored by the Connecticut Department of     </w:t>
      </w:r>
    </w:p>
    <w:p w:rsidR="00B03F7F" w:rsidRPr="00B03F7F" w:rsidRDefault="00B03F7F" w:rsidP="00B03F7F">
      <w:pPr>
        <w:spacing w:after="0" w:line="240" w:lineRule="auto"/>
        <w:ind w:right="2174"/>
        <w:jc w:val="center"/>
        <w:rPr>
          <w:rFonts w:ascii="Times New Roman" w:eastAsia="Calibri" w:hAnsi="Times New Roman" w:cs="Times New Roman"/>
          <w:color w:val="000000"/>
          <w:sz w:val="24"/>
          <w:szCs w:val="24"/>
        </w:rPr>
      </w:pPr>
      <w:r w:rsidRPr="00B03F7F">
        <w:rPr>
          <w:rFonts w:ascii="Times New Roman" w:eastAsia="Arial" w:hAnsi="Times New Roman" w:cs="Times New Roman"/>
          <w:i/>
          <w:color w:val="000000"/>
          <w:sz w:val="24"/>
          <w:szCs w:val="24"/>
        </w:rPr>
        <w:t>Veterans Affairs and the Connecticut State Department of Education</w:t>
      </w:r>
    </w:p>
    <w:p w:rsidR="00B03F7F" w:rsidRPr="00B03F7F" w:rsidRDefault="00B03F7F" w:rsidP="00B03F7F">
      <w:pPr>
        <w:spacing w:after="17" w:line="240" w:lineRule="auto"/>
        <w:jc w:val="center"/>
        <w:rPr>
          <w:rFonts w:ascii="Times New Roman" w:eastAsia="Calibri" w:hAnsi="Times New Roman" w:cs="Times New Roman"/>
          <w:color w:val="000000"/>
          <w:sz w:val="24"/>
          <w:szCs w:val="24"/>
        </w:rPr>
      </w:pPr>
    </w:p>
    <w:p w:rsidR="00B03F7F" w:rsidRPr="00B03F7F" w:rsidRDefault="00B03F7F" w:rsidP="00B03F7F">
      <w:pPr>
        <w:spacing w:after="4" w:line="240" w:lineRule="auto"/>
        <w:jc w:val="center"/>
        <w:rPr>
          <w:rFonts w:ascii="Times New Roman" w:eastAsia="Calibri" w:hAnsi="Times New Roman" w:cs="Times New Roman"/>
          <w:color w:val="000000"/>
          <w:sz w:val="24"/>
          <w:szCs w:val="24"/>
        </w:rPr>
      </w:pPr>
      <w:r w:rsidRPr="00B03F7F">
        <w:rPr>
          <w:rFonts w:ascii="Times New Roman" w:eastAsia="Calibri" w:hAnsi="Times New Roman" w:cs="Times New Roman"/>
          <w:color w:val="000000"/>
          <w:sz w:val="24"/>
          <w:szCs w:val="24"/>
        </w:rPr>
        <w:t xml:space="preserve">To be considered for recognition, a completed application and all supporting materials must be postmarked by </w:t>
      </w:r>
      <w:r w:rsidR="001424B0">
        <w:rPr>
          <w:rFonts w:ascii="Times New Roman" w:eastAsia="Calibri" w:hAnsi="Times New Roman" w:cs="Times New Roman"/>
          <w:b/>
          <w:color w:val="000000"/>
          <w:sz w:val="24"/>
          <w:szCs w:val="24"/>
        </w:rPr>
        <w:t>June 26, 2020</w:t>
      </w:r>
      <w:r w:rsidRPr="00B03F7F">
        <w:rPr>
          <w:rFonts w:ascii="Times New Roman" w:eastAsia="Calibri" w:hAnsi="Times New Roman" w:cs="Times New Roman"/>
          <w:color w:val="000000"/>
          <w:sz w:val="24"/>
          <w:szCs w:val="24"/>
        </w:rPr>
        <w:t xml:space="preserve">. For questions about and submitting course material to Remembering Our Heroes, please email: Yesenia </w:t>
      </w:r>
      <w:proofErr w:type="spellStart"/>
      <w:r w:rsidRPr="00B03F7F">
        <w:rPr>
          <w:rFonts w:ascii="Times New Roman" w:eastAsia="Calibri" w:hAnsi="Times New Roman" w:cs="Times New Roman"/>
          <w:color w:val="000000"/>
          <w:sz w:val="24"/>
          <w:szCs w:val="24"/>
        </w:rPr>
        <w:t>Karas</w:t>
      </w:r>
      <w:proofErr w:type="spellEnd"/>
      <w:r w:rsidRPr="00B03F7F">
        <w:rPr>
          <w:rFonts w:ascii="Times New Roman" w:eastAsia="Calibri" w:hAnsi="Times New Roman" w:cs="Times New Roman"/>
          <w:color w:val="000000"/>
          <w:sz w:val="24"/>
          <w:szCs w:val="24"/>
        </w:rPr>
        <w:t xml:space="preserve"> (Social Studies Intern CSDE) at SocStudiesIntern2.CSDE@ct.gov.</w:t>
      </w:r>
    </w:p>
    <w:p w:rsidR="00B03F7F" w:rsidRPr="00B03F7F" w:rsidRDefault="00B03F7F" w:rsidP="00B03F7F">
      <w:pPr>
        <w:spacing w:after="11" w:line="240" w:lineRule="auto"/>
        <w:jc w:val="center"/>
        <w:rPr>
          <w:rFonts w:ascii="Times New Roman" w:eastAsia="Calibri" w:hAnsi="Times New Roman" w:cs="Times New Roman"/>
          <w:color w:val="000000"/>
          <w:sz w:val="24"/>
          <w:szCs w:val="24"/>
        </w:rPr>
      </w:pPr>
    </w:p>
    <w:p w:rsidR="00B03F7F" w:rsidRPr="00B03F7F" w:rsidRDefault="00B03F7F" w:rsidP="00B03F7F">
      <w:pPr>
        <w:tabs>
          <w:tab w:val="center" w:pos="4302"/>
          <w:tab w:val="center" w:pos="6261"/>
          <w:tab w:val="center" w:pos="8101"/>
          <w:tab w:val="center" w:pos="9523"/>
        </w:tabs>
        <w:spacing w:after="179" w:line="240" w:lineRule="auto"/>
        <w:jc w:val="center"/>
        <w:rPr>
          <w:rFonts w:ascii="Times New Roman" w:eastAsia="Calibri" w:hAnsi="Times New Roman" w:cs="Times New Roman"/>
          <w:color w:val="000000"/>
          <w:sz w:val="24"/>
          <w:szCs w:val="24"/>
        </w:rPr>
      </w:pPr>
      <w:r w:rsidRPr="00B03F7F">
        <w:rPr>
          <w:rFonts w:ascii="Times New Roman" w:eastAsia="Arial" w:hAnsi="Times New Roman" w:cs="Times New Roman"/>
          <w:b/>
          <w:color w:val="000000"/>
          <w:sz w:val="24"/>
          <w:szCs w:val="24"/>
          <w:u w:val="single" w:color="000000"/>
        </w:rPr>
        <w:t>PART 1: Applicant Information</w:t>
      </w:r>
    </w:p>
    <w:p w:rsidR="00B03F7F" w:rsidRPr="00B03F7F" w:rsidRDefault="00B03F7F" w:rsidP="00B03F7F">
      <w:pPr>
        <w:tabs>
          <w:tab w:val="right" w:pos="10776"/>
        </w:tabs>
        <w:spacing w:after="179" w:line="240" w:lineRule="auto"/>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Name of Applicant___________________________________ School District_______________________</w:t>
      </w:r>
    </w:p>
    <w:p w:rsidR="00B03F7F" w:rsidRPr="00B03F7F" w:rsidRDefault="00B03F7F" w:rsidP="00B03F7F">
      <w:pPr>
        <w:tabs>
          <w:tab w:val="center" w:pos="6276"/>
          <w:tab w:val="center" w:pos="8912"/>
          <w:tab w:val="right" w:pos="10776"/>
        </w:tabs>
        <w:spacing w:after="0" w:line="240" w:lineRule="auto"/>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School________________________ Grades Participating K</w:t>
      </w:r>
      <w:r w:rsidRPr="00B03F7F">
        <w:rPr>
          <w:rFonts w:ascii="Times New Roman" w:eastAsia="Arial" w:hAnsi="Times New Roman" w:cs="Times New Roman"/>
          <w:b/>
          <w:color w:val="000000"/>
          <w:sz w:val="24"/>
          <w:szCs w:val="24"/>
        </w:rPr>
        <w:t xml:space="preserve">-4 </w:t>
      </w:r>
      <w:r w:rsidRPr="00B03F7F">
        <w:rPr>
          <w:rFonts w:ascii="Times New Roman" w:eastAsia="Arial" w:hAnsi="Times New Roman" w:cs="Times New Roman"/>
          <w:b/>
          <w:color w:val="000000"/>
          <w:sz w:val="24"/>
          <w:szCs w:val="24"/>
        </w:rPr>
        <w:tab/>
        <w:t xml:space="preserve">   5-8    9-12</w:t>
      </w:r>
    </w:p>
    <w:p w:rsidR="00B03F7F" w:rsidRPr="00B03F7F" w:rsidRDefault="00B03F7F" w:rsidP="00B03F7F">
      <w:pPr>
        <w:spacing w:after="0" w:line="240" w:lineRule="auto"/>
        <w:rPr>
          <w:rFonts w:ascii="Times New Roman" w:eastAsia="Calibri" w:hAnsi="Times New Roman" w:cs="Times New Roman"/>
          <w:color w:val="000000"/>
          <w:sz w:val="24"/>
          <w:szCs w:val="24"/>
        </w:rPr>
      </w:pPr>
    </w:p>
    <w:p w:rsidR="00B03F7F" w:rsidRPr="00B03F7F" w:rsidRDefault="00B03F7F" w:rsidP="00B03F7F">
      <w:pPr>
        <w:spacing w:after="0" w:line="240" w:lineRule="auto"/>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Email Address __________________________________</w:t>
      </w:r>
      <w:r w:rsidRPr="00B03F7F">
        <w:rPr>
          <w:rFonts w:ascii="Times New Roman" w:eastAsia="Times New Roman" w:hAnsi="Times New Roman" w:cs="Times New Roman"/>
          <w:color w:val="000000"/>
          <w:sz w:val="24"/>
          <w:szCs w:val="24"/>
        </w:rPr>
        <w:t xml:space="preserve"> </w:t>
      </w:r>
      <w:r w:rsidRPr="00B03F7F">
        <w:rPr>
          <w:rFonts w:ascii="Times New Roman" w:eastAsia="Arial" w:hAnsi="Times New Roman" w:cs="Times New Roman"/>
          <w:color w:val="000000"/>
          <w:sz w:val="24"/>
          <w:szCs w:val="24"/>
        </w:rPr>
        <w:t>Phone Number ____________________________</w:t>
      </w:r>
    </w:p>
    <w:p w:rsidR="00B03F7F" w:rsidRPr="00B03F7F" w:rsidRDefault="00B03F7F" w:rsidP="00B03F7F">
      <w:pPr>
        <w:spacing w:after="19" w:line="240" w:lineRule="auto"/>
        <w:rPr>
          <w:rFonts w:ascii="Times New Roman" w:eastAsia="Calibri" w:hAnsi="Times New Roman" w:cs="Times New Roman"/>
          <w:color w:val="000000"/>
          <w:sz w:val="24"/>
          <w:szCs w:val="24"/>
        </w:rPr>
      </w:pPr>
    </w:p>
    <w:p w:rsidR="00B03F7F" w:rsidRPr="00B03F7F" w:rsidRDefault="00B03F7F" w:rsidP="00B03F7F">
      <w:pPr>
        <w:tabs>
          <w:tab w:val="center" w:pos="1108"/>
        </w:tabs>
        <w:spacing w:after="0" w:line="240" w:lineRule="auto"/>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School</w:t>
      </w:r>
      <w:r w:rsidRPr="00B03F7F">
        <w:rPr>
          <w:rFonts w:ascii="Times New Roman" w:eastAsia="Times New Roman" w:hAnsi="Times New Roman" w:cs="Times New Roman"/>
          <w:color w:val="000000"/>
          <w:sz w:val="24"/>
          <w:szCs w:val="24"/>
          <w:vertAlign w:val="subscript"/>
        </w:rPr>
        <w:t xml:space="preserve"> </w:t>
      </w:r>
      <w:r w:rsidRPr="00B03F7F">
        <w:rPr>
          <w:rFonts w:ascii="Times New Roman" w:eastAsia="Times New Roman" w:hAnsi="Times New Roman" w:cs="Times New Roman"/>
          <w:color w:val="000000"/>
          <w:sz w:val="24"/>
          <w:szCs w:val="24"/>
          <w:vertAlign w:val="subscript"/>
        </w:rPr>
        <w:tab/>
      </w:r>
      <w:r w:rsidRPr="00B03F7F">
        <w:rPr>
          <w:rFonts w:ascii="Times New Roman" w:eastAsia="Arial" w:hAnsi="Times New Roman" w:cs="Times New Roman"/>
          <w:color w:val="000000"/>
          <w:sz w:val="24"/>
          <w:szCs w:val="24"/>
        </w:rPr>
        <w:t xml:space="preserve"> Address</w:t>
      </w:r>
    </w:p>
    <w:p w:rsidR="00B03F7F" w:rsidRPr="00B03F7F" w:rsidRDefault="00B03F7F" w:rsidP="00B03F7F">
      <w:pPr>
        <w:spacing w:after="170" w:line="240" w:lineRule="auto"/>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__________________________________________________________________________________</w:t>
      </w: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r w:rsidRPr="00B03F7F">
        <w:rPr>
          <w:rFonts w:ascii="Times New Roman" w:eastAsia="Arial" w:hAnsi="Times New Roman" w:cs="Times New Roman"/>
          <w:b/>
          <w:color w:val="000000"/>
          <w:sz w:val="24"/>
          <w:szCs w:val="24"/>
          <w:u w:val="single" w:color="000000"/>
        </w:rPr>
        <w:t>PART 2: Description of Program</w:t>
      </w: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p>
    <w:p w:rsidR="00B03F7F" w:rsidRPr="00B03F7F" w:rsidRDefault="00B03F7F" w:rsidP="00B03F7F">
      <w:pPr>
        <w:spacing w:after="0" w:line="240" w:lineRule="auto"/>
        <w:ind w:right="39"/>
        <w:jc w:val="center"/>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Please provide a description of the activities you have conducted that are eligible for recognition. The narrative and evidence should illustrate how your project meets the criteria as described in the project rubric, and should include:</w:t>
      </w:r>
    </w:p>
    <w:p w:rsidR="00B03F7F" w:rsidRPr="00B03F7F" w:rsidRDefault="00B03F7F" w:rsidP="00B03F7F">
      <w:pPr>
        <w:numPr>
          <w:ilvl w:val="0"/>
          <w:numId w:val="5"/>
        </w:numPr>
        <w:spacing w:after="0" w:line="240" w:lineRule="auto"/>
        <w:ind w:hanging="360"/>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The number of teachers and students involved and duration of project</w:t>
      </w:r>
    </w:p>
    <w:p w:rsidR="00B03F7F" w:rsidRPr="00B03F7F" w:rsidRDefault="00B03F7F" w:rsidP="00B03F7F">
      <w:pPr>
        <w:numPr>
          <w:ilvl w:val="0"/>
          <w:numId w:val="5"/>
        </w:numPr>
        <w:spacing w:after="0" w:line="240" w:lineRule="auto"/>
        <w:ind w:hanging="360"/>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An outline of the topics/activities conducted throughout the year</w:t>
      </w:r>
      <w:r w:rsidRPr="00B03F7F">
        <w:rPr>
          <w:rFonts w:ascii="Times New Roman" w:eastAsia="Segoe UI Symbol" w:hAnsi="Times New Roman" w:cs="Times New Roman"/>
          <w:color w:val="000000"/>
          <w:sz w:val="24"/>
          <w:szCs w:val="24"/>
        </w:rPr>
        <w:t xml:space="preserve"> •</w:t>
      </w:r>
      <w:r w:rsidRPr="00B03F7F">
        <w:rPr>
          <w:rFonts w:ascii="Times New Roman" w:eastAsia="Arial" w:hAnsi="Times New Roman" w:cs="Times New Roman"/>
          <w:color w:val="000000"/>
          <w:sz w:val="24"/>
          <w:szCs w:val="24"/>
        </w:rPr>
        <w:t xml:space="preserve"> </w:t>
      </w:r>
      <w:r w:rsidRPr="00B03F7F">
        <w:rPr>
          <w:rFonts w:ascii="Times New Roman" w:eastAsia="Arial" w:hAnsi="Times New Roman" w:cs="Times New Roman"/>
          <w:color w:val="000000"/>
          <w:sz w:val="24"/>
          <w:szCs w:val="24"/>
        </w:rPr>
        <w:tab/>
        <w:t xml:space="preserve">A description of the roles that members of the school and veterans community held for the </w:t>
      </w:r>
      <w:r w:rsidRPr="00B03F7F">
        <w:rPr>
          <w:rFonts w:ascii="Times New Roman" w:eastAsia="Segoe UI Symbol" w:hAnsi="Times New Roman" w:cs="Times New Roman"/>
          <w:color w:val="000000"/>
          <w:sz w:val="24"/>
          <w:szCs w:val="24"/>
          <w:vertAlign w:val="subscript"/>
        </w:rPr>
        <w:t xml:space="preserve"> </w:t>
      </w:r>
      <w:r w:rsidRPr="00B03F7F">
        <w:rPr>
          <w:rFonts w:ascii="Times New Roman" w:eastAsia="Segoe UI Symbol" w:hAnsi="Times New Roman" w:cs="Times New Roman"/>
          <w:color w:val="000000"/>
          <w:sz w:val="24"/>
          <w:szCs w:val="24"/>
          <w:vertAlign w:val="subscript"/>
        </w:rPr>
        <w:tab/>
      </w:r>
      <w:r w:rsidRPr="00B03F7F">
        <w:rPr>
          <w:rFonts w:ascii="Times New Roman" w:eastAsia="Arial" w:hAnsi="Times New Roman" w:cs="Times New Roman"/>
          <w:color w:val="000000"/>
          <w:sz w:val="24"/>
          <w:szCs w:val="24"/>
        </w:rPr>
        <w:t>various activities</w:t>
      </w:r>
    </w:p>
    <w:p w:rsidR="00B03F7F" w:rsidRPr="00B03F7F" w:rsidRDefault="00B03F7F" w:rsidP="00B03F7F">
      <w:pPr>
        <w:numPr>
          <w:ilvl w:val="0"/>
          <w:numId w:val="5"/>
        </w:numPr>
        <w:spacing w:after="0" w:line="240" w:lineRule="auto"/>
        <w:ind w:hanging="360"/>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A description of the culminating events</w:t>
      </w:r>
    </w:p>
    <w:p w:rsidR="00B03F7F" w:rsidRPr="00B03F7F" w:rsidRDefault="00B03F7F" w:rsidP="00B03F7F">
      <w:pPr>
        <w:numPr>
          <w:ilvl w:val="0"/>
          <w:numId w:val="5"/>
        </w:numPr>
        <w:spacing w:after="0" w:line="240" w:lineRule="auto"/>
        <w:ind w:hanging="360"/>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Pictures, project links, media stories, videos, and any samples of products created</w:t>
      </w: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r w:rsidRPr="00B03F7F">
        <w:rPr>
          <w:rFonts w:ascii="Times New Roman" w:eastAsia="Arial" w:hAnsi="Times New Roman" w:cs="Times New Roman"/>
          <w:b/>
          <w:color w:val="000000"/>
          <w:sz w:val="24"/>
          <w:szCs w:val="24"/>
          <w:u w:val="single" w:color="000000"/>
        </w:rPr>
        <w:t>PART 3: Distinguished Service Award Nomination (Optional)</w:t>
      </w: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p>
    <w:p w:rsidR="00B03F7F" w:rsidRPr="00B03F7F" w:rsidRDefault="00B03F7F" w:rsidP="00B03F7F">
      <w:pPr>
        <w:tabs>
          <w:tab w:val="center" w:pos="8312"/>
          <w:tab w:val="center" w:pos="9766"/>
        </w:tabs>
        <w:spacing w:after="0" w:line="240" w:lineRule="auto"/>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 xml:space="preserve">Name of Nominee ____________________________________ </w:t>
      </w:r>
      <w:r w:rsidRPr="00B03F7F">
        <w:rPr>
          <w:rFonts w:ascii="Times New Roman" w:eastAsia="Arial" w:hAnsi="Times New Roman" w:cs="Times New Roman"/>
          <w:b/>
          <w:color w:val="000000"/>
          <w:sz w:val="24"/>
          <w:szCs w:val="24"/>
        </w:rPr>
        <w:t>Educator</w:t>
      </w:r>
      <w:r w:rsidRPr="00B03F7F">
        <w:rPr>
          <w:rFonts w:ascii="Times New Roman" w:eastAsia="Times New Roman" w:hAnsi="Times New Roman" w:cs="Times New Roman"/>
          <w:color w:val="000000"/>
          <w:sz w:val="24"/>
          <w:szCs w:val="24"/>
        </w:rPr>
        <w:t xml:space="preserve"> </w:t>
      </w:r>
      <w:r w:rsidRPr="00B03F7F">
        <w:rPr>
          <w:rFonts w:ascii="Times New Roman" w:eastAsia="Times New Roman" w:hAnsi="Times New Roman" w:cs="Times New Roman"/>
          <w:color w:val="000000"/>
          <w:sz w:val="24"/>
          <w:szCs w:val="24"/>
        </w:rPr>
        <w:tab/>
      </w:r>
      <w:r w:rsidRPr="00B03F7F">
        <w:rPr>
          <w:rFonts w:ascii="Times New Roman" w:eastAsia="Arial" w:hAnsi="Times New Roman" w:cs="Times New Roman"/>
          <w:b/>
          <w:color w:val="000000"/>
          <w:sz w:val="24"/>
          <w:szCs w:val="24"/>
        </w:rPr>
        <w:t>Student</w:t>
      </w:r>
      <w:r w:rsidRPr="00B03F7F">
        <w:rPr>
          <w:rFonts w:ascii="Times New Roman" w:eastAsia="Times New Roman" w:hAnsi="Times New Roman" w:cs="Times New Roman"/>
          <w:color w:val="000000"/>
          <w:sz w:val="24"/>
          <w:szCs w:val="24"/>
        </w:rPr>
        <w:t xml:space="preserve"> </w:t>
      </w:r>
      <w:r w:rsidRPr="00B03F7F">
        <w:rPr>
          <w:rFonts w:ascii="Times New Roman" w:eastAsia="Times New Roman" w:hAnsi="Times New Roman" w:cs="Times New Roman"/>
          <w:color w:val="000000"/>
          <w:sz w:val="24"/>
          <w:szCs w:val="24"/>
        </w:rPr>
        <w:tab/>
      </w:r>
      <w:r w:rsidRPr="00B03F7F">
        <w:rPr>
          <w:rFonts w:ascii="Times New Roman" w:eastAsia="Arial" w:hAnsi="Times New Roman" w:cs="Times New Roman"/>
          <w:b/>
          <w:color w:val="000000"/>
          <w:sz w:val="24"/>
          <w:szCs w:val="24"/>
        </w:rPr>
        <w:t>Veteran</w:t>
      </w:r>
    </w:p>
    <w:p w:rsidR="00B03F7F" w:rsidRPr="00B03F7F" w:rsidRDefault="00B03F7F" w:rsidP="00B03F7F">
      <w:pPr>
        <w:spacing w:after="0" w:line="240" w:lineRule="auto"/>
        <w:rPr>
          <w:rFonts w:ascii="Times New Roman" w:eastAsia="Calibri" w:hAnsi="Times New Roman" w:cs="Times New Roman"/>
          <w:color w:val="000000"/>
          <w:sz w:val="24"/>
          <w:szCs w:val="24"/>
        </w:rPr>
      </w:pPr>
    </w:p>
    <w:p w:rsidR="00B03F7F" w:rsidRPr="00B03F7F" w:rsidRDefault="00B03F7F" w:rsidP="00B03F7F">
      <w:pPr>
        <w:spacing w:after="34" w:line="240" w:lineRule="auto"/>
        <w:ind w:right="233"/>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Please provide a brief explanation of what this person has done to enhance people’s awareness of veterans’ issues. This narrative should include:</w:t>
      </w:r>
    </w:p>
    <w:p w:rsidR="00B03F7F" w:rsidRPr="00B03F7F" w:rsidRDefault="00B03F7F" w:rsidP="00B03F7F">
      <w:pPr>
        <w:numPr>
          <w:ilvl w:val="0"/>
          <w:numId w:val="5"/>
        </w:numPr>
        <w:spacing w:after="0" w:line="240" w:lineRule="auto"/>
        <w:ind w:hanging="360"/>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Background of person</w:t>
      </w:r>
    </w:p>
    <w:p w:rsidR="00B03F7F" w:rsidRPr="00B03F7F" w:rsidRDefault="00B03F7F" w:rsidP="00B03F7F">
      <w:pPr>
        <w:numPr>
          <w:ilvl w:val="0"/>
          <w:numId w:val="5"/>
        </w:numPr>
        <w:spacing w:after="0" w:line="240" w:lineRule="auto"/>
        <w:ind w:hanging="360"/>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Role in the program/activities discussed in PART 2</w:t>
      </w:r>
    </w:p>
    <w:p w:rsidR="00B03F7F" w:rsidRPr="00B03F7F" w:rsidRDefault="00B03F7F" w:rsidP="00B03F7F">
      <w:pPr>
        <w:numPr>
          <w:ilvl w:val="0"/>
          <w:numId w:val="5"/>
        </w:numPr>
        <w:spacing w:after="0" w:line="240" w:lineRule="auto"/>
        <w:ind w:hanging="360"/>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Impact this person has had on others regarding awareness of veterans’ issues</w:t>
      </w:r>
    </w:p>
    <w:p w:rsidR="00B03F7F" w:rsidRPr="00B03F7F" w:rsidRDefault="00B03F7F" w:rsidP="00B03F7F">
      <w:pPr>
        <w:spacing w:after="0" w:line="240" w:lineRule="auto"/>
        <w:rPr>
          <w:rFonts w:ascii="Times New Roman" w:eastAsia="Arial" w:hAnsi="Times New Roman" w:cs="Times New Roman"/>
          <w:color w:val="000000"/>
          <w:sz w:val="24"/>
          <w:szCs w:val="24"/>
        </w:rPr>
      </w:pPr>
    </w:p>
    <w:p w:rsidR="00B03F7F" w:rsidRDefault="00B03F7F" w:rsidP="00B03F7F">
      <w:pPr>
        <w:spacing w:after="0" w:line="240" w:lineRule="auto"/>
        <w:jc w:val="center"/>
        <w:rPr>
          <w:rFonts w:ascii="Times New Roman" w:eastAsia="Arial" w:hAnsi="Times New Roman" w:cs="Times New Roman"/>
          <w:color w:val="000000"/>
          <w:sz w:val="24"/>
          <w:szCs w:val="24"/>
        </w:rPr>
      </w:pPr>
    </w:p>
    <w:p w:rsidR="00B03F7F" w:rsidRDefault="00B03F7F" w:rsidP="00B03F7F">
      <w:pPr>
        <w:spacing w:after="0" w:line="240" w:lineRule="auto"/>
        <w:jc w:val="center"/>
        <w:rPr>
          <w:rFonts w:ascii="Times New Roman" w:eastAsia="Arial" w:hAnsi="Times New Roman" w:cs="Times New Roman"/>
          <w:color w:val="000000"/>
          <w:sz w:val="24"/>
          <w:szCs w:val="24"/>
        </w:rPr>
      </w:pPr>
    </w:p>
    <w:p w:rsidR="00B03F7F" w:rsidRDefault="00B03F7F" w:rsidP="00B03F7F">
      <w:pPr>
        <w:spacing w:after="0" w:line="240" w:lineRule="auto"/>
        <w:jc w:val="center"/>
        <w:rPr>
          <w:rFonts w:ascii="Times New Roman" w:eastAsia="Arial" w:hAnsi="Times New Roman" w:cs="Times New Roman"/>
          <w:color w:val="000000"/>
          <w:sz w:val="24"/>
          <w:szCs w:val="24"/>
        </w:rPr>
      </w:pPr>
    </w:p>
    <w:p w:rsidR="00B03F7F" w:rsidRDefault="00B03F7F" w:rsidP="00B03F7F">
      <w:pPr>
        <w:spacing w:after="0" w:line="240" w:lineRule="auto"/>
        <w:jc w:val="center"/>
        <w:rPr>
          <w:rFonts w:ascii="Times New Roman" w:eastAsia="Arial" w:hAnsi="Times New Roman" w:cs="Times New Roman"/>
          <w:color w:val="000000"/>
          <w:sz w:val="24"/>
          <w:szCs w:val="24"/>
        </w:rPr>
      </w:pPr>
    </w:p>
    <w:p w:rsidR="00B03F7F" w:rsidRDefault="00B03F7F" w:rsidP="00B03F7F">
      <w:pPr>
        <w:spacing w:after="0" w:line="240" w:lineRule="auto"/>
        <w:jc w:val="center"/>
        <w:rPr>
          <w:rFonts w:ascii="Times New Roman" w:eastAsia="Arial" w:hAnsi="Times New Roman" w:cs="Times New Roman"/>
          <w:color w:val="000000"/>
          <w:sz w:val="24"/>
          <w:szCs w:val="24"/>
        </w:rPr>
      </w:pPr>
    </w:p>
    <w:p w:rsidR="00B03F7F" w:rsidRDefault="00B03F7F" w:rsidP="00B03F7F">
      <w:pPr>
        <w:spacing w:after="0" w:line="240" w:lineRule="auto"/>
        <w:jc w:val="center"/>
        <w:rPr>
          <w:rFonts w:ascii="Times New Roman" w:eastAsia="Arial" w:hAnsi="Times New Roman" w:cs="Times New Roman"/>
          <w:color w:val="000000"/>
          <w:sz w:val="24"/>
          <w:szCs w:val="24"/>
        </w:rPr>
      </w:pP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lastRenderedPageBreak/>
        <w:t>Please type or write in the text box below.</w:t>
      </w:r>
    </w:p>
    <w:p w:rsidR="00B03F7F" w:rsidRPr="00B03F7F" w:rsidRDefault="00B03F7F" w:rsidP="00B03F7F">
      <w:pPr>
        <w:spacing w:after="0" w:line="240" w:lineRule="auto"/>
        <w:ind w:left="360"/>
        <w:rPr>
          <w:rFonts w:ascii="Times New Roman" w:eastAsia="Arial" w:hAnsi="Times New Roman" w:cs="Times New Roman"/>
          <w:color w:val="000000"/>
          <w:sz w:val="24"/>
          <w:szCs w:val="24"/>
        </w:rPr>
      </w:pPr>
      <w:r w:rsidRPr="00B03F7F">
        <w:rPr>
          <w:rFonts w:ascii="Times New Roman" w:eastAsia="Calibri" w:hAnsi="Times New Roman" w:cs="Times New Roman"/>
          <w:noProof/>
          <w:color w:val="000000"/>
          <w:sz w:val="24"/>
          <w:szCs w:val="24"/>
        </w:rPr>
        <mc:AlternateContent>
          <mc:Choice Requires="wps">
            <w:drawing>
              <wp:anchor distT="45720" distB="45720" distL="114300" distR="114300" simplePos="0" relativeHeight="251661312" behindDoc="0" locked="0" layoutInCell="1" allowOverlap="1" wp14:anchorId="57F4E936" wp14:editId="69A3A225">
                <wp:simplePos x="0" y="0"/>
                <wp:positionH relativeFrom="column">
                  <wp:posOffset>-123825</wp:posOffset>
                </wp:positionH>
                <wp:positionV relativeFrom="paragraph">
                  <wp:posOffset>391795</wp:posOffset>
                </wp:positionV>
                <wp:extent cx="7139305" cy="5772150"/>
                <wp:effectExtent l="0" t="0" r="2349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305" cy="5772150"/>
                        </a:xfrm>
                        <a:prstGeom prst="rect">
                          <a:avLst/>
                        </a:prstGeom>
                        <a:solidFill>
                          <a:srgbClr val="FFFFFF"/>
                        </a:solidFill>
                        <a:ln w="9525">
                          <a:solidFill>
                            <a:srgbClr val="000000"/>
                          </a:solidFill>
                          <a:miter lim="800000"/>
                          <a:headEnd/>
                          <a:tailEnd/>
                        </a:ln>
                      </wps:spPr>
                      <wps:txbx>
                        <w:txbxContent>
                          <w:p w:rsidR="00B03F7F" w:rsidRDefault="00B03F7F" w:rsidP="00B03F7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4E936" id="_x0000_t202" coordsize="21600,21600" o:spt="202" path="m,l,21600r21600,l21600,xe">
                <v:stroke joinstyle="miter"/>
                <v:path gradientshapeok="t" o:connecttype="rect"/>
              </v:shapetype>
              <v:shape id="Text Box 2" o:spid="_x0000_s1026" type="#_x0000_t202" style="position:absolute;left:0;text-align:left;margin-left:-9.75pt;margin-top:30.85pt;width:562.15pt;height:45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j+JgIAAEcEAAAOAAAAZHJzL2Uyb0RvYy54bWysU9tu2zAMfR+wfxD0vvjSeGmMOEWXLsOA&#10;7gK0+wBZlmNhkuhJSuzs60vJaRZ028swPQiiSB2R55Crm1ErchDWSTAVzWYpJcJwaKTZVfTb4/bN&#10;NSXOM9MwBUZU9CgcvVm/frUa+lLk0IFqhCUIYlw59BXtvO/LJHG8E5q5GfTCoLMFq5lH0+6SxrIB&#10;0bVK8jR9mwxgm94CF87h7d3kpOuI37aC+y9t64QnqqKYm4+7jXsd9mS9YuXOsr6T/JQG+4csNJMG&#10;Pz1D3THPyN7K36C05BYctH7GQSfQtpKLWANWk6UvqnnoWC9iLUiO6880uf8Hyz8fvloim4rm2YIS&#10;wzSK9ChGT97BSPLAz9C7EsMeegz0I16jzrFW198D/+6IgU3HzE7cWgtDJ1iD+WXhZXLxdMJxAaQe&#10;PkGD37C9hwg0tlYH8pAOguio0/GsTUiF4+Uiu1pepQUlHH3FYpFnRVQvYeXz8946/0GAJuFQUYvi&#10;R3h2uHc+pMPK55DwmwMlm61UKhp2V2+UJQeGjbKNK1bwIkwZMlR0WeTFxMBfIdK4/gShpceOV1JX&#10;9PocxMrA23vTxH70TKrpjCkrcyIycDex6Md6PAlTQ3NESi1MnY2TiIcO7E9KBuzqirofe2YFJeqj&#10;QVmW2XwexiAa82KRo2EvPfWlhxmOUBX1lEzHjY+jEwgzcIvytTISG3SeMjnlit0a+T5NVhiHSztG&#10;/Zr/9RMAAAD//wMAUEsDBBQABgAIAAAAIQAPWfPa4QAAAAsBAAAPAAAAZHJzL2Rvd25yZXYueG1s&#10;TI/BTsMwEETvSPyDtUhcUGsHStKEOBVCAtEbtBVc3WSbRNjrYLtp+HvcExxX+zTzplxNRrMRne8t&#10;SUjmAhhSbZueWgm77fNsCcwHRY3SllDCD3pYVZcXpSoae6J3HDehZTGEfKEkdCEMBee+7tAoP7cD&#10;UvwdrDMqxNO1vHHqFMON5rdCpNyonmJDpwZ86rD+2hyNhOXidfz067u3jzo96DzcZOPLt5Py+mp6&#10;fAAWcAp/MJz1ozpU0Wlvj9R4piXMkvw+ohLSJAN2BhKxiGP2EvJMZMCrkv/fUP0CAAD//wMAUEsB&#10;Ai0AFAAGAAgAAAAhALaDOJL+AAAA4QEAABMAAAAAAAAAAAAAAAAAAAAAAFtDb250ZW50X1R5cGVz&#10;XS54bWxQSwECLQAUAAYACAAAACEAOP0h/9YAAACUAQAACwAAAAAAAAAAAAAAAAAvAQAAX3JlbHMv&#10;LnJlbHNQSwECLQAUAAYACAAAACEAnqUo/iYCAABHBAAADgAAAAAAAAAAAAAAAAAuAgAAZHJzL2Uy&#10;b0RvYy54bWxQSwECLQAUAAYACAAAACEAD1nz2uEAAAALAQAADwAAAAAAAAAAAAAAAACABAAAZHJz&#10;L2Rvd25yZXYueG1sUEsFBgAAAAAEAAQA8wAAAI4FAAAAAA==&#10;">
                <v:textbox>
                  <w:txbxContent>
                    <w:p w:rsidR="00B03F7F" w:rsidRDefault="00B03F7F" w:rsidP="00B03F7F">
                      <w:r>
                        <w:t xml:space="preserve"> </w:t>
                      </w:r>
                    </w:p>
                  </w:txbxContent>
                </v:textbox>
                <w10:wrap type="square"/>
              </v:shape>
            </w:pict>
          </mc:Fallback>
        </mc:AlternateContent>
      </w:r>
    </w:p>
    <w:p w:rsidR="00B03F7F" w:rsidRPr="00B03F7F" w:rsidRDefault="00B03F7F" w:rsidP="00B03F7F">
      <w:pPr>
        <w:spacing w:after="0" w:line="240" w:lineRule="auto"/>
        <w:ind w:left="360"/>
        <w:rPr>
          <w:rFonts w:ascii="Times New Roman" w:eastAsia="Arial" w:hAnsi="Times New Roman" w:cs="Times New Roman"/>
          <w:color w:val="000000"/>
          <w:sz w:val="24"/>
          <w:szCs w:val="24"/>
        </w:rPr>
      </w:pPr>
    </w:p>
    <w:p w:rsidR="00B03F7F" w:rsidRPr="00B03F7F" w:rsidRDefault="00B03F7F" w:rsidP="00B03F7F">
      <w:pPr>
        <w:tabs>
          <w:tab w:val="center" w:pos="9546"/>
        </w:tabs>
        <w:spacing w:after="0" w:line="240" w:lineRule="auto"/>
        <w:rPr>
          <w:rFonts w:ascii="Times New Roman" w:eastAsia="Calibri" w:hAnsi="Times New Roman" w:cs="Times New Roman"/>
          <w:color w:val="000000"/>
          <w:sz w:val="24"/>
          <w:szCs w:val="24"/>
        </w:rPr>
      </w:pPr>
      <w:r w:rsidRPr="00B03F7F">
        <w:rPr>
          <w:rFonts w:ascii="Times New Roman" w:eastAsia="Arial" w:hAnsi="Times New Roman" w:cs="Times New Roman"/>
          <w:color w:val="000000"/>
          <w:sz w:val="24"/>
          <w:szCs w:val="24"/>
        </w:rPr>
        <w:t>Applicant Signature ________________________________________________</w:t>
      </w:r>
      <w:r w:rsidRPr="00B03F7F">
        <w:rPr>
          <w:rFonts w:ascii="Times New Roman" w:eastAsia="Times New Roman" w:hAnsi="Times New Roman" w:cs="Times New Roman"/>
          <w:color w:val="000000"/>
          <w:sz w:val="24"/>
          <w:szCs w:val="24"/>
        </w:rPr>
        <w:t xml:space="preserve"> </w:t>
      </w:r>
      <w:r w:rsidRPr="00B03F7F">
        <w:rPr>
          <w:rFonts w:ascii="Times New Roman" w:eastAsia="Times New Roman" w:hAnsi="Times New Roman" w:cs="Times New Roman"/>
          <w:color w:val="000000"/>
          <w:sz w:val="24"/>
          <w:szCs w:val="24"/>
        </w:rPr>
        <w:tab/>
      </w:r>
      <w:r w:rsidRPr="00B03F7F">
        <w:rPr>
          <w:rFonts w:ascii="Times New Roman" w:eastAsia="Arial" w:hAnsi="Times New Roman" w:cs="Times New Roman"/>
          <w:color w:val="000000"/>
          <w:sz w:val="24"/>
          <w:szCs w:val="24"/>
        </w:rPr>
        <w:t>Date____________</w:t>
      </w:r>
    </w:p>
    <w:p w:rsidR="00B03F7F" w:rsidRPr="00B03F7F" w:rsidRDefault="00B03F7F" w:rsidP="00B03F7F">
      <w:pPr>
        <w:spacing w:after="6" w:line="240" w:lineRule="auto"/>
        <w:ind w:right="10726"/>
        <w:jc w:val="center"/>
        <w:rPr>
          <w:rFonts w:ascii="Times New Roman" w:eastAsia="Calibri" w:hAnsi="Times New Roman" w:cs="Times New Roman"/>
          <w:color w:val="000000"/>
          <w:sz w:val="24"/>
          <w:szCs w:val="24"/>
        </w:rPr>
      </w:pP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p>
    <w:p w:rsidR="00B03F7F" w:rsidRPr="00B03F7F" w:rsidRDefault="00B03F7F" w:rsidP="00B03F7F">
      <w:pPr>
        <w:spacing w:after="0" w:line="240" w:lineRule="auto"/>
        <w:jc w:val="center"/>
        <w:rPr>
          <w:rFonts w:ascii="Times New Roman" w:eastAsia="Calibri" w:hAnsi="Times New Roman" w:cs="Times New Roman"/>
          <w:color w:val="000000"/>
          <w:sz w:val="24"/>
          <w:szCs w:val="24"/>
        </w:rPr>
      </w:pPr>
      <w:r w:rsidRPr="00B03F7F">
        <w:rPr>
          <w:rFonts w:ascii="Times New Roman" w:eastAsia="Calibri" w:hAnsi="Times New Roman" w:cs="Times New Roman"/>
          <w:i/>
          <w:color w:val="000000"/>
          <w:sz w:val="24"/>
          <w:szCs w:val="24"/>
        </w:rPr>
        <w:t>This application (and all supporting materials) is submitted with the understanding that submissions may be used in future publications as models for other districts as they plan their programs.</w:t>
      </w:r>
    </w:p>
    <w:p w:rsidR="00B03F7F" w:rsidRPr="00B03F7F" w:rsidRDefault="00B03F7F" w:rsidP="00B03F7F">
      <w:pPr>
        <w:spacing w:after="3" w:line="240" w:lineRule="auto"/>
        <w:ind w:right="4"/>
        <w:rPr>
          <w:rFonts w:ascii="Times New Roman" w:eastAsia="Calibri" w:hAnsi="Times New Roman" w:cs="Times New Roman"/>
          <w:color w:val="000000"/>
          <w:sz w:val="64"/>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Pr="00B03F7F" w:rsidRDefault="00B03F7F" w:rsidP="00B03F7F">
      <w:pPr>
        <w:spacing w:after="3" w:line="240" w:lineRule="auto"/>
        <w:ind w:right="4"/>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Pr="00B03F7F" w:rsidRDefault="00B03F7F" w:rsidP="00B03F7F">
      <w:pPr>
        <w:spacing w:after="3" w:line="240" w:lineRule="auto"/>
        <w:ind w:right="4"/>
        <w:jc w:val="center"/>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t>REMEMBERING OUR HEROES:</w:t>
      </w:r>
    </w:p>
    <w:p w:rsidR="00B03F7F" w:rsidRPr="00B03F7F" w:rsidRDefault="00B03F7F" w:rsidP="00B03F7F">
      <w:pPr>
        <w:spacing w:after="3" w:line="240" w:lineRule="auto"/>
        <w:ind w:right="4"/>
        <w:jc w:val="center"/>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t>RUBRIC FOR SCHOOL RECOGNITION</w:t>
      </w: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B03F7F" w:rsidRDefault="00B03F7F" w:rsidP="00B03F7F">
      <w:pPr>
        <w:spacing w:after="3" w:line="240" w:lineRule="auto"/>
        <w:ind w:right="4"/>
        <w:jc w:val="center"/>
        <w:rPr>
          <w:rFonts w:ascii="Times New Roman" w:eastAsia="Calibri" w:hAnsi="Times New Roman" w:cs="Times New Roman"/>
          <w:color w:val="000000"/>
          <w:sz w:val="52"/>
          <w:szCs w:val="52"/>
        </w:rPr>
      </w:pPr>
    </w:p>
    <w:p w:rsidR="00082AD8" w:rsidRPr="00B03F7F" w:rsidRDefault="00082AD8" w:rsidP="00B03F7F">
      <w:pPr>
        <w:spacing w:after="3" w:line="240" w:lineRule="auto"/>
        <w:ind w:right="4"/>
        <w:jc w:val="center"/>
        <w:rPr>
          <w:rFonts w:ascii="Times New Roman" w:eastAsia="Calibri" w:hAnsi="Times New Roman" w:cs="Times New Roman"/>
          <w:color w:val="000000"/>
          <w:sz w:val="52"/>
          <w:szCs w:val="52"/>
        </w:rPr>
      </w:pPr>
    </w:p>
    <w:tbl>
      <w:tblPr>
        <w:tblStyle w:val="TableGrid"/>
        <w:tblpPr w:leftFromText="180" w:rightFromText="180" w:horzAnchor="margin" w:tblpXSpec="center" w:tblpY="-784"/>
        <w:tblW w:w="11610" w:type="dxa"/>
        <w:tblLayout w:type="fixed"/>
        <w:tblLook w:val="04A0" w:firstRow="1" w:lastRow="0" w:firstColumn="1" w:lastColumn="0" w:noHBand="0" w:noVBand="1"/>
      </w:tblPr>
      <w:tblGrid>
        <w:gridCol w:w="2532"/>
        <w:gridCol w:w="2148"/>
        <w:gridCol w:w="1786"/>
        <w:gridCol w:w="1811"/>
        <w:gridCol w:w="1678"/>
        <w:gridCol w:w="1655"/>
      </w:tblGrid>
      <w:tr w:rsidR="00B03F7F" w:rsidRPr="00B03F7F" w:rsidTr="00ED2597">
        <w:trPr>
          <w:trHeight w:val="890"/>
        </w:trPr>
        <w:tc>
          <w:tcPr>
            <w:tcW w:w="2532" w:type="dxa"/>
          </w:tcPr>
          <w:p w:rsidR="00082AD8" w:rsidRDefault="00082AD8" w:rsidP="00B03F7F">
            <w:pPr>
              <w:spacing w:after="3"/>
              <w:ind w:right="4"/>
              <w:jc w:val="center"/>
              <w:rPr>
                <w:rFonts w:ascii="Times New Roman" w:eastAsia="Calibri" w:hAnsi="Times New Roman" w:cs="Times New Roman"/>
                <w:color w:val="000000"/>
                <w:sz w:val="44"/>
                <w:szCs w:val="44"/>
              </w:rPr>
            </w:pPr>
          </w:p>
          <w:p w:rsidR="00B03F7F" w:rsidRPr="00B03F7F" w:rsidRDefault="00B03F7F" w:rsidP="00B03F7F">
            <w:pPr>
              <w:spacing w:after="3"/>
              <w:ind w:right="4"/>
              <w:jc w:val="center"/>
              <w:rPr>
                <w:rFonts w:ascii="Times New Roman" w:eastAsia="Calibri" w:hAnsi="Times New Roman" w:cs="Times New Roman"/>
                <w:color w:val="000000"/>
                <w:sz w:val="44"/>
                <w:szCs w:val="44"/>
              </w:rPr>
            </w:pPr>
            <w:r w:rsidRPr="00B03F7F">
              <w:rPr>
                <w:rFonts w:ascii="Times New Roman" w:eastAsia="Calibri" w:hAnsi="Times New Roman" w:cs="Times New Roman"/>
                <w:color w:val="000000"/>
                <w:sz w:val="44"/>
                <w:szCs w:val="44"/>
              </w:rPr>
              <w:t>Criteria</w:t>
            </w:r>
          </w:p>
        </w:tc>
        <w:tc>
          <w:tcPr>
            <w:tcW w:w="2148" w:type="dxa"/>
          </w:tcPr>
          <w:p w:rsidR="00082AD8" w:rsidRDefault="00082AD8" w:rsidP="00B03F7F">
            <w:pPr>
              <w:spacing w:after="3"/>
              <w:ind w:right="4"/>
              <w:jc w:val="center"/>
              <w:rPr>
                <w:rFonts w:ascii="Times New Roman" w:eastAsia="Calibri" w:hAnsi="Times New Roman" w:cs="Times New Roman"/>
                <w:b/>
                <w:color w:val="000000"/>
                <w:sz w:val="44"/>
                <w:szCs w:val="44"/>
              </w:rPr>
            </w:pPr>
          </w:p>
          <w:p w:rsidR="00B03F7F" w:rsidRPr="00B03F7F" w:rsidRDefault="00B03F7F" w:rsidP="00B03F7F">
            <w:pPr>
              <w:spacing w:after="3"/>
              <w:ind w:right="4"/>
              <w:jc w:val="center"/>
              <w:rPr>
                <w:rFonts w:ascii="Times New Roman" w:eastAsia="Calibri" w:hAnsi="Times New Roman" w:cs="Times New Roman"/>
                <w:b/>
                <w:color w:val="000000"/>
                <w:sz w:val="44"/>
                <w:szCs w:val="44"/>
              </w:rPr>
            </w:pPr>
            <w:r w:rsidRPr="00B03F7F">
              <w:rPr>
                <w:rFonts w:ascii="Times New Roman" w:eastAsia="Calibri" w:hAnsi="Times New Roman" w:cs="Times New Roman"/>
                <w:b/>
                <w:color w:val="000000"/>
                <w:sz w:val="44"/>
                <w:szCs w:val="44"/>
              </w:rPr>
              <w:t>4.</w:t>
            </w:r>
          </w:p>
        </w:tc>
        <w:tc>
          <w:tcPr>
            <w:tcW w:w="1786" w:type="dxa"/>
          </w:tcPr>
          <w:p w:rsidR="00082AD8" w:rsidRDefault="00082AD8" w:rsidP="00B03F7F">
            <w:pPr>
              <w:spacing w:after="3"/>
              <w:ind w:right="4"/>
              <w:jc w:val="center"/>
              <w:rPr>
                <w:rFonts w:ascii="Times New Roman" w:eastAsia="Calibri" w:hAnsi="Times New Roman" w:cs="Times New Roman"/>
                <w:b/>
                <w:color w:val="000000"/>
                <w:sz w:val="44"/>
                <w:szCs w:val="44"/>
              </w:rPr>
            </w:pPr>
          </w:p>
          <w:p w:rsidR="00B03F7F" w:rsidRPr="00B03F7F" w:rsidRDefault="00B03F7F" w:rsidP="00B03F7F">
            <w:pPr>
              <w:spacing w:after="3"/>
              <w:ind w:right="4"/>
              <w:jc w:val="center"/>
              <w:rPr>
                <w:rFonts w:ascii="Times New Roman" w:eastAsia="Calibri" w:hAnsi="Times New Roman" w:cs="Times New Roman"/>
                <w:b/>
                <w:color w:val="000000"/>
                <w:sz w:val="44"/>
                <w:szCs w:val="44"/>
              </w:rPr>
            </w:pPr>
            <w:r w:rsidRPr="00B03F7F">
              <w:rPr>
                <w:rFonts w:ascii="Times New Roman" w:eastAsia="Calibri" w:hAnsi="Times New Roman" w:cs="Times New Roman"/>
                <w:b/>
                <w:color w:val="000000"/>
                <w:sz w:val="44"/>
                <w:szCs w:val="44"/>
              </w:rPr>
              <w:t xml:space="preserve">3. </w:t>
            </w:r>
          </w:p>
        </w:tc>
        <w:tc>
          <w:tcPr>
            <w:tcW w:w="1811" w:type="dxa"/>
          </w:tcPr>
          <w:p w:rsidR="00082AD8" w:rsidRDefault="00082AD8" w:rsidP="00B03F7F">
            <w:pPr>
              <w:spacing w:after="3"/>
              <w:ind w:right="4"/>
              <w:jc w:val="center"/>
              <w:rPr>
                <w:rFonts w:ascii="Times New Roman" w:eastAsia="Calibri" w:hAnsi="Times New Roman" w:cs="Times New Roman"/>
                <w:b/>
                <w:color w:val="000000"/>
                <w:sz w:val="44"/>
                <w:szCs w:val="44"/>
              </w:rPr>
            </w:pPr>
          </w:p>
          <w:p w:rsidR="00B03F7F" w:rsidRPr="00B03F7F" w:rsidRDefault="00B03F7F" w:rsidP="00B03F7F">
            <w:pPr>
              <w:spacing w:after="3"/>
              <w:ind w:right="4"/>
              <w:jc w:val="center"/>
              <w:rPr>
                <w:rFonts w:ascii="Times New Roman" w:eastAsia="Calibri" w:hAnsi="Times New Roman" w:cs="Times New Roman"/>
                <w:b/>
                <w:color w:val="000000"/>
                <w:sz w:val="44"/>
                <w:szCs w:val="44"/>
              </w:rPr>
            </w:pPr>
            <w:r w:rsidRPr="00B03F7F">
              <w:rPr>
                <w:rFonts w:ascii="Times New Roman" w:eastAsia="Calibri" w:hAnsi="Times New Roman" w:cs="Times New Roman"/>
                <w:b/>
                <w:color w:val="000000"/>
                <w:sz w:val="44"/>
                <w:szCs w:val="44"/>
              </w:rPr>
              <w:t>2.</w:t>
            </w:r>
          </w:p>
        </w:tc>
        <w:tc>
          <w:tcPr>
            <w:tcW w:w="1678" w:type="dxa"/>
          </w:tcPr>
          <w:p w:rsidR="00082AD8" w:rsidRDefault="00082AD8" w:rsidP="00B03F7F">
            <w:pPr>
              <w:spacing w:after="3"/>
              <w:ind w:right="4"/>
              <w:jc w:val="center"/>
              <w:rPr>
                <w:rFonts w:ascii="Times New Roman" w:eastAsia="Calibri" w:hAnsi="Times New Roman" w:cs="Times New Roman"/>
                <w:b/>
                <w:color w:val="000000"/>
                <w:sz w:val="44"/>
                <w:szCs w:val="44"/>
              </w:rPr>
            </w:pPr>
          </w:p>
          <w:p w:rsidR="00B03F7F" w:rsidRPr="00B03F7F" w:rsidRDefault="00B03F7F" w:rsidP="00B03F7F">
            <w:pPr>
              <w:spacing w:after="3"/>
              <w:ind w:right="4"/>
              <w:jc w:val="center"/>
              <w:rPr>
                <w:rFonts w:ascii="Times New Roman" w:eastAsia="Calibri" w:hAnsi="Times New Roman" w:cs="Times New Roman"/>
                <w:b/>
                <w:color w:val="000000"/>
                <w:sz w:val="44"/>
                <w:szCs w:val="44"/>
              </w:rPr>
            </w:pPr>
            <w:r w:rsidRPr="00B03F7F">
              <w:rPr>
                <w:rFonts w:ascii="Times New Roman" w:eastAsia="Calibri" w:hAnsi="Times New Roman" w:cs="Times New Roman"/>
                <w:b/>
                <w:color w:val="000000"/>
                <w:sz w:val="44"/>
                <w:szCs w:val="44"/>
              </w:rPr>
              <w:t>1.</w:t>
            </w:r>
          </w:p>
        </w:tc>
        <w:tc>
          <w:tcPr>
            <w:tcW w:w="1655" w:type="dxa"/>
          </w:tcPr>
          <w:p w:rsidR="00082AD8" w:rsidRDefault="00082AD8" w:rsidP="00B03F7F">
            <w:pPr>
              <w:spacing w:after="3"/>
              <w:ind w:right="4"/>
              <w:jc w:val="center"/>
              <w:rPr>
                <w:rFonts w:ascii="Times New Roman" w:eastAsia="Calibri" w:hAnsi="Times New Roman" w:cs="Times New Roman"/>
                <w:b/>
                <w:color w:val="000000"/>
                <w:sz w:val="28"/>
                <w:szCs w:val="28"/>
              </w:rPr>
            </w:pPr>
          </w:p>
          <w:p w:rsidR="00082AD8" w:rsidRDefault="00082AD8" w:rsidP="00B03F7F">
            <w:pPr>
              <w:spacing w:after="3"/>
              <w:ind w:right="4"/>
              <w:jc w:val="center"/>
              <w:rPr>
                <w:rFonts w:ascii="Times New Roman" w:eastAsia="Calibri" w:hAnsi="Times New Roman" w:cs="Times New Roman"/>
                <w:b/>
                <w:color w:val="000000"/>
                <w:sz w:val="28"/>
                <w:szCs w:val="28"/>
              </w:rPr>
            </w:pPr>
          </w:p>
          <w:p w:rsidR="00B03F7F" w:rsidRPr="00082AD8" w:rsidRDefault="00B03F7F" w:rsidP="00B03F7F">
            <w:pPr>
              <w:spacing w:after="3"/>
              <w:ind w:right="4"/>
              <w:jc w:val="center"/>
              <w:rPr>
                <w:rFonts w:ascii="Times New Roman" w:eastAsia="Calibri" w:hAnsi="Times New Roman" w:cs="Times New Roman"/>
                <w:b/>
                <w:color w:val="000000"/>
                <w:sz w:val="28"/>
                <w:szCs w:val="28"/>
              </w:rPr>
            </w:pPr>
            <w:r w:rsidRPr="00082AD8">
              <w:rPr>
                <w:rFonts w:ascii="Times New Roman" w:eastAsia="Calibri" w:hAnsi="Times New Roman" w:cs="Times New Roman"/>
                <w:b/>
                <w:color w:val="000000"/>
                <w:sz w:val="28"/>
                <w:szCs w:val="28"/>
              </w:rPr>
              <w:t>Not Present</w:t>
            </w:r>
          </w:p>
        </w:tc>
      </w:tr>
      <w:tr w:rsidR="00B03F7F" w:rsidRPr="00B03F7F" w:rsidTr="00B03F7F">
        <w:tc>
          <w:tcPr>
            <w:tcW w:w="2532" w:type="dxa"/>
          </w:tcPr>
          <w:p w:rsidR="00B03F7F" w:rsidRPr="00B03F7F" w:rsidRDefault="00B03F7F" w:rsidP="00B03F7F">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Effective and innovative teaching of veterans and veterans’ contributions (the teaching does not have to occur in a Social Studies class, especially at the elementary level; however, it is expected that secondary schools integrate these discussions in their Social Studies courses)</w:t>
            </w:r>
          </w:p>
          <w:p w:rsidR="00B03F7F" w:rsidRPr="00B03F7F" w:rsidRDefault="00B03F7F" w:rsidP="00B03F7F">
            <w:pPr>
              <w:spacing w:after="3"/>
              <w:ind w:right="4"/>
              <w:rPr>
                <w:rFonts w:ascii="Times New Roman" w:eastAsia="Calibri" w:hAnsi="Times New Roman" w:cs="Times New Roman"/>
                <w:color w:val="000000"/>
                <w:sz w:val="28"/>
                <w:szCs w:val="28"/>
              </w:rPr>
            </w:pPr>
            <w:r w:rsidRPr="00B03F7F">
              <w:rPr>
                <w:rFonts w:ascii="Times New Roman" w:eastAsia="Calibri" w:hAnsi="Times New Roman" w:cs="Times New Roman"/>
                <w:color w:val="000000"/>
                <w:sz w:val="32"/>
                <w:szCs w:val="32"/>
              </w:rPr>
              <w:t>K-12: 20%</w:t>
            </w:r>
          </w:p>
        </w:tc>
        <w:tc>
          <w:tcPr>
            <w:tcW w:w="2148"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The Teaching of veteran related topics is </w:t>
            </w:r>
            <w:r w:rsidR="001424B0" w:rsidRPr="00B03F7F">
              <w:rPr>
                <w:rFonts w:ascii="Times New Roman" w:eastAsia="Calibri" w:hAnsi="Times New Roman" w:cs="Times New Roman"/>
                <w:color w:val="000000"/>
                <w:sz w:val="32"/>
                <w:szCs w:val="32"/>
              </w:rPr>
              <w:t>integrated</w:t>
            </w:r>
            <w:bookmarkStart w:id="0" w:name="_GoBack"/>
            <w:bookmarkEnd w:id="0"/>
            <w:r w:rsidRPr="00B03F7F">
              <w:rPr>
                <w:rFonts w:ascii="Times New Roman" w:eastAsia="Calibri" w:hAnsi="Times New Roman" w:cs="Times New Roman"/>
                <w:color w:val="000000"/>
                <w:sz w:val="32"/>
                <w:szCs w:val="32"/>
              </w:rPr>
              <w:t xml:space="preserve"> throughout the curriculum. Veterans’ issues are explored in various eras and include discussions of war and peacetime experiences. Possible topics include: </w:t>
            </w:r>
          </w:p>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Service people who did not go overseas, those who served in non-combat roles, support for </w:t>
            </w:r>
            <w:r w:rsidR="00ED2597" w:rsidRPr="00B03F7F">
              <w:rPr>
                <w:rFonts w:ascii="Times New Roman" w:eastAsia="Calibri" w:hAnsi="Times New Roman" w:cs="Times New Roman"/>
                <w:color w:val="000000"/>
                <w:sz w:val="32"/>
                <w:szCs w:val="32"/>
              </w:rPr>
              <w:t>veterans’</w:t>
            </w:r>
            <w:r w:rsidR="00E32C3F">
              <w:rPr>
                <w:rFonts w:ascii="Times New Roman" w:eastAsia="Calibri" w:hAnsi="Times New Roman" w:cs="Times New Roman"/>
                <w:color w:val="000000"/>
                <w:sz w:val="32"/>
                <w:szCs w:val="32"/>
              </w:rPr>
              <w:t>.</w:t>
            </w:r>
          </w:p>
        </w:tc>
        <w:tc>
          <w:tcPr>
            <w:tcW w:w="1786"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The teaching of veteran-related topics is more in-depth. During wartime lessons, veterans’ contributions beyond the battlefield are discussed and students will explore similarities and differences in their experiences over time.</w:t>
            </w:r>
          </w:p>
        </w:tc>
        <w:tc>
          <w:tcPr>
            <w:tcW w:w="1811"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The teaching of veteran related topics is confined to wartime and immediate post-war experiences. The focus may be on more statistical information and their impor</w:t>
            </w:r>
            <w:r w:rsidR="00E32C3F">
              <w:rPr>
                <w:rFonts w:ascii="Times New Roman" w:eastAsia="Calibri" w:hAnsi="Times New Roman" w:cs="Times New Roman"/>
                <w:color w:val="000000"/>
                <w:sz w:val="32"/>
                <w:szCs w:val="32"/>
              </w:rPr>
              <w:t>tance in regard to major events.</w:t>
            </w:r>
          </w:p>
        </w:tc>
        <w:tc>
          <w:tcPr>
            <w:tcW w:w="1678"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The teaching of veteran- related topics lacks depth and is confined to discussions centered on Veterans Day and Memorial Day</w:t>
            </w:r>
            <w:r w:rsidR="00E32C3F">
              <w:rPr>
                <w:rFonts w:ascii="Times New Roman" w:eastAsia="Calibri" w:hAnsi="Times New Roman" w:cs="Times New Roman"/>
                <w:color w:val="000000"/>
                <w:sz w:val="32"/>
                <w:szCs w:val="32"/>
              </w:rPr>
              <w:t>.</w:t>
            </w:r>
          </w:p>
        </w:tc>
        <w:tc>
          <w:tcPr>
            <w:tcW w:w="1655" w:type="dxa"/>
          </w:tcPr>
          <w:p w:rsidR="00B03F7F" w:rsidRPr="00B03F7F" w:rsidRDefault="00B03F7F" w:rsidP="00B03F7F">
            <w:pPr>
              <w:spacing w:after="3"/>
              <w:ind w:right="4"/>
              <w:jc w:val="center"/>
              <w:rPr>
                <w:rFonts w:ascii="Times New Roman" w:eastAsia="Calibri" w:hAnsi="Times New Roman" w:cs="Times New Roman"/>
                <w:color w:val="000000"/>
                <w:sz w:val="52"/>
                <w:szCs w:val="52"/>
              </w:rPr>
            </w:pPr>
          </w:p>
        </w:tc>
      </w:tr>
      <w:tr w:rsidR="00B03F7F" w:rsidRPr="00B03F7F" w:rsidTr="00082AD8">
        <w:trPr>
          <w:trHeight w:val="3338"/>
        </w:trPr>
        <w:tc>
          <w:tcPr>
            <w:tcW w:w="2532" w:type="dxa"/>
          </w:tcPr>
          <w:p w:rsidR="00B03F7F" w:rsidRPr="00B03F7F" w:rsidRDefault="00B03F7F" w:rsidP="00B03F7F">
            <w:pPr>
              <w:spacing w:after="3"/>
              <w:ind w:right="4"/>
              <w:jc w:val="center"/>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Interdisciplinary connections are made between Social Studies and ELA, and other disciplines as appropriate</w:t>
            </w:r>
          </w:p>
          <w:p w:rsidR="00B03F7F" w:rsidRPr="00B03F7F" w:rsidRDefault="00B03F7F" w:rsidP="00B03F7F">
            <w:pPr>
              <w:spacing w:after="3"/>
              <w:ind w:right="4"/>
              <w:jc w:val="center"/>
              <w:rPr>
                <w:rFonts w:ascii="Times New Roman" w:eastAsia="Calibri" w:hAnsi="Times New Roman" w:cs="Times New Roman"/>
                <w:b/>
                <w:color w:val="000000"/>
                <w:sz w:val="32"/>
                <w:szCs w:val="32"/>
              </w:rPr>
            </w:pPr>
          </w:p>
          <w:p w:rsidR="00B03F7F" w:rsidRPr="00B03F7F" w:rsidRDefault="00B03F7F" w:rsidP="00B03F7F">
            <w:pPr>
              <w:spacing w:after="3"/>
              <w:ind w:right="4"/>
              <w:jc w:val="center"/>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K-5: 30%</w:t>
            </w:r>
          </w:p>
          <w:p w:rsidR="00B03F7F" w:rsidRPr="00B03F7F" w:rsidRDefault="00B03F7F" w:rsidP="00B03F7F">
            <w:pPr>
              <w:spacing w:after="3"/>
              <w:ind w:right="4"/>
              <w:jc w:val="center"/>
              <w:rPr>
                <w:rFonts w:ascii="Times New Roman" w:eastAsia="Calibri" w:hAnsi="Times New Roman" w:cs="Times New Roman"/>
                <w:color w:val="000000"/>
                <w:sz w:val="32"/>
                <w:szCs w:val="32"/>
              </w:rPr>
            </w:pPr>
            <w:r w:rsidRPr="00B03F7F">
              <w:rPr>
                <w:rFonts w:ascii="Times New Roman" w:eastAsia="Calibri" w:hAnsi="Times New Roman" w:cs="Times New Roman"/>
                <w:b/>
                <w:color w:val="000000"/>
                <w:sz w:val="32"/>
                <w:szCs w:val="32"/>
              </w:rPr>
              <w:t>6-12: 10%</w:t>
            </w:r>
          </w:p>
        </w:tc>
        <w:tc>
          <w:tcPr>
            <w:tcW w:w="2148"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Analyzing statistics of various war and peacetime events, Science classes exploring the technology and scientific </w:t>
            </w:r>
            <w:r w:rsidRPr="00B03F7F">
              <w:rPr>
                <w:rFonts w:ascii="Times New Roman" w:eastAsia="Calibri" w:hAnsi="Times New Roman" w:cs="Times New Roman"/>
                <w:color w:val="000000"/>
                <w:sz w:val="32"/>
                <w:szCs w:val="32"/>
              </w:rPr>
              <w:lastRenderedPageBreak/>
              <w:t>innovation that evolve from military needs, fine arts classes discussing the art and music of various military engagements.</w:t>
            </w:r>
          </w:p>
        </w:tc>
        <w:tc>
          <w:tcPr>
            <w:tcW w:w="1786"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lastRenderedPageBreak/>
              <w:t xml:space="preserve">Fiction, nonfiction literature and poetry that explore the experiences of veteran at various points in </w:t>
            </w:r>
            <w:r w:rsidRPr="00B03F7F">
              <w:rPr>
                <w:rFonts w:ascii="Times New Roman" w:eastAsia="Calibri" w:hAnsi="Times New Roman" w:cs="Times New Roman"/>
                <w:color w:val="000000"/>
                <w:sz w:val="32"/>
                <w:szCs w:val="32"/>
              </w:rPr>
              <w:lastRenderedPageBreak/>
              <w:t>American histo</w:t>
            </w:r>
            <w:r w:rsidR="00ED2597">
              <w:rPr>
                <w:rFonts w:ascii="Times New Roman" w:eastAsia="Calibri" w:hAnsi="Times New Roman" w:cs="Times New Roman"/>
                <w:color w:val="000000"/>
                <w:sz w:val="32"/>
                <w:szCs w:val="32"/>
              </w:rPr>
              <w:t>ry.  They analyze the reading</w:t>
            </w:r>
            <w:r w:rsidRPr="00B03F7F">
              <w:rPr>
                <w:rFonts w:ascii="Times New Roman" w:eastAsia="Calibri" w:hAnsi="Times New Roman" w:cs="Times New Roman"/>
                <w:color w:val="000000"/>
                <w:sz w:val="32"/>
                <w:szCs w:val="32"/>
              </w:rPr>
              <w:t xml:space="preserve"> </w:t>
            </w:r>
            <w:r w:rsidR="00ED2597">
              <w:rPr>
                <w:rFonts w:ascii="Times New Roman" w:eastAsia="Calibri" w:hAnsi="Times New Roman" w:cs="Times New Roman"/>
                <w:color w:val="000000"/>
                <w:sz w:val="32"/>
                <w:szCs w:val="32"/>
              </w:rPr>
              <w:t>(appropriate by grade-level)</w:t>
            </w:r>
            <w:r w:rsidRPr="00B03F7F">
              <w:rPr>
                <w:rFonts w:ascii="Times New Roman" w:eastAsia="Calibri" w:hAnsi="Times New Roman" w:cs="Times New Roman"/>
                <w:color w:val="000000"/>
                <w:sz w:val="32"/>
                <w:szCs w:val="32"/>
              </w:rPr>
              <w:t xml:space="preserve"> and compare what the fictiona</w:t>
            </w:r>
            <w:r w:rsidR="00ED2597">
              <w:rPr>
                <w:rFonts w:ascii="Times New Roman" w:eastAsia="Calibri" w:hAnsi="Times New Roman" w:cs="Times New Roman"/>
                <w:color w:val="000000"/>
                <w:sz w:val="32"/>
                <w:szCs w:val="32"/>
              </w:rPr>
              <w:t xml:space="preserve">l accounts with real </w:t>
            </w:r>
            <w:proofErr w:type="spellStart"/>
            <w:r w:rsidR="00ED2597">
              <w:rPr>
                <w:rFonts w:ascii="Times New Roman" w:eastAsia="Calibri" w:hAnsi="Times New Roman" w:cs="Times New Roman"/>
                <w:color w:val="000000"/>
                <w:sz w:val="32"/>
                <w:szCs w:val="32"/>
              </w:rPr>
              <w:t>exper-iences</w:t>
            </w:r>
            <w:proofErr w:type="spellEnd"/>
            <w:r w:rsidR="00ED2597">
              <w:rPr>
                <w:rFonts w:ascii="Times New Roman" w:eastAsia="Calibri" w:hAnsi="Times New Roman" w:cs="Times New Roman"/>
                <w:color w:val="000000"/>
                <w:sz w:val="32"/>
                <w:szCs w:val="32"/>
              </w:rPr>
              <w:t>.</w:t>
            </w:r>
            <w:r w:rsidRPr="00B03F7F">
              <w:rPr>
                <w:rFonts w:ascii="Times New Roman" w:eastAsia="Calibri" w:hAnsi="Times New Roman" w:cs="Times New Roman"/>
                <w:color w:val="000000"/>
                <w:sz w:val="32"/>
                <w:szCs w:val="32"/>
              </w:rPr>
              <w:t xml:space="preserve"> They write a variety of pieces, including n</w:t>
            </w:r>
            <w:r>
              <w:rPr>
                <w:rFonts w:ascii="Times New Roman" w:eastAsia="Calibri" w:hAnsi="Times New Roman" w:cs="Times New Roman"/>
                <w:color w:val="000000"/>
                <w:sz w:val="32"/>
                <w:szCs w:val="32"/>
              </w:rPr>
              <w:t>arrative and expository pieces.</w:t>
            </w:r>
          </w:p>
        </w:tc>
        <w:tc>
          <w:tcPr>
            <w:tcW w:w="1811"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lastRenderedPageBreak/>
              <w:t>Connections are present for various topics throughout the course.</w:t>
            </w:r>
          </w:p>
        </w:tc>
        <w:tc>
          <w:tcPr>
            <w:tcW w:w="1678" w:type="dxa"/>
          </w:tcPr>
          <w:p w:rsidR="00B03F7F" w:rsidRPr="00B03F7F" w:rsidRDefault="00B03F7F" w:rsidP="00ED2597">
            <w:pPr>
              <w:spacing w:after="3"/>
              <w:ind w:right="4"/>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Disciplines </w:t>
            </w:r>
            <w:r w:rsidR="00E32C3F">
              <w:rPr>
                <w:rFonts w:ascii="Times New Roman" w:eastAsia="Calibri" w:hAnsi="Times New Roman" w:cs="Times New Roman"/>
                <w:color w:val="000000"/>
                <w:sz w:val="32"/>
                <w:szCs w:val="32"/>
              </w:rPr>
              <w:t>demonstrated.</w:t>
            </w:r>
          </w:p>
        </w:tc>
        <w:tc>
          <w:tcPr>
            <w:tcW w:w="1655" w:type="dxa"/>
          </w:tcPr>
          <w:p w:rsidR="00B03F7F" w:rsidRPr="00B03F7F" w:rsidRDefault="00B03F7F" w:rsidP="00B03F7F">
            <w:pPr>
              <w:spacing w:after="3"/>
              <w:ind w:right="4"/>
              <w:jc w:val="center"/>
              <w:rPr>
                <w:rFonts w:ascii="Times New Roman" w:eastAsia="Calibri" w:hAnsi="Times New Roman" w:cs="Times New Roman"/>
                <w:color w:val="000000"/>
                <w:sz w:val="32"/>
                <w:szCs w:val="32"/>
              </w:rPr>
            </w:pPr>
          </w:p>
        </w:tc>
      </w:tr>
    </w:tbl>
    <w:p w:rsidR="00B03F7F" w:rsidRPr="00B03F7F" w:rsidRDefault="00B03F7F" w:rsidP="00B03F7F">
      <w:pPr>
        <w:keepNext/>
        <w:keepLines/>
        <w:spacing w:after="181" w:line="240" w:lineRule="auto"/>
        <w:outlineLvl w:val="2"/>
        <w:rPr>
          <w:rFonts w:ascii="Times New Roman" w:eastAsia="Calibri" w:hAnsi="Times New Roman" w:cs="Times New Roman"/>
          <w:color w:val="000000"/>
          <w:sz w:val="52"/>
          <w:szCs w:val="52"/>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p w:rsidR="00B03F7F" w:rsidRDefault="00B03F7F" w:rsidP="00B03F7F">
      <w:pPr>
        <w:spacing w:line="240" w:lineRule="auto"/>
        <w:rPr>
          <w:rFonts w:ascii="Times New Roman" w:hAnsi="Times New Roman" w:cs="Times New Roman"/>
        </w:rPr>
      </w:pPr>
    </w:p>
    <w:tbl>
      <w:tblPr>
        <w:tblStyle w:val="TableGrid10"/>
        <w:tblpPr w:leftFromText="180" w:rightFromText="180" w:vertAnchor="page" w:horzAnchor="margin" w:tblpXSpec="center" w:tblpY="608"/>
        <w:tblW w:w="10766" w:type="dxa"/>
        <w:tblLayout w:type="fixed"/>
        <w:tblLook w:val="04A0" w:firstRow="1" w:lastRow="0" w:firstColumn="1" w:lastColumn="0" w:noHBand="0" w:noVBand="1"/>
      </w:tblPr>
      <w:tblGrid>
        <w:gridCol w:w="1795"/>
        <w:gridCol w:w="2250"/>
        <w:gridCol w:w="2160"/>
        <w:gridCol w:w="1620"/>
        <w:gridCol w:w="1710"/>
        <w:gridCol w:w="1231"/>
      </w:tblGrid>
      <w:tr w:rsidR="00B03F7F" w:rsidRPr="00B03F7F" w:rsidTr="00ED2597">
        <w:trPr>
          <w:trHeight w:val="267"/>
        </w:trPr>
        <w:tc>
          <w:tcPr>
            <w:tcW w:w="1795"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44"/>
                <w:szCs w:val="44"/>
              </w:rPr>
            </w:pPr>
            <w:r w:rsidRPr="00B03F7F">
              <w:rPr>
                <w:rFonts w:ascii="Times New Roman" w:eastAsia="Calibri" w:hAnsi="Times New Roman" w:cs="Times New Roman"/>
                <w:color w:val="000000"/>
                <w:sz w:val="44"/>
                <w:szCs w:val="44"/>
              </w:rPr>
              <w:lastRenderedPageBreak/>
              <w:t>Criteria</w:t>
            </w:r>
          </w:p>
        </w:tc>
        <w:tc>
          <w:tcPr>
            <w:tcW w:w="225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44"/>
                <w:szCs w:val="44"/>
              </w:rPr>
            </w:pPr>
            <w:r w:rsidRPr="00B03F7F">
              <w:rPr>
                <w:rFonts w:ascii="Times New Roman" w:eastAsia="Calibri" w:hAnsi="Times New Roman" w:cs="Times New Roman"/>
                <w:color w:val="000000"/>
                <w:sz w:val="44"/>
                <w:szCs w:val="44"/>
              </w:rPr>
              <w:t>4.</w:t>
            </w:r>
          </w:p>
        </w:tc>
        <w:tc>
          <w:tcPr>
            <w:tcW w:w="216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44"/>
                <w:szCs w:val="44"/>
              </w:rPr>
            </w:pPr>
            <w:r w:rsidRPr="00B03F7F">
              <w:rPr>
                <w:rFonts w:ascii="Times New Roman" w:eastAsia="Calibri" w:hAnsi="Times New Roman" w:cs="Times New Roman"/>
                <w:color w:val="000000"/>
                <w:sz w:val="44"/>
                <w:szCs w:val="44"/>
              </w:rPr>
              <w:t>3.</w:t>
            </w:r>
          </w:p>
        </w:tc>
        <w:tc>
          <w:tcPr>
            <w:tcW w:w="162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44"/>
                <w:szCs w:val="44"/>
              </w:rPr>
            </w:pPr>
            <w:r w:rsidRPr="00B03F7F">
              <w:rPr>
                <w:rFonts w:ascii="Times New Roman" w:eastAsia="Calibri" w:hAnsi="Times New Roman" w:cs="Times New Roman"/>
                <w:color w:val="000000"/>
                <w:sz w:val="44"/>
                <w:szCs w:val="44"/>
              </w:rPr>
              <w:t>2.</w:t>
            </w:r>
          </w:p>
        </w:tc>
        <w:tc>
          <w:tcPr>
            <w:tcW w:w="171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44"/>
                <w:szCs w:val="44"/>
              </w:rPr>
            </w:pPr>
            <w:r w:rsidRPr="00B03F7F">
              <w:rPr>
                <w:rFonts w:ascii="Times New Roman" w:eastAsia="Calibri" w:hAnsi="Times New Roman" w:cs="Times New Roman"/>
                <w:color w:val="000000"/>
                <w:sz w:val="44"/>
                <w:szCs w:val="44"/>
              </w:rPr>
              <w:t>1.</w:t>
            </w:r>
          </w:p>
        </w:tc>
        <w:tc>
          <w:tcPr>
            <w:tcW w:w="1231" w:type="dxa"/>
          </w:tcPr>
          <w:p w:rsidR="00B03F7F" w:rsidRPr="00B03F7F" w:rsidRDefault="00B03F7F" w:rsidP="00B03F7F">
            <w:pPr>
              <w:keepNext/>
              <w:keepLines/>
              <w:spacing w:after="181"/>
              <w:jc w:val="center"/>
              <w:outlineLvl w:val="2"/>
              <w:rPr>
                <w:rFonts w:ascii="Times New Roman" w:eastAsia="Calibri" w:hAnsi="Times New Roman" w:cs="Times New Roman"/>
                <w:b/>
                <w:color w:val="000000"/>
                <w:sz w:val="44"/>
                <w:szCs w:val="44"/>
              </w:rPr>
            </w:pPr>
            <w:r w:rsidRPr="00B03F7F">
              <w:rPr>
                <w:rFonts w:ascii="Times New Roman" w:eastAsia="Calibri" w:hAnsi="Times New Roman" w:cs="Times New Roman"/>
                <w:b/>
                <w:color w:val="000000"/>
                <w:sz w:val="44"/>
                <w:szCs w:val="44"/>
              </w:rPr>
              <w:t>Not Present</w:t>
            </w:r>
          </w:p>
        </w:tc>
      </w:tr>
      <w:tr w:rsidR="00B03F7F" w:rsidRPr="00B03F7F" w:rsidTr="00ED2597">
        <w:trPr>
          <w:trHeight w:val="267"/>
        </w:trPr>
        <w:tc>
          <w:tcPr>
            <w:tcW w:w="1795" w:type="dxa"/>
          </w:tcPr>
          <w:p w:rsidR="00B03F7F" w:rsidRPr="00B03F7F" w:rsidRDefault="00B03F7F" w:rsidP="00B03F7F">
            <w:pPr>
              <w:keepNext/>
              <w:keepLines/>
              <w:spacing w:after="181"/>
              <w:jc w:val="center"/>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 xml:space="preserve">Speakers and/or materials from veterans’ groups and other community </w:t>
            </w:r>
            <w:r w:rsidR="00ED2597">
              <w:rPr>
                <w:rFonts w:ascii="Times New Roman" w:eastAsia="Calibri" w:hAnsi="Times New Roman" w:cs="Times New Roman"/>
                <w:b/>
                <w:color w:val="000000"/>
                <w:sz w:val="32"/>
                <w:szCs w:val="32"/>
              </w:rPr>
              <w:t>groups</w:t>
            </w:r>
            <w:r w:rsidRPr="00B03F7F">
              <w:rPr>
                <w:rFonts w:ascii="Times New Roman" w:eastAsia="Calibri" w:hAnsi="Times New Roman" w:cs="Times New Roman"/>
                <w:b/>
                <w:color w:val="000000"/>
                <w:sz w:val="32"/>
                <w:szCs w:val="32"/>
              </w:rPr>
              <w:t xml:space="preserve"> are integrated into the teaching process</w:t>
            </w:r>
          </w:p>
          <w:p w:rsidR="00B03F7F" w:rsidRPr="00B03F7F" w:rsidRDefault="00B03F7F" w:rsidP="00B03F7F">
            <w:pPr>
              <w:keepNext/>
              <w:keepLines/>
              <w:spacing w:after="181"/>
              <w:jc w:val="center"/>
              <w:outlineLvl w:val="2"/>
              <w:rPr>
                <w:rFonts w:ascii="Times New Roman" w:eastAsia="Calibri" w:hAnsi="Times New Roman" w:cs="Times New Roman"/>
                <w:b/>
                <w:color w:val="000000"/>
                <w:sz w:val="32"/>
                <w:szCs w:val="32"/>
              </w:rPr>
            </w:pPr>
          </w:p>
          <w:p w:rsidR="00B03F7F" w:rsidRPr="00B03F7F" w:rsidRDefault="00B03F7F" w:rsidP="00B03F7F">
            <w:pPr>
              <w:keepNext/>
              <w:keepLines/>
              <w:spacing w:after="181"/>
              <w:jc w:val="center"/>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K-12: 20%</w:t>
            </w:r>
          </w:p>
        </w:tc>
        <w:tc>
          <w:tcPr>
            <w:tcW w:w="225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Speakers and/or materials from veterans’ groups are presented to the larger student body at various points throughout the year. This might include all US History students hearing speakers, all US teachers conducting an interactive activity that extends beyond the textbook. For Veterans’ Day and/or Memorial Day, speakers and materials are available to the entire student body for a variety of activities. </w:t>
            </w:r>
          </w:p>
        </w:tc>
        <w:tc>
          <w:tcPr>
            <w:tcW w:w="216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Speakers and/or materials from veterans’ groups are integrated into the curriculum throughout the year. The teacher might invite other classes to hear the speake</w:t>
            </w:r>
            <w:r w:rsidR="00ED2597">
              <w:rPr>
                <w:rFonts w:ascii="Times New Roman" w:eastAsia="Calibri" w:hAnsi="Times New Roman" w:cs="Times New Roman"/>
                <w:color w:val="000000"/>
                <w:sz w:val="32"/>
                <w:szCs w:val="32"/>
              </w:rPr>
              <w:t>rs, especially for Veterans’ Day</w:t>
            </w:r>
            <w:r w:rsidRPr="00B03F7F">
              <w:rPr>
                <w:rFonts w:ascii="Times New Roman" w:eastAsia="Calibri" w:hAnsi="Times New Roman" w:cs="Times New Roman"/>
                <w:color w:val="000000"/>
                <w:sz w:val="32"/>
                <w:szCs w:val="32"/>
              </w:rPr>
              <w:t xml:space="preserve"> and Memorial Day. </w:t>
            </w:r>
          </w:p>
        </w:tc>
        <w:tc>
          <w:tcPr>
            <w:tcW w:w="1620" w:type="dxa"/>
          </w:tcPr>
          <w:p w:rsidR="00B03F7F" w:rsidRPr="00B03F7F" w:rsidRDefault="00B03F7F" w:rsidP="00ED2597">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Speakers and/or materials from veterans’ groups are integrated into the curriculum at points where wars are discussed, as well as for Veterans’ Day and Memorial Day. These resources remain limited to the teacher’s class.</w:t>
            </w:r>
          </w:p>
        </w:tc>
        <w:tc>
          <w:tcPr>
            <w:tcW w:w="1710" w:type="dxa"/>
            <w:tcBorders>
              <w:bottom w:val="single" w:sz="4" w:space="0" w:color="auto"/>
            </w:tcBorders>
          </w:tcPr>
          <w:p w:rsidR="00B03F7F" w:rsidRPr="00B03F7F" w:rsidRDefault="00B03F7F" w:rsidP="00ED2597">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Speakers and/or materials from veterans’ groups are used for Veterans Day and/or Memorial Day. </w:t>
            </w:r>
          </w:p>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 </w:t>
            </w:r>
          </w:p>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  </w:t>
            </w:r>
          </w:p>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 </w:t>
            </w:r>
          </w:p>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 </w:t>
            </w:r>
          </w:p>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p>
        </w:tc>
        <w:tc>
          <w:tcPr>
            <w:tcW w:w="1231"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p>
        </w:tc>
      </w:tr>
      <w:tr w:rsidR="00B03F7F" w:rsidRPr="00B03F7F" w:rsidTr="00082AD8">
        <w:trPr>
          <w:trHeight w:val="620"/>
        </w:trPr>
        <w:tc>
          <w:tcPr>
            <w:tcW w:w="1795" w:type="dxa"/>
          </w:tcPr>
          <w:p w:rsidR="00B03F7F" w:rsidRPr="00B03F7F" w:rsidRDefault="00B03F7F" w:rsidP="00ED2597">
            <w:pPr>
              <w:keepNext/>
              <w:keepLines/>
              <w:spacing w:after="181"/>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lastRenderedPageBreak/>
              <w:t xml:space="preserve">Student-led </w:t>
            </w:r>
            <w:r w:rsidR="008740F5">
              <w:rPr>
                <w:rFonts w:ascii="Times New Roman" w:eastAsia="Calibri" w:hAnsi="Times New Roman" w:cs="Times New Roman"/>
                <w:b/>
                <w:color w:val="000000"/>
                <w:sz w:val="32"/>
                <w:szCs w:val="32"/>
              </w:rPr>
              <w:t>town/city</w:t>
            </w:r>
            <w:r w:rsidRPr="00B03F7F">
              <w:rPr>
                <w:rFonts w:ascii="Times New Roman" w:eastAsia="Calibri" w:hAnsi="Times New Roman" w:cs="Times New Roman"/>
                <w:b/>
                <w:color w:val="000000"/>
                <w:sz w:val="32"/>
                <w:szCs w:val="32"/>
              </w:rPr>
              <w:t xml:space="preserve"> </w:t>
            </w:r>
            <w:r w:rsidR="008740F5">
              <w:rPr>
                <w:rFonts w:ascii="Times New Roman" w:eastAsia="Calibri" w:hAnsi="Times New Roman" w:cs="Times New Roman"/>
                <w:b/>
                <w:color w:val="000000"/>
                <w:sz w:val="32"/>
                <w:szCs w:val="32"/>
              </w:rPr>
              <w:t>activities</w:t>
            </w:r>
            <w:r w:rsidRPr="00B03F7F">
              <w:rPr>
                <w:rFonts w:ascii="Times New Roman" w:eastAsia="Calibri" w:hAnsi="Times New Roman" w:cs="Times New Roman"/>
                <w:b/>
                <w:color w:val="000000"/>
                <w:sz w:val="32"/>
                <w:szCs w:val="32"/>
              </w:rPr>
              <w:t xml:space="preserve"> are organized to introduce (Veterans Day) and culminate (Memorial Day) the teaching of veterans’ issues at the school </w:t>
            </w: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 xml:space="preserve"> </w:t>
            </w: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 xml:space="preserve">K-5: 10% </w:t>
            </w: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 xml:space="preserve"> </w:t>
            </w: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 xml:space="preserve">6-12: 30% </w:t>
            </w: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 xml:space="preserve"> </w:t>
            </w: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p>
          <w:p w:rsidR="00B03F7F" w:rsidRPr="00B03F7F" w:rsidRDefault="00B03F7F" w:rsidP="00B03F7F">
            <w:pPr>
              <w:keepNext/>
              <w:keepLines/>
              <w:spacing w:after="181"/>
              <w:jc w:val="both"/>
              <w:outlineLvl w:val="2"/>
              <w:rPr>
                <w:rFonts w:ascii="Times New Roman" w:eastAsia="Calibri" w:hAnsi="Times New Roman" w:cs="Times New Roman"/>
                <w:b/>
                <w:color w:val="000000"/>
                <w:sz w:val="32"/>
                <w:szCs w:val="32"/>
              </w:rPr>
            </w:pPr>
          </w:p>
        </w:tc>
        <w:tc>
          <w:tcPr>
            <w:tcW w:w="2250" w:type="dxa"/>
            <w:tcBorders>
              <w:top w:val="single" w:sz="12" w:space="0" w:color="auto"/>
            </w:tcBorders>
          </w:tcPr>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The majority of students in the grade/course are active participants in the planning of the events (with the adult guidance) and the actual events, and community members are also active participants. The entire student body has the ability to participate in the activities, either as viewers or active participants. The planned activities may vary by grade or course. </w:t>
            </w:r>
          </w:p>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 </w:t>
            </w:r>
          </w:p>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 </w:t>
            </w:r>
          </w:p>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p>
        </w:tc>
        <w:tc>
          <w:tcPr>
            <w:tcW w:w="2160" w:type="dxa"/>
            <w:tcBorders>
              <w:top w:val="single" w:sz="12" w:space="0" w:color="auto"/>
            </w:tcBorders>
          </w:tcPr>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The planning (with adult guidance) is primarily conducted by one class, though the event might be presented to the entire school. Community members are invited to participate in the planning</w:t>
            </w:r>
            <w:r w:rsidR="008740F5">
              <w:rPr>
                <w:rFonts w:ascii="Times New Roman" w:eastAsia="Calibri" w:hAnsi="Times New Roman" w:cs="Times New Roman"/>
                <w:color w:val="000000"/>
                <w:sz w:val="32"/>
                <w:szCs w:val="32"/>
              </w:rPr>
              <w:br/>
            </w:r>
            <w:r w:rsidRPr="00B03F7F">
              <w:rPr>
                <w:rFonts w:ascii="Times New Roman" w:eastAsia="Calibri" w:hAnsi="Times New Roman" w:cs="Times New Roman"/>
                <w:color w:val="000000"/>
                <w:sz w:val="32"/>
                <w:szCs w:val="32"/>
              </w:rPr>
              <w:t xml:space="preserve">/activities. </w:t>
            </w:r>
          </w:p>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p>
        </w:tc>
        <w:tc>
          <w:tcPr>
            <w:tcW w:w="1620" w:type="dxa"/>
            <w:tcBorders>
              <w:top w:val="single" w:sz="12" w:space="0" w:color="auto"/>
            </w:tcBorders>
          </w:tcPr>
          <w:p w:rsidR="00B03F7F" w:rsidRPr="00B03F7F" w:rsidRDefault="00B03F7F" w:rsidP="008740F5">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Students and </w:t>
            </w:r>
            <w:r w:rsidR="008740F5">
              <w:rPr>
                <w:rFonts w:ascii="Times New Roman" w:eastAsia="Calibri" w:hAnsi="Times New Roman" w:cs="Times New Roman"/>
                <w:color w:val="000000"/>
                <w:sz w:val="32"/>
                <w:szCs w:val="32"/>
              </w:rPr>
              <w:t xml:space="preserve">town/city members </w:t>
            </w:r>
            <w:r w:rsidRPr="00B03F7F">
              <w:rPr>
                <w:rFonts w:ascii="Times New Roman" w:eastAsia="Calibri" w:hAnsi="Times New Roman" w:cs="Times New Roman"/>
                <w:color w:val="000000"/>
                <w:sz w:val="32"/>
                <w:szCs w:val="32"/>
              </w:rPr>
              <w:t xml:space="preserve">have minimal </w:t>
            </w:r>
            <w:r w:rsidR="008740F5">
              <w:rPr>
                <w:rFonts w:ascii="Times New Roman" w:eastAsia="Calibri" w:hAnsi="Times New Roman" w:cs="Times New Roman"/>
                <w:color w:val="000000"/>
                <w:sz w:val="32"/>
                <w:szCs w:val="32"/>
              </w:rPr>
              <w:t>role</w:t>
            </w:r>
            <w:r w:rsidRPr="00B03F7F">
              <w:rPr>
                <w:rFonts w:ascii="Times New Roman" w:eastAsia="Calibri" w:hAnsi="Times New Roman" w:cs="Times New Roman"/>
                <w:color w:val="000000"/>
                <w:sz w:val="32"/>
                <w:szCs w:val="32"/>
              </w:rPr>
              <w:t xml:space="preserve"> in the planning of the </w:t>
            </w:r>
            <w:r w:rsidR="008740F5">
              <w:rPr>
                <w:rFonts w:ascii="Times New Roman" w:eastAsia="Calibri" w:hAnsi="Times New Roman" w:cs="Times New Roman"/>
                <w:color w:val="000000"/>
                <w:sz w:val="32"/>
                <w:szCs w:val="32"/>
              </w:rPr>
              <w:t>activities</w:t>
            </w:r>
            <w:r w:rsidRPr="00B03F7F">
              <w:rPr>
                <w:rFonts w:ascii="Times New Roman" w:eastAsia="Calibri" w:hAnsi="Times New Roman" w:cs="Times New Roman"/>
                <w:color w:val="000000"/>
                <w:sz w:val="32"/>
                <w:szCs w:val="32"/>
              </w:rPr>
              <w:t>, thought students might be more active during the event itself.</w:t>
            </w:r>
          </w:p>
        </w:tc>
        <w:tc>
          <w:tcPr>
            <w:tcW w:w="1710" w:type="dxa"/>
            <w:tcBorders>
              <w:top w:val="single" w:sz="12" w:space="0" w:color="auto"/>
              <w:bottom w:val="nil"/>
            </w:tcBorders>
          </w:tcPr>
          <w:p w:rsidR="00B03F7F" w:rsidRDefault="00B03F7F" w:rsidP="008740F5">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The </w:t>
            </w:r>
            <w:r w:rsidR="008740F5">
              <w:rPr>
                <w:rFonts w:ascii="Times New Roman" w:eastAsia="Calibri" w:hAnsi="Times New Roman" w:cs="Times New Roman"/>
                <w:color w:val="000000"/>
                <w:sz w:val="32"/>
                <w:szCs w:val="32"/>
              </w:rPr>
              <w:t>town/city activities</w:t>
            </w:r>
            <w:r w:rsidRPr="00B03F7F">
              <w:rPr>
                <w:rFonts w:ascii="Times New Roman" w:eastAsia="Calibri" w:hAnsi="Times New Roman" w:cs="Times New Roman"/>
                <w:color w:val="000000"/>
                <w:sz w:val="32"/>
                <w:szCs w:val="32"/>
              </w:rPr>
              <w:t xml:space="preserve">, </w:t>
            </w:r>
            <w:r w:rsidR="00ED2597" w:rsidRPr="00B03F7F">
              <w:rPr>
                <w:rFonts w:ascii="Times New Roman" w:eastAsia="Calibri" w:hAnsi="Times New Roman" w:cs="Times New Roman"/>
                <w:color w:val="000000"/>
                <w:sz w:val="32"/>
                <w:szCs w:val="32"/>
              </w:rPr>
              <w:t>restricted</w:t>
            </w:r>
            <w:r w:rsidRPr="00B03F7F">
              <w:rPr>
                <w:rFonts w:ascii="Times New Roman" w:eastAsia="Calibri" w:hAnsi="Times New Roman" w:cs="Times New Roman"/>
                <w:color w:val="000000"/>
                <w:sz w:val="32"/>
                <w:szCs w:val="32"/>
              </w:rPr>
              <w:t xml:space="preserve"> to Veterans’ Day and/or Memorial Day, are organized primarily by adults, with little active </w:t>
            </w:r>
            <w:r w:rsidR="008740F5">
              <w:rPr>
                <w:rFonts w:ascii="Times New Roman" w:eastAsia="Calibri" w:hAnsi="Times New Roman" w:cs="Times New Roman"/>
                <w:color w:val="000000"/>
                <w:sz w:val="32"/>
                <w:szCs w:val="32"/>
              </w:rPr>
              <w:t>role</w:t>
            </w:r>
            <w:r w:rsidRPr="00B03F7F">
              <w:rPr>
                <w:rFonts w:ascii="Times New Roman" w:eastAsia="Calibri" w:hAnsi="Times New Roman" w:cs="Times New Roman"/>
                <w:color w:val="000000"/>
                <w:sz w:val="32"/>
                <w:szCs w:val="32"/>
              </w:rPr>
              <w:t xml:space="preserve"> by the students during the event. The Events may be attended by students other than the class of the organizing adult. </w:t>
            </w:r>
            <w:r w:rsidR="008740F5">
              <w:rPr>
                <w:rFonts w:ascii="Times New Roman" w:eastAsia="Calibri" w:hAnsi="Times New Roman" w:cs="Times New Roman"/>
                <w:color w:val="000000"/>
                <w:sz w:val="32"/>
                <w:szCs w:val="32"/>
              </w:rPr>
              <w:t>The town/city’s role</w:t>
            </w:r>
            <w:r w:rsidRPr="00B03F7F">
              <w:rPr>
                <w:rFonts w:ascii="Times New Roman" w:eastAsia="Calibri" w:hAnsi="Times New Roman" w:cs="Times New Roman"/>
                <w:color w:val="000000"/>
                <w:sz w:val="32"/>
                <w:szCs w:val="32"/>
              </w:rPr>
              <w:t xml:space="preserve"> </w:t>
            </w:r>
            <w:r w:rsidR="008740F5">
              <w:rPr>
                <w:rFonts w:ascii="Times New Roman" w:eastAsia="Calibri" w:hAnsi="Times New Roman" w:cs="Times New Roman"/>
                <w:color w:val="000000"/>
                <w:sz w:val="32"/>
                <w:szCs w:val="32"/>
              </w:rPr>
              <w:t xml:space="preserve">is </w:t>
            </w:r>
            <w:r w:rsidRPr="00B03F7F">
              <w:rPr>
                <w:rFonts w:ascii="Times New Roman" w:eastAsia="Calibri" w:hAnsi="Times New Roman" w:cs="Times New Roman"/>
                <w:color w:val="000000"/>
                <w:sz w:val="32"/>
                <w:szCs w:val="32"/>
              </w:rPr>
              <w:t xml:space="preserve">minimal in </w:t>
            </w:r>
            <w:r w:rsidR="008740F5">
              <w:rPr>
                <w:rFonts w:ascii="Times New Roman" w:eastAsia="Calibri" w:hAnsi="Times New Roman" w:cs="Times New Roman"/>
                <w:color w:val="000000"/>
                <w:sz w:val="32"/>
                <w:szCs w:val="32"/>
              </w:rPr>
              <w:t>the planning and/</w:t>
            </w:r>
            <w:r w:rsidR="00ED2597">
              <w:rPr>
                <w:rFonts w:ascii="Times New Roman" w:eastAsia="Calibri" w:hAnsi="Times New Roman" w:cs="Times New Roman"/>
                <w:color w:val="000000"/>
                <w:sz w:val="32"/>
                <w:szCs w:val="32"/>
              </w:rPr>
              <w:t>or celebration</w:t>
            </w:r>
          </w:p>
          <w:p w:rsidR="00082AD8" w:rsidRPr="00B03F7F" w:rsidRDefault="00082AD8" w:rsidP="008740F5">
            <w:pPr>
              <w:keepNext/>
              <w:keepLines/>
              <w:spacing w:after="181"/>
              <w:outlineLvl w:val="2"/>
              <w:rPr>
                <w:rFonts w:ascii="Times New Roman" w:eastAsia="Calibri" w:hAnsi="Times New Roman" w:cs="Times New Roman"/>
                <w:color w:val="000000"/>
                <w:sz w:val="32"/>
                <w:szCs w:val="32"/>
              </w:rPr>
            </w:pPr>
          </w:p>
        </w:tc>
        <w:tc>
          <w:tcPr>
            <w:tcW w:w="1231" w:type="dxa"/>
            <w:tcBorders>
              <w:top w:val="single" w:sz="12" w:space="0" w:color="auto"/>
            </w:tcBorders>
          </w:tcPr>
          <w:p w:rsidR="00B03F7F" w:rsidRPr="00B03F7F" w:rsidRDefault="00B03F7F" w:rsidP="00B03F7F">
            <w:pPr>
              <w:keepNext/>
              <w:keepLines/>
              <w:spacing w:after="181"/>
              <w:outlineLvl w:val="2"/>
              <w:rPr>
                <w:rFonts w:ascii="Times New Roman" w:eastAsia="Calibri" w:hAnsi="Times New Roman" w:cs="Times New Roman"/>
                <w:color w:val="000000"/>
                <w:sz w:val="52"/>
                <w:szCs w:val="52"/>
              </w:rPr>
            </w:pPr>
          </w:p>
        </w:tc>
      </w:tr>
      <w:tr w:rsidR="00B03F7F" w:rsidRPr="00B03F7F" w:rsidTr="008740F5">
        <w:trPr>
          <w:trHeight w:val="5012"/>
        </w:trPr>
        <w:tc>
          <w:tcPr>
            <w:tcW w:w="1795" w:type="dxa"/>
          </w:tcPr>
          <w:p w:rsidR="00B03F7F" w:rsidRPr="00B03F7F" w:rsidRDefault="00B03F7F" w:rsidP="00B03F7F">
            <w:pPr>
              <w:keepNext/>
              <w:keepLines/>
              <w:spacing w:after="181"/>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lastRenderedPageBreak/>
              <w:t>The potential impact of the program extends beyond the classroom</w:t>
            </w:r>
          </w:p>
          <w:p w:rsidR="00B03F7F" w:rsidRPr="00B03F7F" w:rsidRDefault="00B03F7F" w:rsidP="00B03F7F">
            <w:pPr>
              <w:keepNext/>
              <w:keepLines/>
              <w:spacing w:after="181"/>
              <w:outlineLvl w:val="2"/>
              <w:rPr>
                <w:rFonts w:ascii="Times New Roman" w:eastAsia="Calibri" w:hAnsi="Times New Roman" w:cs="Times New Roman"/>
                <w:b/>
                <w:color w:val="000000"/>
                <w:sz w:val="32"/>
                <w:szCs w:val="32"/>
              </w:rPr>
            </w:pPr>
          </w:p>
          <w:p w:rsidR="00B03F7F" w:rsidRPr="00B03F7F" w:rsidRDefault="00B03F7F" w:rsidP="00B03F7F">
            <w:pPr>
              <w:keepNext/>
              <w:keepLines/>
              <w:spacing w:after="181"/>
              <w:outlineLvl w:val="2"/>
              <w:rPr>
                <w:rFonts w:ascii="Times New Roman" w:eastAsia="Calibri" w:hAnsi="Times New Roman" w:cs="Times New Roman"/>
                <w:b/>
                <w:color w:val="000000"/>
                <w:sz w:val="32"/>
                <w:szCs w:val="32"/>
              </w:rPr>
            </w:pPr>
            <w:r w:rsidRPr="00B03F7F">
              <w:rPr>
                <w:rFonts w:ascii="Times New Roman" w:eastAsia="Calibri" w:hAnsi="Times New Roman" w:cs="Times New Roman"/>
                <w:b/>
                <w:color w:val="000000"/>
                <w:sz w:val="32"/>
                <w:szCs w:val="32"/>
              </w:rPr>
              <w:t>K- 12 20%</w:t>
            </w:r>
          </w:p>
        </w:tc>
        <w:tc>
          <w:tcPr>
            <w:tcW w:w="2250" w:type="dxa"/>
          </w:tcPr>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 xml:space="preserve">Students attend a school-wide program, participate in a reflective activity, and engage in a conversation to plan for long-lasting partnerships with local veterans’ groups. </w:t>
            </w:r>
          </w:p>
        </w:tc>
        <w:tc>
          <w:tcPr>
            <w:tcW w:w="216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Students attend a school-wide program, participate in a reflective activity, and engage in follow-up activities that focus on veterans’ issues.</w:t>
            </w:r>
          </w:p>
        </w:tc>
        <w:tc>
          <w:tcPr>
            <w:tcW w:w="1620"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Students attend a school-wide program and participate in a reflective activity</w:t>
            </w:r>
            <w:r w:rsidR="00ED2597">
              <w:rPr>
                <w:rFonts w:ascii="Times New Roman" w:eastAsia="Calibri" w:hAnsi="Times New Roman" w:cs="Times New Roman"/>
                <w:color w:val="000000"/>
                <w:sz w:val="32"/>
                <w:szCs w:val="32"/>
              </w:rPr>
              <w:t>.</w:t>
            </w:r>
            <w:r w:rsidRPr="00B03F7F">
              <w:rPr>
                <w:rFonts w:ascii="Times New Roman" w:eastAsia="Calibri" w:hAnsi="Times New Roman" w:cs="Times New Roman"/>
                <w:color w:val="000000"/>
                <w:sz w:val="32"/>
                <w:szCs w:val="32"/>
              </w:rPr>
              <w:t xml:space="preserve"> </w:t>
            </w:r>
          </w:p>
        </w:tc>
        <w:tc>
          <w:tcPr>
            <w:tcW w:w="1710" w:type="dxa"/>
            <w:tcBorders>
              <w:top w:val="single" w:sz="4" w:space="0" w:color="auto"/>
            </w:tcBorders>
          </w:tcPr>
          <w:p w:rsidR="00B03F7F" w:rsidRPr="00B03F7F" w:rsidRDefault="00B03F7F" w:rsidP="00B03F7F">
            <w:pPr>
              <w:keepNext/>
              <w:keepLines/>
              <w:spacing w:after="181"/>
              <w:outlineLvl w:val="2"/>
              <w:rPr>
                <w:rFonts w:ascii="Times New Roman" w:eastAsia="Calibri" w:hAnsi="Times New Roman" w:cs="Times New Roman"/>
                <w:color w:val="000000"/>
                <w:sz w:val="32"/>
                <w:szCs w:val="32"/>
              </w:rPr>
            </w:pPr>
            <w:r w:rsidRPr="00B03F7F">
              <w:rPr>
                <w:rFonts w:ascii="Times New Roman" w:eastAsia="Calibri" w:hAnsi="Times New Roman" w:cs="Times New Roman"/>
                <w:color w:val="000000"/>
                <w:sz w:val="32"/>
                <w:szCs w:val="32"/>
              </w:rPr>
              <w:t>Students attend a school-wide program</w:t>
            </w:r>
            <w:r w:rsidR="00ED2597">
              <w:rPr>
                <w:rFonts w:ascii="Times New Roman" w:eastAsia="Calibri" w:hAnsi="Times New Roman" w:cs="Times New Roman"/>
                <w:color w:val="000000"/>
                <w:sz w:val="32"/>
                <w:szCs w:val="32"/>
              </w:rPr>
              <w:t>.</w:t>
            </w:r>
          </w:p>
        </w:tc>
        <w:tc>
          <w:tcPr>
            <w:tcW w:w="1231" w:type="dxa"/>
          </w:tcPr>
          <w:p w:rsidR="00B03F7F" w:rsidRPr="00B03F7F" w:rsidRDefault="00B03F7F" w:rsidP="00B03F7F">
            <w:pPr>
              <w:keepNext/>
              <w:keepLines/>
              <w:spacing w:after="181"/>
              <w:jc w:val="center"/>
              <w:outlineLvl w:val="2"/>
              <w:rPr>
                <w:rFonts w:ascii="Times New Roman" w:eastAsia="Calibri" w:hAnsi="Times New Roman" w:cs="Times New Roman"/>
                <w:color w:val="000000"/>
                <w:sz w:val="52"/>
                <w:szCs w:val="52"/>
              </w:rPr>
            </w:pPr>
          </w:p>
        </w:tc>
      </w:tr>
    </w:tbl>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lastRenderedPageBreak/>
        <w:t>REMEBERING OUR HEROES</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t>LESSON PLANS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52"/>
          <w:szCs w:val="52"/>
        </w:rPr>
      </w:pPr>
    </w:p>
    <w:p w:rsidR="00B03F7F" w:rsidRDefault="00B03F7F" w:rsidP="00B03F7F">
      <w:pPr>
        <w:keepNext/>
        <w:keepLines/>
        <w:spacing w:after="181" w:line="240" w:lineRule="auto"/>
        <w:jc w:val="center"/>
        <w:outlineLvl w:val="2"/>
        <w:rPr>
          <w:rFonts w:ascii="Times New Roman" w:eastAsia="Calibri" w:hAnsi="Times New Roman" w:cs="Times New Roman"/>
          <w:b/>
          <w:color w:val="000000"/>
          <w:sz w:val="52"/>
          <w:szCs w:val="52"/>
          <w:u w:val="single"/>
        </w:rPr>
      </w:pPr>
    </w:p>
    <w:p w:rsidR="00B03F7F" w:rsidRDefault="00B03F7F" w:rsidP="00B03F7F">
      <w:pPr>
        <w:keepNext/>
        <w:keepLines/>
        <w:spacing w:after="181" w:line="240" w:lineRule="auto"/>
        <w:jc w:val="center"/>
        <w:outlineLvl w:val="2"/>
        <w:rPr>
          <w:rFonts w:ascii="Times New Roman" w:eastAsia="Calibri" w:hAnsi="Times New Roman" w:cs="Times New Roman"/>
          <w:b/>
          <w:color w:val="000000"/>
          <w:sz w:val="52"/>
          <w:szCs w:val="52"/>
          <w:u w:val="single"/>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b/>
          <w:color w:val="000000"/>
          <w:sz w:val="52"/>
          <w:szCs w:val="52"/>
          <w:u w:val="single"/>
        </w:rPr>
      </w:pPr>
      <w:r w:rsidRPr="00B03F7F">
        <w:rPr>
          <w:rFonts w:ascii="Times New Roman" w:eastAsia="Calibri" w:hAnsi="Times New Roman" w:cs="Times New Roman"/>
          <w:b/>
          <w:color w:val="000000"/>
          <w:sz w:val="52"/>
          <w:szCs w:val="52"/>
          <w:u w:val="single"/>
        </w:rPr>
        <w:lastRenderedPageBreak/>
        <w:t xml:space="preserve">Veterans Day Lesson Plans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t xml:space="preserve">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Potential challenges when teaching about Veterans Day: Veterans Day is a sensitive subject for many students because of their families or friends involvement in the military. Additionally, due to the nature of violence in warfare approach the discussion with caution and only discuss material that is appropriate to the age category being taught.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ind w:firstLine="720"/>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Option 1</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Age Group: Middle School and High school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Time: 45 Minutes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Schedule: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Fill out Veterans Day quiz prior to watching movie.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Watch film: “Bet You Didn’t Know – Veterans Day”.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Fill out Veterans Day quiz again to compare learning before and after the film.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More information / Film link: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http://www.pbs.org/newshour/extra/lessons_plans/veterans-day/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ED2597" w:rsidRDefault="00ED2597" w:rsidP="00B03F7F">
      <w:pPr>
        <w:keepNext/>
        <w:keepLines/>
        <w:spacing w:after="181" w:line="240" w:lineRule="auto"/>
        <w:jc w:val="center"/>
        <w:outlineLvl w:val="2"/>
        <w:rPr>
          <w:rFonts w:ascii="Times New Roman" w:eastAsia="Calibri" w:hAnsi="Times New Roman" w:cs="Times New Roman"/>
          <w:color w:val="000000"/>
          <w:sz w:val="40"/>
          <w:szCs w:val="40"/>
        </w:rPr>
      </w:pPr>
    </w:p>
    <w:p w:rsidR="00ED2597" w:rsidRDefault="00ED2597" w:rsidP="00B03F7F">
      <w:pPr>
        <w:keepNext/>
        <w:keepLines/>
        <w:spacing w:after="181" w:line="240" w:lineRule="auto"/>
        <w:jc w:val="center"/>
        <w:outlineLvl w:val="2"/>
        <w:rPr>
          <w:rFonts w:ascii="Times New Roman" w:eastAsia="Calibri" w:hAnsi="Times New Roman" w:cs="Times New Roman"/>
          <w:color w:val="000000"/>
          <w:sz w:val="40"/>
          <w:szCs w:val="40"/>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lastRenderedPageBreak/>
        <w:t>Option 2</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Age Group: All (different lesson plans for each age group)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Time: Varies (depends on how many activities teachers choose to include)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Schedule: </w:t>
      </w:r>
    </w:p>
    <w:p w:rsidR="00B03F7F" w:rsidRDefault="00B03F7F" w:rsidP="00B03F7F">
      <w:pPr>
        <w:keepNext/>
        <w:keepLines/>
        <w:spacing w:after="181" w:line="240" w:lineRule="auto"/>
        <w:contextualSpacing/>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K-2:</w:t>
      </w:r>
    </w:p>
    <w:p w:rsidR="00B03F7F" w:rsidRPr="00B03F7F" w:rsidRDefault="00B03F7F" w:rsidP="00B03F7F">
      <w:pPr>
        <w:keepNext/>
        <w:keepLines/>
        <w:spacing w:after="181" w:line="240" w:lineRule="auto"/>
        <w:ind w:left="5049"/>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Read picture books mentioned in the link below.</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Download Veteran coloring pages from National Education Association (ex: uniform design or poppy flower).</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Sing songs that express patriotism (ex: My Country Tis of Thee, Grand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proofErr w:type="spellStart"/>
      <w:r w:rsidRPr="00B03F7F">
        <w:rPr>
          <w:rFonts w:ascii="Times New Roman" w:eastAsia="Calibri" w:hAnsi="Times New Roman" w:cs="Times New Roman"/>
          <w:color w:val="000000"/>
          <w:sz w:val="40"/>
          <w:szCs w:val="40"/>
        </w:rPr>
        <w:t>Ol</w:t>
      </w:r>
      <w:proofErr w:type="spellEnd"/>
      <w:r w:rsidRPr="00B03F7F">
        <w:rPr>
          <w:rFonts w:ascii="Times New Roman" w:eastAsia="Calibri" w:hAnsi="Times New Roman" w:cs="Times New Roman"/>
          <w:color w:val="000000"/>
          <w:sz w:val="40"/>
          <w:szCs w:val="40"/>
        </w:rPr>
        <w:t xml:space="preserve">’ Flag, Star Spangled Banner, I’m Proud to be an American).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3-5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Crossword puzzle.</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Reading comprehension (download from http://www.nea.org/tools/lessons/veterans-day-activities-intro.html). </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Ask students to write similes describing p</w:t>
      </w:r>
      <w:r>
        <w:rPr>
          <w:rFonts w:ascii="Times New Roman" w:eastAsia="Calibri" w:hAnsi="Times New Roman" w:cs="Times New Roman"/>
          <w:color w:val="000000"/>
          <w:sz w:val="40"/>
          <w:szCs w:val="40"/>
        </w:rPr>
        <w:t xml:space="preserve">hotos of Veterans or Soldiers, </w:t>
      </w:r>
      <w:r w:rsidRPr="00B03F7F">
        <w:rPr>
          <w:rFonts w:ascii="Times New Roman" w:eastAsia="Calibri" w:hAnsi="Times New Roman" w:cs="Times New Roman"/>
          <w:color w:val="000000"/>
          <w:sz w:val="40"/>
          <w:szCs w:val="40"/>
        </w:rPr>
        <w:t>ask them to write about what they think the Veteran is feeling.</w:t>
      </w:r>
    </w:p>
    <w:p w:rsidR="00B03F7F" w:rsidRPr="00B03F7F" w:rsidRDefault="00B03F7F" w:rsidP="00B03F7F">
      <w:pPr>
        <w:keepNext/>
        <w:keepLines/>
        <w:spacing w:after="181" w:line="240" w:lineRule="auto"/>
        <w:ind w:left="540"/>
        <w:contextualSpacing/>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6-8:</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Explore contributions of the Women’s </w:t>
      </w:r>
      <w:proofErr w:type="spellStart"/>
      <w:r w:rsidRPr="00B03F7F">
        <w:rPr>
          <w:rFonts w:ascii="Times New Roman" w:eastAsia="Calibri" w:hAnsi="Times New Roman" w:cs="Times New Roman"/>
          <w:color w:val="000000"/>
          <w:sz w:val="40"/>
          <w:szCs w:val="40"/>
        </w:rPr>
        <w:t>Airforce</w:t>
      </w:r>
      <w:proofErr w:type="spellEnd"/>
      <w:r w:rsidRPr="00B03F7F">
        <w:rPr>
          <w:rFonts w:ascii="Times New Roman" w:eastAsia="Calibri" w:hAnsi="Times New Roman" w:cs="Times New Roman"/>
          <w:color w:val="000000"/>
          <w:sz w:val="40"/>
          <w:szCs w:val="40"/>
        </w:rPr>
        <w:t xml:space="preserve"> in W</w:t>
      </w:r>
      <w:r w:rsidR="00ED2597">
        <w:rPr>
          <w:rFonts w:ascii="Times New Roman" w:eastAsia="Calibri" w:hAnsi="Times New Roman" w:cs="Times New Roman"/>
          <w:color w:val="000000"/>
          <w:sz w:val="40"/>
          <w:szCs w:val="40"/>
        </w:rPr>
        <w:t xml:space="preserve">orld War 2 with “Fly </w:t>
      </w:r>
      <w:r w:rsidRPr="00B03F7F">
        <w:rPr>
          <w:rFonts w:ascii="Times New Roman" w:eastAsia="Calibri" w:hAnsi="Times New Roman" w:cs="Times New Roman"/>
          <w:color w:val="000000"/>
          <w:sz w:val="40"/>
          <w:szCs w:val="40"/>
        </w:rPr>
        <w:t>Girls” lesson.</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Look at and analyze Winslow Homer’s 186</w:t>
      </w:r>
      <w:r>
        <w:rPr>
          <w:rFonts w:ascii="Times New Roman" w:eastAsia="Calibri" w:hAnsi="Times New Roman" w:cs="Times New Roman"/>
          <w:color w:val="000000"/>
          <w:sz w:val="40"/>
          <w:szCs w:val="40"/>
        </w:rPr>
        <w:t xml:space="preserve">5 painting “A Veteran in a New </w:t>
      </w:r>
      <w:r w:rsidRPr="00B03F7F">
        <w:rPr>
          <w:rFonts w:ascii="Times New Roman" w:eastAsia="Calibri" w:hAnsi="Times New Roman" w:cs="Times New Roman"/>
          <w:color w:val="000000"/>
          <w:sz w:val="40"/>
          <w:szCs w:val="40"/>
        </w:rPr>
        <w:t>Field”.</w:t>
      </w:r>
    </w:p>
    <w:p w:rsidR="00B03F7F" w:rsidRPr="00B03F7F" w:rsidRDefault="00B03F7F" w:rsidP="00B03F7F">
      <w:pPr>
        <w:keepNext/>
        <w:keepLines/>
        <w:spacing w:after="181" w:line="240" w:lineRule="auto"/>
        <w:ind w:left="540"/>
        <w:contextualSpacing/>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9-12:</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lastRenderedPageBreak/>
        <w:t>Discuss the Normandy Invasion and the cooperation it took to complete it and the psychological costs.</w:t>
      </w:r>
    </w:p>
    <w:p w:rsidR="00B03F7F" w:rsidRPr="00B03F7F" w:rsidRDefault="00B03F7F" w:rsidP="00B03F7F">
      <w:pPr>
        <w:keepNext/>
        <w:keepLines/>
        <w:numPr>
          <w:ilvl w:val="0"/>
          <w:numId w:val="6"/>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Look at and analyze Winslow Homer’s 1865 painting “A Veteran in a New Field”.</w:t>
      </w:r>
    </w:p>
    <w:p w:rsidR="00B03F7F" w:rsidRPr="00B03F7F" w:rsidRDefault="00B03F7F" w:rsidP="00B03F7F">
      <w:pPr>
        <w:keepNext/>
        <w:keepLines/>
        <w:spacing w:after="181" w:line="240" w:lineRule="auto"/>
        <w:ind w:left="540"/>
        <w:contextualSpacing/>
        <w:outlineLvl w:val="2"/>
        <w:rPr>
          <w:rFonts w:ascii="Times New Roman" w:eastAsia="Calibri" w:hAnsi="Times New Roman" w:cs="Times New Roman"/>
          <w:color w:val="000000"/>
          <w:sz w:val="40"/>
          <w:szCs w:val="40"/>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Other Useful Links:</w:t>
      </w:r>
    </w:p>
    <w:p w:rsidR="00B03F7F" w:rsidRPr="00B03F7F" w:rsidRDefault="00B03F7F" w:rsidP="00B03F7F">
      <w:pPr>
        <w:keepNext/>
        <w:keepLines/>
        <w:numPr>
          <w:ilvl w:val="0"/>
          <w:numId w:val="7"/>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Online scavenger hunt regarding the Vietnam War.</w:t>
      </w:r>
    </w:p>
    <w:p w:rsidR="00B03F7F" w:rsidRPr="00B03F7F" w:rsidRDefault="00B03F7F" w:rsidP="00B03F7F">
      <w:pPr>
        <w:keepNext/>
        <w:keepLines/>
        <w:numPr>
          <w:ilvl w:val="0"/>
          <w:numId w:val="7"/>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Research the perspective and role of one group (ex: nurses, soldiers, journalists, photographers) and meet up as a class to share information and new learning. </w:t>
      </w:r>
    </w:p>
    <w:p w:rsidR="00B03F7F" w:rsidRPr="00B03F7F" w:rsidRDefault="00B03F7F" w:rsidP="00B03F7F">
      <w:pPr>
        <w:keepNext/>
        <w:keepLines/>
        <w:numPr>
          <w:ilvl w:val="0"/>
          <w:numId w:val="7"/>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This website has good coloring page printouts and art projects.</w:t>
      </w:r>
      <w:r w:rsidRPr="00B03F7F">
        <w:rPr>
          <w:rFonts w:ascii="Times New Roman" w:eastAsia="Calibri" w:hAnsi="Times New Roman" w:cs="Times New Roman"/>
          <w:color w:val="000000"/>
          <w:sz w:val="40"/>
          <w:szCs w:val="40"/>
        </w:rPr>
        <w:br/>
      </w:r>
    </w:p>
    <w:p w:rsidR="00B03F7F" w:rsidRPr="00B03F7F" w:rsidRDefault="00CF1D2E" w:rsidP="00B03F7F">
      <w:pPr>
        <w:keepNext/>
        <w:keepLines/>
        <w:numPr>
          <w:ilvl w:val="1"/>
          <w:numId w:val="7"/>
        </w:numPr>
        <w:spacing w:after="181" w:line="240" w:lineRule="auto"/>
        <w:contextualSpacing/>
        <w:outlineLvl w:val="2"/>
        <w:rPr>
          <w:rFonts w:ascii="Times New Roman" w:eastAsia="Calibri" w:hAnsi="Times New Roman" w:cs="Times New Roman"/>
          <w:color w:val="000000"/>
          <w:sz w:val="40"/>
          <w:szCs w:val="40"/>
        </w:rPr>
      </w:pPr>
      <w:hyperlink r:id="rId20" w:history="1">
        <w:r w:rsidR="00B03F7F" w:rsidRPr="00B03F7F">
          <w:rPr>
            <w:rFonts w:ascii="Times New Roman" w:eastAsia="Calibri" w:hAnsi="Times New Roman" w:cs="Times New Roman"/>
            <w:color w:val="0563C1" w:themeColor="hyperlink"/>
            <w:sz w:val="40"/>
            <w:szCs w:val="40"/>
            <w:u w:val="single"/>
          </w:rPr>
          <w:t>http://lessonplanspage.com/veteransday-htm/</w:t>
        </w:r>
      </w:hyperlink>
    </w:p>
    <w:p w:rsidR="00B03F7F" w:rsidRPr="00B03F7F" w:rsidRDefault="00B03F7F" w:rsidP="00B03F7F">
      <w:pPr>
        <w:keepNext/>
        <w:keepLines/>
        <w:numPr>
          <w:ilvl w:val="1"/>
          <w:numId w:val="7"/>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This website is a good resource for Veterans Day activities grades 3-5. </w:t>
      </w:r>
    </w:p>
    <w:p w:rsidR="00B03F7F" w:rsidRPr="00B03F7F" w:rsidRDefault="00B03F7F" w:rsidP="00B03F7F">
      <w:pPr>
        <w:keepNext/>
        <w:keepLines/>
        <w:numPr>
          <w:ilvl w:val="1"/>
          <w:numId w:val="7"/>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https://www.scholastic.com/teachers/collections/teachingcontent/veterans-day/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This website provides a teacher’s guide to discussing Veterans Day and some background knowledge on the holiday. </w:t>
      </w:r>
    </w:p>
    <w:p w:rsidR="00B03F7F" w:rsidRPr="00B03F7F" w:rsidRDefault="00B03F7F" w:rsidP="00B03F7F">
      <w:pPr>
        <w:keepNext/>
        <w:keepLines/>
        <w:numPr>
          <w:ilvl w:val="0"/>
          <w:numId w:val="8"/>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https://www.va.gov/opa/vetsday/docs/2011_veterans_day_teache r_guide.pdf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40"/>
          <w:szCs w:val="40"/>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Suggested Videos:</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numPr>
          <w:ilvl w:val="0"/>
          <w:numId w:val="8"/>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15 Minute Tribute (good for high school). </w:t>
      </w:r>
    </w:p>
    <w:p w:rsidR="00B03F7F" w:rsidRPr="00B03F7F" w:rsidRDefault="00B03F7F" w:rsidP="00B03F7F">
      <w:pPr>
        <w:keepNext/>
        <w:keepLines/>
        <w:numPr>
          <w:ilvl w:val="1"/>
          <w:numId w:val="8"/>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https://www.youtube.com/watch?v=QA1GF9dlXJw </w:t>
      </w:r>
    </w:p>
    <w:p w:rsidR="00B03F7F" w:rsidRPr="00B03F7F" w:rsidRDefault="00B03F7F" w:rsidP="00B03F7F">
      <w:pPr>
        <w:keepNext/>
        <w:keepLines/>
        <w:numPr>
          <w:ilvl w:val="0"/>
          <w:numId w:val="8"/>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Duration: 15:00 Minutes </w:t>
      </w:r>
    </w:p>
    <w:p w:rsidR="00B03F7F" w:rsidRPr="00B03F7F" w:rsidRDefault="00B03F7F" w:rsidP="00B03F7F">
      <w:pPr>
        <w:keepNext/>
        <w:keepLines/>
        <w:numPr>
          <w:ilvl w:val="0"/>
          <w:numId w:val="8"/>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lastRenderedPageBreak/>
        <w:t>ESPN Tribute to Veterans Returning Home and Surprising their Families (potentially sensitive or tear revoking material for students with family members in active duty, good for middle school or high school).</w:t>
      </w:r>
    </w:p>
    <w:p w:rsidR="00B03F7F" w:rsidRPr="00B03F7F" w:rsidRDefault="00B03F7F" w:rsidP="00B03F7F">
      <w:pPr>
        <w:keepNext/>
        <w:keepLines/>
        <w:numPr>
          <w:ilvl w:val="1"/>
          <w:numId w:val="8"/>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https://www.youtube.com/watch?v=6CcLj4wQXWQ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numPr>
          <w:ilvl w:val="0"/>
          <w:numId w:val="9"/>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Duration: 6:42 Minutes </w:t>
      </w:r>
    </w:p>
    <w:p w:rsidR="00B03F7F" w:rsidRPr="00B03F7F" w:rsidRDefault="00B03F7F" w:rsidP="00B03F7F">
      <w:pPr>
        <w:keepNext/>
        <w:keepLines/>
        <w:numPr>
          <w:ilvl w:val="0"/>
          <w:numId w:val="9"/>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History of Veterans Day, produced by the History Channel (one image of depicting minor injury and blood ( good for middle school or high school). </w:t>
      </w:r>
    </w:p>
    <w:p w:rsidR="00B03F7F" w:rsidRPr="00B03F7F" w:rsidRDefault="00B03F7F" w:rsidP="00B03F7F">
      <w:pPr>
        <w:keepNext/>
        <w:keepLines/>
        <w:numPr>
          <w:ilvl w:val="1"/>
          <w:numId w:val="9"/>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https://www.youtube.com/watch?v=ymCa1eB_qLA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numPr>
          <w:ilvl w:val="0"/>
          <w:numId w:val="10"/>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Duration: 3:28 Minutes </w:t>
      </w:r>
    </w:p>
    <w:p w:rsidR="00B03F7F" w:rsidRPr="00B03F7F" w:rsidRDefault="00B03F7F" w:rsidP="00B03F7F">
      <w:pPr>
        <w:keepNext/>
        <w:keepLines/>
        <w:numPr>
          <w:ilvl w:val="0"/>
          <w:numId w:val="10"/>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Cartoon Fun Facts Video (appropriate for grades 3-5, could be used for younger grades but they might not fully comprehend it). </w:t>
      </w:r>
    </w:p>
    <w:p w:rsidR="00B03F7F" w:rsidRPr="00B03F7F" w:rsidRDefault="00B03F7F" w:rsidP="00B03F7F">
      <w:pPr>
        <w:keepNext/>
        <w:keepLines/>
        <w:numPr>
          <w:ilvl w:val="1"/>
          <w:numId w:val="10"/>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https://www.youtube.com/watch?v=pxVs4B9M9Ec </w:t>
      </w:r>
    </w:p>
    <w:p w:rsidR="00B03F7F" w:rsidRPr="00B03F7F" w:rsidRDefault="00B03F7F" w:rsidP="00B03F7F">
      <w:pPr>
        <w:keepNext/>
        <w:keepLines/>
        <w:numPr>
          <w:ilvl w:val="1"/>
          <w:numId w:val="10"/>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Cartoon Video on the History of Veterans Day (good for grades K-5). </w:t>
      </w:r>
    </w:p>
    <w:p w:rsidR="00B03F7F" w:rsidRPr="00B03F7F" w:rsidRDefault="00B03F7F" w:rsidP="00B03F7F">
      <w:pPr>
        <w:keepNext/>
        <w:keepLines/>
        <w:numPr>
          <w:ilvl w:val="1"/>
          <w:numId w:val="10"/>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https://www.youtube.com/watch?v=7GvEK83TLjM&amp;index=3&amp;list=PLjnL2NSDUI6bE1ibz Uj3zWToyVd3UGYXh </w:t>
      </w:r>
    </w:p>
    <w:p w:rsidR="00B03F7F" w:rsidRDefault="00B03F7F" w:rsidP="00B03F7F">
      <w:pPr>
        <w:keepNext/>
        <w:keepLines/>
        <w:spacing w:after="181" w:line="240" w:lineRule="auto"/>
        <w:outlineLvl w:val="2"/>
        <w:rPr>
          <w:rFonts w:ascii="Times New Roman" w:eastAsia="Calibri" w:hAnsi="Times New Roman" w:cs="Times New Roman"/>
          <w:color w:val="000000"/>
          <w:sz w:val="40"/>
          <w:szCs w:val="40"/>
        </w:rPr>
      </w:pPr>
    </w:p>
    <w:p w:rsidR="00B03F7F" w:rsidRDefault="00B03F7F" w:rsidP="00B03F7F">
      <w:pPr>
        <w:keepNext/>
        <w:keepLines/>
        <w:spacing w:after="181" w:line="240" w:lineRule="auto"/>
        <w:outlineLvl w:val="2"/>
        <w:rPr>
          <w:rFonts w:ascii="Times New Roman" w:eastAsia="Calibri" w:hAnsi="Times New Roman" w:cs="Times New Roman"/>
          <w:color w:val="000000"/>
          <w:sz w:val="40"/>
          <w:szCs w:val="40"/>
        </w:rPr>
      </w:pPr>
    </w:p>
    <w:p w:rsidR="00B03F7F" w:rsidRDefault="00B03F7F" w:rsidP="00B03F7F">
      <w:pPr>
        <w:keepNext/>
        <w:keepLines/>
        <w:spacing w:after="181" w:line="240" w:lineRule="auto"/>
        <w:outlineLvl w:val="2"/>
        <w:rPr>
          <w:rFonts w:ascii="Times New Roman" w:eastAsia="Calibri" w:hAnsi="Times New Roman" w:cs="Times New Roman"/>
          <w:color w:val="000000"/>
          <w:sz w:val="40"/>
          <w:szCs w:val="40"/>
        </w:rPr>
      </w:pPr>
    </w:p>
    <w:p w:rsidR="00B03F7F" w:rsidRDefault="00B03F7F" w:rsidP="00B03F7F">
      <w:pPr>
        <w:keepNext/>
        <w:keepLines/>
        <w:spacing w:after="181" w:line="240" w:lineRule="auto"/>
        <w:outlineLvl w:val="2"/>
        <w:rPr>
          <w:rFonts w:ascii="Times New Roman" w:eastAsia="Calibri" w:hAnsi="Times New Roman" w:cs="Times New Roman"/>
          <w:color w:val="000000"/>
          <w:sz w:val="40"/>
          <w:szCs w:val="40"/>
        </w:rPr>
      </w:pP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lastRenderedPageBreak/>
        <w:t>Concluding Ideas for Suggested Veterans Day Lesson:</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K-1: Introduction, Patriotic Songs, Coloring pages, Video, Discussion(less discussion of wars and more discussion about honoring veterans, teacher led and moderated).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3-5: Introduction, Video, Crossword Puzzles, Poetry Writing, Reading Comprehension, Discussion (less discussion of wars and more discussion about honoring veterans, teacher led and moderated).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6-8: Introduction, Reading Comprehension, Video, Analyzing Art, Discussion (student led, teacher assistance and moderating).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w:t>
      </w:r>
      <w:r w:rsidRPr="00B03F7F">
        <w:rPr>
          <w:rFonts w:ascii="Times New Roman" w:eastAsia="Calibri" w:hAnsi="Times New Roman" w:cs="Times New Roman"/>
          <w:color w:val="000000"/>
          <w:sz w:val="40"/>
          <w:szCs w:val="40"/>
        </w:rPr>
        <w:tab/>
        <w:t xml:space="preserve">9-12: Video, Analyzing Art, Discussion (student led, teacher assistance and moderating).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u w:val="single"/>
        </w:rPr>
      </w:pPr>
      <w:r w:rsidRPr="00B03F7F">
        <w:rPr>
          <w:rFonts w:ascii="Times New Roman" w:eastAsia="Calibri" w:hAnsi="Times New Roman" w:cs="Times New Roman"/>
          <w:color w:val="000000"/>
          <w:sz w:val="52"/>
          <w:szCs w:val="52"/>
          <w:u w:val="single"/>
        </w:rPr>
        <w:t>Discussion Starters:</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t>Elementary Classroom:</w:t>
      </w:r>
    </w:p>
    <w:p w:rsidR="00B03F7F" w:rsidRPr="00B03F7F" w:rsidRDefault="00B03F7F" w:rsidP="00B03F7F">
      <w:pPr>
        <w:keepNext/>
        <w:keepLines/>
        <w:numPr>
          <w:ilvl w:val="0"/>
          <w:numId w:val="11"/>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Ask the students why they think we acknowledge Veterans Day. Why is it important? What does the word 'veteran' mean? </w:t>
      </w:r>
    </w:p>
    <w:p w:rsidR="00B03F7F" w:rsidRPr="00B03F7F" w:rsidRDefault="00B03F7F" w:rsidP="00B03F7F">
      <w:pPr>
        <w:keepNext/>
        <w:keepLines/>
        <w:numPr>
          <w:ilvl w:val="0"/>
          <w:numId w:val="11"/>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lastRenderedPageBreak/>
        <w:t>Inquire if any students have any relatives or acquaintances</w:t>
      </w:r>
      <w:r w:rsidR="00ED2597">
        <w:rPr>
          <w:rFonts w:ascii="Times New Roman" w:eastAsia="Calibri" w:hAnsi="Times New Roman" w:cs="Times New Roman"/>
          <w:color w:val="000000"/>
          <w:sz w:val="40"/>
          <w:szCs w:val="40"/>
        </w:rPr>
        <w:t xml:space="preserve"> that are veterans. Have they </w:t>
      </w:r>
      <w:r w:rsidRPr="00B03F7F">
        <w:rPr>
          <w:rFonts w:ascii="Times New Roman" w:eastAsia="Calibri" w:hAnsi="Times New Roman" w:cs="Times New Roman"/>
          <w:color w:val="000000"/>
          <w:sz w:val="40"/>
          <w:szCs w:val="40"/>
        </w:rPr>
        <w:t xml:space="preserve">heard any first-person stories about wartime? </w:t>
      </w:r>
    </w:p>
    <w:p w:rsidR="00B03F7F" w:rsidRPr="00B03F7F" w:rsidRDefault="00B03F7F" w:rsidP="00B03F7F">
      <w:pPr>
        <w:keepNext/>
        <w:keepLines/>
        <w:numPr>
          <w:ilvl w:val="0"/>
          <w:numId w:val="11"/>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Give the students a chance to talk about any family members who are serving our country currently. Emphasize that they are heroes who will be honored during future Veterans Day celebrations after finishing their service.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Source: https://www.thoughtco.com/veterans-day-lessons-2081095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t>Middle School Classroom:</w:t>
      </w:r>
    </w:p>
    <w:p w:rsidR="00B03F7F" w:rsidRPr="00B03F7F" w:rsidRDefault="00B03F7F" w:rsidP="00B03F7F">
      <w:pPr>
        <w:keepNext/>
        <w:keepLines/>
        <w:numPr>
          <w:ilvl w:val="0"/>
          <w:numId w:val="13"/>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Tell the students Veterans Day is about honor, can they think of ways they can honor the Veterans? </w:t>
      </w:r>
    </w:p>
    <w:p w:rsidR="00B03F7F" w:rsidRPr="00B03F7F" w:rsidRDefault="00B03F7F" w:rsidP="00B03F7F">
      <w:pPr>
        <w:keepNext/>
        <w:keepLines/>
        <w:numPr>
          <w:ilvl w:val="0"/>
          <w:numId w:val="13"/>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Challenge students to discuss what they believe the difference is between Memorial Day and Veterans Day. (Memorial Day is to honor those who died in combat or from injuries sustained from combat, while Veterans Day honors those who served in the military during peacetime or wartime who are alive or passed away from non-service related injuries.) </w:t>
      </w:r>
    </w:p>
    <w:p w:rsidR="00B03F7F" w:rsidRPr="00B03F7F" w:rsidRDefault="00B03F7F" w:rsidP="00B03F7F">
      <w:pPr>
        <w:keepNext/>
        <w:keepLines/>
        <w:numPr>
          <w:ilvl w:val="0"/>
          <w:numId w:val="13"/>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Ask students to share any personal stories about family members or friends in the military if they are comfortable discussing it? </w:t>
      </w:r>
    </w:p>
    <w:p w:rsidR="00B03F7F" w:rsidRPr="00B03F7F" w:rsidRDefault="00B03F7F" w:rsidP="00B03F7F">
      <w:pPr>
        <w:keepNext/>
        <w:keepLines/>
        <w:spacing w:after="181" w:line="240" w:lineRule="auto"/>
        <w:ind w:left="1440"/>
        <w:contextualSpacing/>
        <w:jc w:val="center"/>
        <w:outlineLvl w:val="2"/>
        <w:rPr>
          <w:rFonts w:ascii="Times New Roman" w:eastAsia="Calibri" w:hAnsi="Times New Roman" w:cs="Times New Roman"/>
          <w:color w:val="000000"/>
          <w:sz w:val="40"/>
          <w:szCs w:val="40"/>
        </w:rPr>
      </w:pPr>
    </w:p>
    <w:p w:rsidR="00ED2597" w:rsidRDefault="00ED2597" w:rsidP="00B03F7F">
      <w:pPr>
        <w:keepNext/>
        <w:keepLines/>
        <w:spacing w:after="181" w:line="240" w:lineRule="auto"/>
        <w:ind w:left="1440"/>
        <w:contextualSpacing/>
        <w:jc w:val="center"/>
        <w:outlineLvl w:val="2"/>
        <w:rPr>
          <w:rFonts w:ascii="Times New Roman" w:eastAsia="Calibri" w:hAnsi="Times New Roman" w:cs="Times New Roman"/>
          <w:color w:val="000000"/>
          <w:sz w:val="52"/>
          <w:szCs w:val="52"/>
        </w:rPr>
      </w:pPr>
    </w:p>
    <w:p w:rsidR="00ED2597" w:rsidRDefault="00ED2597" w:rsidP="00B03F7F">
      <w:pPr>
        <w:keepNext/>
        <w:keepLines/>
        <w:spacing w:after="181" w:line="240" w:lineRule="auto"/>
        <w:ind w:left="1440"/>
        <w:contextualSpacing/>
        <w:jc w:val="center"/>
        <w:outlineLvl w:val="2"/>
        <w:rPr>
          <w:rFonts w:ascii="Times New Roman" w:eastAsia="Calibri" w:hAnsi="Times New Roman" w:cs="Times New Roman"/>
          <w:color w:val="000000"/>
          <w:sz w:val="52"/>
          <w:szCs w:val="52"/>
        </w:rPr>
      </w:pPr>
    </w:p>
    <w:p w:rsidR="00ED2597" w:rsidRDefault="00ED2597" w:rsidP="00B03F7F">
      <w:pPr>
        <w:keepNext/>
        <w:keepLines/>
        <w:spacing w:after="181" w:line="240" w:lineRule="auto"/>
        <w:ind w:left="1440"/>
        <w:contextualSpacing/>
        <w:jc w:val="center"/>
        <w:outlineLvl w:val="2"/>
        <w:rPr>
          <w:rFonts w:ascii="Times New Roman" w:eastAsia="Calibri" w:hAnsi="Times New Roman" w:cs="Times New Roman"/>
          <w:color w:val="000000"/>
          <w:sz w:val="52"/>
          <w:szCs w:val="52"/>
        </w:rPr>
      </w:pPr>
    </w:p>
    <w:p w:rsidR="00ED2597" w:rsidRDefault="00ED2597" w:rsidP="00B03F7F">
      <w:pPr>
        <w:keepNext/>
        <w:keepLines/>
        <w:spacing w:after="181" w:line="240" w:lineRule="auto"/>
        <w:ind w:left="1440"/>
        <w:contextualSpacing/>
        <w:jc w:val="center"/>
        <w:outlineLvl w:val="2"/>
        <w:rPr>
          <w:rFonts w:ascii="Times New Roman" w:eastAsia="Calibri" w:hAnsi="Times New Roman" w:cs="Times New Roman"/>
          <w:color w:val="000000"/>
          <w:sz w:val="52"/>
          <w:szCs w:val="52"/>
        </w:rPr>
      </w:pPr>
    </w:p>
    <w:p w:rsidR="00B03F7F" w:rsidRPr="00B03F7F" w:rsidRDefault="00B03F7F" w:rsidP="00B03F7F">
      <w:pPr>
        <w:keepNext/>
        <w:keepLines/>
        <w:spacing w:after="181" w:line="240" w:lineRule="auto"/>
        <w:ind w:left="1440"/>
        <w:contextualSpacing/>
        <w:jc w:val="center"/>
        <w:outlineLvl w:val="2"/>
        <w:rPr>
          <w:rFonts w:ascii="Times New Roman" w:eastAsia="Calibri" w:hAnsi="Times New Roman" w:cs="Times New Roman"/>
          <w:color w:val="000000"/>
          <w:sz w:val="52"/>
          <w:szCs w:val="52"/>
        </w:rPr>
      </w:pPr>
      <w:r w:rsidRPr="00B03F7F">
        <w:rPr>
          <w:rFonts w:ascii="Times New Roman" w:eastAsia="Calibri" w:hAnsi="Times New Roman" w:cs="Times New Roman"/>
          <w:color w:val="000000"/>
          <w:sz w:val="52"/>
          <w:szCs w:val="52"/>
        </w:rPr>
        <w:lastRenderedPageBreak/>
        <w:t>High School Classroom:</w:t>
      </w:r>
    </w:p>
    <w:p w:rsidR="00B03F7F" w:rsidRPr="00B03F7F" w:rsidRDefault="00B03F7F" w:rsidP="00B03F7F">
      <w:pPr>
        <w:keepNext/>
        <w:keepLines/>
        <w:spacing w:after="181" w:line="240" w:lineRule="auto"/>
        <w:ind w:left="1440"/>
        <w:contextualSpacing/>
        <w:jc w:val="center"/>
        <w:outlineLvl w:val="2"/>
        <w:rPr>
          <w:rFonts w:ascii="Times New Roman" w:eastAsia="Calibri" w:hAnsi="Times New Roman" w:cs="Times New Roman"/>
          <w:color w:val="000000"/>
          <w:sz w:val="40"/>
          <w:szCs w:val="40"/>
        </w:rPr>
      </w:pP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Discuss ways to volunteer or honor military men and women, ask students if they have any ideas? </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Challenge students to discuss what they believe the difference is between Memorial Day and Veterans Day? (Memorial Day is to honor those who died in combat or from injuries sustained from combat, while Veterans Day honors those who served in the military during peacetime or wartime who are alive or passed away from non-service related injuries) </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Allow open discussion of the topic (any facts, ideas, or stories about the holiday) </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Discuss terminology for the different branches of the military. Allow students to make groups and do their own research. </w:t>
      </w:r>
    </w:p>
    <w:p w:rsidR="00B03F7F" w:rsidRPr="00B03F7F" w:rsidRDefault="00B03F7F" w:rsidP="00B03F7F">
      <w:pPr>
        <w:keepNext/>
        <w:keepLines/>
        <w:spacing w:after="181" w:line="240" w:lineRule="auto"/>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 </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“Soldiers” cannot be used to define everyone in the military, soldiers are the people who are in the Army</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Sailors are people in the Navy</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Airmen are people in the Air force</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Marines are people in the Marine</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Troops can be used to discuss a group of armed service men and women</w:t>
      </w:r>
    </w:p>
    <w:p w:rsidR="00B03F7F" w:rsidRPr="00B03F7F" w:rsidRDefault="00B03F7F" w:rsidP="00B03F7F">
      <w:pPr>
        <w:keepNext/>
        <w:keepLines/>
        <w:numPr>
          <w:ilvl w:val="0"/>
          <w:numId w:val="12"/>
        </w:numPr>
        <w:spacing w:after="181" w:line="240" w:lineRule="auto"/>
        <w:contextualSpacing/>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 xml:space="preserve">Armed Services / Service Men and Women can describe all the people defending our country, by using the term “active” or “veteran” it can be established whether they are serving now or served previously </w:t>
      </w:r>
    </w:p>
    <w:p w:rsidR="00B03F7F" w:rsidRPr="00B03F7F" w:rsidRDefault="00B03F7F" w:rsidP="00B03F7F">
      <w:pPr>
        <w:keepNext/>
        <w:keepLines/>
        <w:spacing w:after="181" w:line="240" w:lineRule="auto"/>
        <w:jc w:val="center"/>
        <w:outlineLvl w:val="2"/>
        <w:rPr>
          <w:rFonts w:ascii="Times New Roman" w:eastAsia="Calibri" w:hAnsi="Times New Roman" w:cs="Times New Roman"/>
          <w:color w:val="000000"/>
          <w:sz w:val="40"/>
          <w:szCs w:val="40"/>
        </w:rPr>
      </w:pPr>
      <w:r w:rsidRPr="00B03F7F">
        <w:rPr>
          <w:rFonts w:ascii="Times New Roman" w:eastAsia="Calibri" w:hAnsi="Times New Roman" w:cs="Times New Roman"/>
          <w:color w:val="000000"/>
          <w:sz w:val="40"/>
          <w:szCs w:val="40"/>
        </w:rPr>
        <w:t>(A quiz on these terms could be created to test the students’ knowledge)</w:t>
      </w:r>
    </w:p>
    <w:p w:rsidR="00B03F7F" w:rsidRPr="00B03F7F" w:rsidRDefault="00B03F7F" w:rsidP="00B03F7F">
      <w:pPr>
        <w:spacing w:line="240" w:lineRule="auto"/>
        <w:rPr>
          <w:rFonts w:ascii="Times New Roman" w:hAnsi="Times New Roman" w:cs="Times New Roman"/>
        </w:rPr>
      </w:pPr>
    </w:p>
    <w:sectPr w:rsidR="00B03F7F" w:rsidRPr="00B03F7F" w:rsidSect="00B03F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A3341"/>
    <w:multiLevelType w:val="hybridMultilevel"/>
    <w:tmpl w:val="7396A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0263C"/>
    <w:multiLevelType w:val="hybridMultilevel"/>
    <w:tmpl w:val="2D5A22C4"/>
    <w:lvl w:ilvl="0" w:tplc="1FFA307E">
      <w:start w:val="1"/>
      <w:numFmt w:val="bullet"/>
      <w:lvlText w:val="•"/>
      <w:lvlJc w:val="left"/>
      <w:pPr>
        <w:ind w:left="360"/>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1" w:tplc="B4B619FA">
      <w:start w:val="1"/>
      <w:numFmt w:val="bullet"/>
      <w:lvlText w:val="o"/>
      <w:lvlJc w:val="left"/>
      <w:pPr>
        <w:ind w:left="146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2" w:tplc="0AE8E44E">
      <w:start w:val="1"/>
      <w:numFmt w:val="bullet"/>
      <w:lvlText w:val="▪"/>
      <w:lvlJc w:val="left"/>
      <w:pPr>
        <w:ind w:left="218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3" w:tplc="36D849B0">
      <w:start w:val="1"/>
      <w:numFmt w:val="bullet"/>
      <w:lvlText w:val="•"/>
      <w:lvlJc w:val="left"/>
      <w:pPr>
        <w:ind w:left="290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4" w:tplc="655E5AE4">
      <w:start w:val="1"/>
      <w:numFmt w:val="bullet"/>
      <w:lvlText w:val="o"/>
      <w:lvlJc w:val="left"/>
      <w:pPr>
        <w:ind w:left="362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5" w:tplc="3A32224C">
      <w:start w:val="1"/>
      <w:numFmt w:val="bullet"/>
      <w:lvlText w:val="▪"/>
      <w:lvlJc w:val="left"/>
      <w:pPr>
        <w:ind w:left="434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6" w:tplc="1F10FE92">
      <w:start w:val="1"/>
      <w:numFmt w:val="bullet"/>
      <w:lvlText w:val="•"/>
      <w:lvlJc w:val="left"/>
      <w:pPr>
        <w:ind w:left="5067"/>
      </w:pPr>
      <w:rPr>
        <w:rFonts w:ascii="Arial" w:eastAsia="Arial" w:hAnsi="Arial" w:cs="Arial"/>
        <w:b w:val="0"/>
        <w:i w:val="0"/>
        <w:strike w:val="0"/>
        <w:dstrike w:val="0"/>
        <w:color w:val="000000"/>
        <w:sz w:val="34"/>
        <w:szCs w:val="34"/>
        <w:u w:val="none" w:color="000000"/>
        <w:bdr w:val="none" w:sz="0" w:space="0" w:color="auto"/>
        <w:shd w:val="clear" w:color="auto" w:fill="auto"/>
        <w:vertAlign w:val="subscript"/>
      </w:rPr>
    </w:lvl>
    <w:lvl w:ilvl="7" w:tplc="F4DAE2A6">
      <w:start w:val="1"/>
      <w:numFmt w:val="bullet"/>
      <w:lvlText w:val="o"/>
      <w:lvlJc w:val="left"/>
      <w:pPr>
        <w:ind w:left="578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lvl w:ilvl="8" w:tplc="B9520A70">
      <w:start w:val="1"/>
      <w:numFmt w:val="bullet"/>
      <w:lvlText w:val="▪"/>
      <w:lvlJc w:val="left"/>
      <w:pPr>
        <w:ind w:left="6507"/>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bscript"/>
      </w:rPr>
    </w:lvl>
  </w:abstractNum>
  <w:abstractNum w:abstractNumId="2" w15:restartNumberingAfterBreak="0">
    <w:nsid w:val="22B951A9"/>
    <w:multiLevelType w:val="hybridMultilevel"/>
    <w:tmpl w:val="10922C2C"/>
    <w:lvl w:ilvl="0" w:tplc="15A00C36">
      <w:start w:val="1"/>
      <w:numFmt w:val="bullet"/>
      <w:lvlText w:val="•"/>
      <w:lvlJc w:val="left"/>
      <w:pPr>
        <w:ind w:left="544"/>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1" w:tplc="F75E5BBE">
      <w:start w:val="1"/>
      <w:numFmt w:val="bullet"/>
      <w:lvlText w:val="o"/>
      <w:lvlJc w:val="left"/>
      <w:pPr>
        <w:ind w:left="108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2" w:tplc="17DC98C2">
      <w:start w:val="1"/>
      <w:numFmt w:val="bullet"/>
      <w:lvlText w:val="▪"/>
      <w:lvlJc w:val="left"/>
      <w:pPr>
        <w:ind w:left="180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3" w:tplc="DEAC2646">
      <w:start w:val="1"/>
      <w:numFmt w:val="bullet"/>
      <w:lvlText w:val="•"/>
      <w:lvlJc w:val="left"/>
      <w:pPr>
        <w:ind w:left="252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4" w:tplc="95B24966">
      <w:start w:val="1"/>
      <w:numFmt w:val="bullet"/>
      <w:lvlText w:val="o"/>
      <w:lvlJc w:val="left"/>
      <w:pPr>
        <w:ind w:left="324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5" w:tplc="643CEA1A">
      <w:start w:val="1"/>
      <w:numFmt w:val="bullet"/>
      <w:lvlText w:val="▪"/>
      <w:lvlJc w:val="left"/>
      <w:pPr>
        <w:ind w:left="396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6" w:tplc="AC7C94B8">
      <w:start w:val="1"/>
      <w:numFmt w:val="bullet"/>
      <w:lvlText w:val="•"/>
      <w:lvlJc w:val="left"/>
      <w:pPr>
        <w:ind w:left="468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7" w:tplc="047433E6">
      <w:start w:val="1"/>
      <w:numFmt w:val="bullet"/>
      <w:lvlText w:val="o"/>
      <w:lvlJc w:val="left"/>
      <w:pPr>
        <w:ind w:left="540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8" w:tplc="71AC49E0">
      <w:start w:val="1"/>
      <w:numFmt w:val="bullet"/>
      <w:lvlText w:val="▪"/>
      <w:lvlJc w:val="left"/>
      <w:pPr>
        <w:ind w:left="612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abstractNum>
  <w:abstractNum w:abstractNumId="3" w15:restartNumberingAfterBreak="0">
    <w:nsid w:val="236506E7"/>
    <w:multiLevelType w:val="hybridMultilevel"/>
    <w:tmpl w:val="420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544ED"/>
    <w:multiLevelType w:val="hybridMultilevel"/>
    <w:tmpl w:val="E21C05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E7530"/>
    <w:multiLevelType w:val="hybridMultilevel"/>
    <w:tmpl w:val="2876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D3128"/>
    <w:multiLevelType w:val="hybridMultilevel"/>
    <w:tmpl w:val="3E885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D14CB"/>
    <w:multiLevelType w:val="hybridMultilevel"/>
    <w:tmpl w:val="D8C45F4E"/>
    <w:lvl w:ilvl="0" w:tplc="CC0C72B2">
      <w:start w:val="1"/>
      <w:numFmt w:val="bullet"/>
      <w:lvlText w:val="•"/>
      <w:lvlJc w:val="left"/>
      <w:pPr>
        <w:ind w:left="544"/>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1" w:tplc="6FAC9DEA">
      <w:start w:val="1"/>
      <w:numFmt w:val="bullet"/>
      <w:lvlText w:val="o"/>
      <w:lvlJc w:val="left"/>
      <w:pPr>
        <w:ind w:left="108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2" w:tplc="A4C6E96C">
      <w:start w:val="1"/>
      <w:numFmt w:val="bullet"/>
      <w:lvlText w:val="▪"/>
      <w:lvlJc w:val="left"/>
      <w:pPr>
        <w:ind w:left="180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3" w:tplc="63007D12">
      <w:start w:val="1"/>
      <w:numFmt w:val="bullet"/>
      <w:lvlText w:val="•"/>
      <w:lvlJc w:val="left"/>
      <w:pPr>
        <w:ind w:left="252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4" w:tplc="9DD6CC68">
      <w:start w:val="1"/>
      <w:numFmt w:val="bullet"/>
      <w:lvlText w:val="o"/>
      <w:lvlJc w:val="left"/>
      <w:pPr>
        <w:ind w:left="324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5" w:tplc="273ED950">
      <w:start w:val="1"/>
      <w:numFmt w:val="bullet"/>
      <w:lvlText w:val="▪"/>
      <w:lvlJc w:val="left"/>
      <w:pPr>
        <w:ind w:left="396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6" w:tplc="5F78DD36">
      <w:start w:val="1"/>
      <w:numFmt w:val="bullet"/>
      <w:lvlText w:val="•"/>
      <w:lvlJc w:val="left"/>
      <w:pPr>
        <w:ind w:left="468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7" w:tplc="230E2844">
      <w:start w:val="1"/>
      <w:numFmt w:val="bullet"/>
      <w:lvlText w:val="o"/>
      <w:lvlJc w:val="left"/>
      <w:pPr>
        <w:ind w:left="540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lvl w:ilvl="8" w:tplc="0EDEBEC6">
      <w:start w:val="1"/>
      <w:numFmt w:val="bullet"/>
      <w:lvlText w:val="▪"/>
      <w:lvlJc w:val="left"/>
      <w:pPr>
        <w:ind w:left="6120"/>
      </w:pPr>
      <w:rPr>
        <w:rFonts w:ascii="Arial" w:eastAsia="Arial" w:hAnsi="Arial" w:cs="Arial"/>
        <w:b w:val="0"/>
        <w:i w:val="0"/>
        <w:strike w:val="0"/>
        <w:dstrike w:val="0"/>
        <w:color w:val="000000"/>
        <w:sz w:val="60"/>
        <w:szCs w:val="60"/>
        <w:u w:val="none" w:color="000000"/>
        <w:bdr w:val="none" w:sz="0" w:space="0" w:color="auto"/>
        <w:shd w:val="clear" w:color="auto" w:fill="auto"/>
        <w:vertAlign w:val="baseline"/>
      </w:rPr>
    </w:lvl>
  </w:abstractNum>
  <w:abstractNum w:abstractNumId="8" w15:restartNumberingAfterBreak="0">
    <w:nsid w:val="330B7B02"/>
    <w:multiLevelType w:val="hybridMultilevel"/>
    <w:tmpl w:val="B4469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120653"/>
    <w:multiLevelType w:val="hybridMultilevel"/>
    <w:tmpl w:val="992001EA"/>
    <w:lvl w:ilvl="0" w:tplc="EA963896">
      <w:start w:val="1"/>
      <w:numFmt w:val="bullet"/>
      <w:lvlText w:val="•"/>
      <w:lvlJc w:val="left"/>
      <w:pPr>
        <w:ind w:left="549"/>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1" w:tplc="4D3EAEC8">
      <w:start w:val="1"/>
      <w:numFmt w:val="bullet"/>
      <w:lvlText w:val="o"/>
      <w:lvlJc w:val="left"/>
      <w:pPr>
        <w:ind w:left="108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2" w:tplc="B8D8ECFE">
      <w:start w:val="1"/>
      <w:numFmt w:val="bullet"/>
      <w:lvlText w:val="▪"/>
      <w:lvlJc w:val="left"/>
      <w:pPr>
        <w:ind w:left="180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3" w:tplc="7C100EAA">
      <w:start w:val="1"/>
      <w:numFmt w:val="bullet"/>
      <w:lvlText w:val="•"/>
      <w:lvlJc w:val="left"/>
      <w:pPr>
        <w:ind w:left="252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4" w:tplc="FB741CEA">
      <w:start w:val="1"/>
      <w:numFmt w:val="bullet"/>
      <w:lvlText w:val="o"/>
      <w:lvlJc w:val="left"/>
      <w:pPr>
        <w:ind w:left="324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5" w:tplc="BE7E897A">
      <w:start w:val="1"/>
      <w:numFmt w:val="bullet"/>
      <w:lvlText w:val="▪"/>
      <w:lvlJc w:val="left"/>
      <w:pPr>
        <w:ind w:left="396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6" w:tplc="A82E7642">
      <w:start w:val="1"/>
      <w:numFmt w:val="bullet"/>
      <w:lvlText w:val="•"/>
      <w:lvlJc w:val="left"/>
      <w:pPr>
        <w:ind w:left="468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7" w:tplc="241E0D5E">
      <w:start w:val="1"/>
      <w:numFmt w:val="bullet"/>
      <w:lvlText w:val="o"/>
      <w:lvlJc w:val="left"/>
      <w:pPr>
        <w:ind w:left="540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lvl w:ilvl="8" w:tplc="231C760A">
      <w:start w:val="1"/>
      <w:numFmt w:val="bullet"/>
      <w:lvlText w:val="▪"/>
      <w:lvlJc w:val="left"/>
      <w:pPr>
        <w:ind w:left="6125"/>
      </w:pPr>
      <w:rPr>
        <w:rFonts w:ascii="Arial" w:eastAsia="Arial" w:hAnsi="Arial" w:cs="Arial"/>
        <w:b w:val="0"/>
        <w:i w:val="0"/>
        <w:strike w:val="0"/>
        <w:dstrike w:val="0"/>
        <w:color w:val="000000"/>
        <w:sz w:val="64"/>
        <w:szCs w:val="64"/>
        <w:u w:val="none" w:color="000000"/>
        <w:bdr w:val="none" w:sz="0" w:space="0" w:color="auto"/>
        <w:shd w:val="clear" w:color="auto" w:fill="auto"/>
        <w:vertAlign w:val="baseline"/>
      </w:rPr>
    </w:lvl>
  </w:abstractNum>
  <w:abstractNum w:abstractNumId="10" w15:restartNumberingAfterBreak="0">
    <w:nsid w:val="3C0554A4"/>
    <w:multiLevelType w:val="hybridMultilevel"/>
    <w:tmpl w:val="61823CA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start w:val="1"/>
      <w:numFmt w:val="bullet"/>
      <w:lvlText w:val="o"/>
      <w:lvlJc w:val="left"/>
      <w:pPr>
        <w:ind w:left="3609" w:hanging="360"/>
      </w:pPr>
      <w:rPr>
        <w:rFonts w:ascii="Courier New" w:hAnsi="Courier New" w:cs="Courier New" w:hint="default"/>
      </w:rPr>
    </w:lvl>
    <w:lvl w:ilvl="5" w:tplc="04090005">
      <w:start w:val="1"/>
      <w:numFmt w:val="bullet"/>
      <w:lvlText w:val=""/>
      <w:lvlJc w:val="left"/>
      <w:pPr>
        <w:ind w:left="4329" w:hanging="360"/>
      </w:pPr>
      <w:rPr>
        <w:rFonts w:ascii="Wingdings" w:hAnsi="Wingdings" w:hint="default"/>
      </w:rPr>
    </w:lvl>
    <w:lvl w:ilvl="6" w:tplc="0409000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1" w15:restartNumberingAfterBreak="0">
    <w:nsid w:val="3D8F6A81"/>
    <w:multiLevelType w:val="hybridMultilevel"/>
    <w:tmpl w:val="3A682BFA"/>
    <w:lvl w:ilvl="0" w:tplc="68C486B6">
      <w:start w:val="1"/>
      <w:numFmt w:val="bullet"/>
      <w:lvlText w:val="•"/>
      <w:lvlJc w:val="left"/>
      <w:pPr>
        <w:ind w:left="5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1" w:tplc="7B46CD1A">
      <w:start w:val="1"/>
      <w:numFmt w:val="bullet"/>
      <w:lvlText w:val="o"/>
      <w:lvlJc w:val="left"/>
      <w:pPr>
        <w:ind w:left="10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2" w:tplc="08B209E6">
      <w:start w:val="1"/>
      <w:numFmt w:val="bullet"/>
      <w:lvlText w:val="▪"/>
      <w:lvlJc w:val="left"/>
      <w:pPr>
        <w:ind w:left="18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3" w:tplc="F80A485E">
      <w:start w:val="1"/>
      <w:numFmt w:val="bullet"/>
      <w:lvlText w:val="•"/>
      <w:lvlJc w:val="left"/>
      <w:pPr>
        <w:ind w:left="25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4" w:tplc="A59A958C">
      <w:start w:val="1"/>
      <w:numFmt w:val="bullet"/>
      <w:lvlText w:val="o"/>
      <w:lvlJc w:val="left"/>
      <w:pPr>
        <w:ind w:left="324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5" w:tplc="9BF46D78">
      <w:start w:val="1"/>
      <w:numFmt w:val="bullet"/>
      <w:lvlText w:val="▪"/>
      <w:lvlJc w:val="left"/>
      <w:pPr>
        <w:ind w:left="396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6" w:tplc="16785C54">
      <w:start w:val="1"/>
      <w:numFmt w:val="bullet"/>
      <w:lvlText w:val="•"/>
      <w:lvlJc w:val="left"/>
      <w:pPr>
        <w:ind w:left="468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7" w:tplc="9328C8E2">
      <w:start w:val="1"/>
      <w:numFmt w:val="bullet"/>
      <w:lvlText w:val="o"/>
      <w:lvlJc w:val="left"/>
      <w:pPr>
        <w:ind w:left="540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lvl w:ilvl="8" w:tplc="F86E4A08">
      <w:start w:val="1"/>
      <w:numFmt w:val="bullet"/>
      <w:lvlText w:val="▪"/>
      <w:lvlJc w:val="left"/>
      <w:pPr>
        <w:ind w:left="6120"/>
      </w:pPr>
      <w:rPr>
        <w:rFonts w:ascii="Arial" w:eastAsia="Arial" w:hAnsi="Arial" w:cs="Arial"/>
        <w:b w:val="0"/>
        <w:i w:val="0"/>
        <w:strike w:val="0"/>
        <w:dstrike w:val="0"/>
        <w:color w:val="000000"/>
        <w:sz w:val="56"/>
        <w:szCs w:val="56"/>
        <w:u w:val="none" w:color="000000"/>
        <w:bdr w:val="none" w:sz="0" w:space="0" w:color="auto"/>
        <w:shd w:val="clear" w:color="auto" w:fill="auto"/>
        <w:vertAlign w:val="baseline"/>
      </w:rPr>
    </w:lvl>
  </w:abstractNum>
  <w:abstractNum w:abstractNumId="12" w15:restartNumberingAfterBreak="0">
    <w:nsid w:val="3E03397A"/>
    <w:multiLevelType w:val="hybridMultilevel"/>
    <w:tmpl w:val="98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F06F1"/>
    <w:multiLevelType w:val="hybridMultilevel"/>
    <w:tmpl w:val="94144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044612"/>
    <w:multiLevelType w:val="hybridMultilevel"/>
    <w:tmpl w:val="F306F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9"/>
  </w:num>
  <w:num w:numId="5">
    <w:abstractNumId w:val="1"/>
  </w:num>
  <w:num w:numId="6">
    <w:abstractNumId w:val="10"/>
  </w:num>
  <w:num w:numId="7">
    <w:abstractNumId w:val="5"/>
  </w:num>
  <w:num w:numId="8">
    <w:abstractNumId w:val="14"/>
  </w:num>
  <w:num w:numId="9">
    <w:abstractNumId w:val="0"/>
  </w:num>
  <w:num w:numId="10">
    <w:abstractNumId w:val="8"/>
  </w:num>
  <w:num w:numId="11">
    <w:abstractNumId w:val="12"/>
  </w:num>
  <w:num w:numId="12">
    <w:abstractNumId w:val="13"/>
  </w:num>
  <w:num w:numId="13">
    <w:abstractNumId w:val="3"/>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F7F"/>
    <w:rsid w:val="00082AD8"/>
    <w:rsid w:val="001424B0"/>
    <w:rsid w:val="00157EAE"/>
    <w:rsid w:val="004912B8"/>
    <w:rsid w:val="00596589"/>
    <w:rsid w:val="008740F5"/>
    <w:rsid w:val="00AC5D35"/>
    <w:rsid w:val="00B03F7F"/>
    <w:rsid w:val="00CF1D2E"/>
    <w:rsid w:val="00D40BD2"/>
    <w:rsid w:val="00E32C3F"/>
    <w:rsid w:val="00E352A8"/>
    <w:rsid w:val="00ED2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C6B7"/>
  <w15:chartTrackingRefBased/>
  <w15:docId w15:val="{ECE0C8FC-A09E-497F-B5D8-80602EFC7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F7F"/>
    <w:rPr>
      <w:color w:val="0563C1" w:themeColor="hyperlink"/>
      <w:u w:val="single"/>
    </w:rPr>
  </w:style>
  <w:style w:type="table" w:customStyle="1" w:styleId="TableGrid1">
    <w:name w:val="TableGrid1"/>
    <w:rsid w:val="00B03F7F"/>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B03F7F"/>
    <w:pPr>
      <w:ind w:left="720"/>
      <w:contextualSpacing/>
    </w:pPr>
  </w:style>
  <w:style w:type="table" w:styleId="TableGrid">
    <w:name w:val="Table Grid"/>
    <w:basedOn w:val="TableNormal"/>
    <w:uiPriority w:val="39"/>
    <w:rsid w:val="00B0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39"/>
    <w:rsid w:val="00B0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59650">
      <w:bodyDiv w:val="1"/>
      <w:marLeft w:val="0"/>
      <w:marRight w:val="0"/>
      <w:marTop w:val="0"/>
      <w:marBottom w:val="0"/>
      <w:divBdr>
        <w:top w:val="none" w:sz="0" w:space="0" w:color="auto"/>
        <w:left w:val="none" w:sz="0" w:space="0" w:color="auto"/>
        <w:bottom w:val="none" w:sz="0" w:space="0" w:color="auto"/>
        <w:right w:val="none" w:sz="0" w:space="0" w:color="auto"/>
      </w:divBdr>
      <w:divsChild>
        <w:div w:id="366563581">
          <w:marLeft w:val="0"/>
          <w:marRight w:val="0"/>
          <w:marTop w:val="0"/>
          <w:marBottom w:val="0"/>
          <w:divBdr>
            <w:top w:val="none" w:sz="0" w:space="0" w:color="auto"/>
            <w:left w:val="none" w:sz="0" w:space="0" w:color="auto"/>
            <w:bottom w:val="none" w:sz="0" w:space="0" w:color="auto"/>
            <w:right w:val="none" w:sz="0" w:space="0" w:color="auto"/>
          </w:divBdr>
          <w:divsChild>
            <w:div w:id="1017780440">
              <w:marLeft w:val="0"/>
              <w:marRight w:val="0"/>
              <w:marTop w:val="0"/>
              <w:marBottom w:val="0"/>
              <w:divBdr>
                <w:top w:val="none" w:sz="0" w:space="0" w:color="auto"/>
                <w:left w:val="none" w:sz="0" w:space="0" w:color="auto"/>
                <w:bottom w:val="none" w:sz="0" w:space="0" w:color="auto"/>
                <w:right w:val="none" w:sz="0" w:space="0" w:color="auto"/>
              </w:divBdr>
              <w:divsChild>
                <w:div w:id="173081421">
                  <w:marLeft w:val="0"/>
                  <w:marRight w:val="0"/>
                  <w:marTop w:val="0"/>
                  <w:marBottom w:val="0"/>
                  <w:divBdr>
                    <w:top w:val="none" w:sz="0" w:space="0" w:color="auto"/>
                    <w:left w:val="none" w:sz="0" w:space="0" w:color="auto"/>
                    <w:bottom w:val="none" w:sz="0" w:space="0" w:color="auto"/>
                    <w:right w:val="none" w:sz="0" w:space="0" w:color="auto"/>
                  </w:divBdr>
                  <w:divsChild>
                    <w:div w:id="757215466">
                      <w:marLeft w:val="0"/>
                      <w:marRight w:val="0"/>
                      <w:marTop w:val="0"/>
                      <w:marBottom w:val="0"/>
                      <w:divBdr>
                        <w:top w:val="none" w:sz="0" w:space="0" w:color="auto"/>
                        <w:left w:val="none" w:sz="0" w:space="0" w:color="auto"/>
                        <w:bottom w:val="none" w:sz="0" w:space="0" w:color="auto"/>
                        <w:right w:val="none" w:sz="0" w:space="0" w:color="auto"/>
                      </w:divBdr>
                      <w:divsChild>
                        <w:div w:id="887886313">
                          <w:marLeft w:val="0"/>
                          <w:marRight w:val="0"/>
                          <w:marTop w:val="0"/>
                          <w:marBottom w:val="0"/>
                          <w:divBdr>
                            <w:top w:val="none" w:sz="0" w:space="0" w:color="auto"/>
                            <w:left w:val="none" w:sz="0" w:space="0" w:color="auto"/>
                            <w:bottom w:val="none" w:sz="0" w:space="0" w:color="auto"/>
                            <w:right w:val="none" w:sz="0" w:space="0" w:color="auto"/>
                          </w:divBdr>
                          <w:divsChild>
                            <w:div w:id="2023894771">
                              <w:marLeft w:val="0"/>
                              <w:marRight w:val="0"/>
                              <w:marTop w:val="0"/>
                              <w:marBottom w:val="0"/>
                              <w:divBdr>
                                <w:top w:val="none" w:sz="0" w:space="0" w:color="auto"/>
                                <w:left w:val="none" w:sz="0" w:space="0" w:color="auto"/>
                                <w:bottom w:val="none" w:sz="0" w:space="0" w:color="auto"/>
                                <w:right w:val="none" w:sz="0" w:space="0" w:color="auto"/>
                              </w:divBdr>
                              <w:divsChild>
                                <w:div w:id="1390693845">
                                  <w:marLeft w:val="0"/>
                                  <w:marRight w:val="0"/>
                                  <w:marTop w:val="0"/>
                                  <w:marBottom w:val="0"/>
                                  <w:divBdr>
                                    <w:top w:val="none" w:sz="0" w:space="0" w:color="auto"/>
                                    <w:left w:val="none" w:sz="0" w:space="0" w:color="auto"/>
                                    <w:bottom w:val="none" w:sz="0" w:space="0" w:color="auto"/>
                                    <w:right w:val="none" w:sz="0" w:space="0" w:color="auto"/>
                                  </w:divBdr>
                                  <w:divsChild>
                                    <w:div w:id="97717378">
                                      <w:marLeft w:val="0"/>
                                      <w:marRight w:val="0"/>
                                      <w:marTop w:val="0"/>
                                      <w:marBottom w:val="0"/>
                                      <w:divBdr>
                                        <w:top w:val="none" w:sz="0" w:space="0" w:color="auto"/>
                                        <w:left w:val="none" w:sz="0" w:space="0" w:color="auto"/>
                                        <w:bottom w:val="none" w:sz="0" w:space="0" w:color="auto"/>
                                        <w:right w:val="none" w:sz="0" w:space="0" w:color="auto"/>
                                      </w:divBdr>
                                      <w:divsChild>
                                        <w:div w:id="622078669">
                                          <w:marLeft w:val="0"/>
                                          <w:marRight w:val="0"/>
                                          <w:marTop w:val="0"/>
                                          <w:marBottom w:val="0"/>
                                          <w:divBdr>
                                            <w:top w:val="none" w:sz="0" w:space="0" w:color="auto"/>
                                            <w:left w:val="none" w:sz="0" w:space="0" w:color="auto"/>
                                            <w:bottom w:val="none" w:sz="0" w:space="0" w:color="auto"/>
                                            <w:right w:val="none" w:sz="0" w:space="0" w:color="auto"/>
                                          </w:divBdr>
                                          <w:divsChild>
                                            <w:div w:id="394088534">
                                              <w:marLeft w:val="0"/>
                                              <w:marRight w:val="0"/>
                                              <w:marTop w:val="0"/>
                                              <w:marBottom w:val="0"/>
                                              <w:divBdr>
                                                <w:top w:val="none" w:sz="0" w:space="0" w:color="auto"/>
                                                <w:left w:val="none" w:sz="0" w:space="0" w:color="auto"/>
                                                <w:bottom w:val="none" w:sz="0" w:space="0" w:color="auto"/>
                                                <w:right w:val="none" w:sz="0" w:space="0" w:color="auto"/>
                                              </w:divBdr>
                                              <w:divsChild>
                                                <w:div w:id="410811982">
                                                  <w:marLeft w:val="0"/>
                                                  <w:marRight w:val="0"/>
                                                  <w:marTop w:val="0"/>
                                                  <w:marBottom w:val="0"/>
                                                  <w:divBdr>
                                                    <w:top w:val="none" w:sz="0" w:space="0" w:color="auto"/>
                                                    <w:left w:val="none" w:sz="0" w:space="0" w:color="auto"/>
                                                    <w:bottom w:val="none" w:sz="0" w:space="0" w:color="auto"/>
                                                    <w:right w:val="none" w:sz="0" w:space="0" w:color="auto"/>
                                                  </w:divBdr>
                                                  <w:divsChild>
                                                    <w:div w:id="1115519572">
                                                      <w:marLeft w:val="0"/>
                                                      <w:marRight w:val="0"/>
                                                      <w:marTop w:val="0"/>
                                                      <w:marBottom w:val="0"/>
                                                      <w:divBdr>
                                                        <w:top w:val="none" w:sz="0" w:space="0" w:color="auto"/>
                                                        <w:left w:val="none" w:sz="0" w:space="0" w:color="auto"/>
                                                        <w:bottom w:val="none" w:sz="0" w:space="0" w:color="auto"/>
                                                        <w:right w:val="none" w:sz="0" w:space="0" w:color="auto"/>
                                                      </w:divBdr>
                                                      <w:divsChild>
                                                        <w:div w:id="1941378315">
                                                          <w:marLeft w:val="0"/>
                                                          <w:marRight w:val="0"/>
                                                          <w:marTop w:val="0"/>
                                                          <w:marBottom w:val="0"/>
                                                          <w:divBdr>
                                                            <w:top w:val="none" w:sz="0" w:space="0" w:color="auto"/>
                                                            <w:left w:val="none" w:sz="0" w:space="0" w:color="auto"/>
                                                            <w:bottom w:val="none" w:sz="0" w:space="0" w:color="auto"/>
                                                            <w:right w:val="none" w:sz="0" w:space="0" w:color="auto"/>
                                                          </w:divBdr>
                                                          <w:divsChild>
                                                            <w:div w:id="1248078730">
                                                              <w:marLeft w:val="0"/>
                                                              <w:marRight w:val="0"/>
                                                              <w:marTop w:val="0"/>
                                                              <w:marBottom w:val="0"/>
                                                              <w:divBdr>
                                                                <w:top w:val="none" w:sz="0" w:space="0" w:color="auto"/>
                                                                <w:left w:val="none" w:sz="0" w:space="0" w:color="auto"/>
                                                                <w:bottom w:val="none" w:sz="0" w:space="0" w:color="auto"/>
                                                                <w:right w:val="none" w:sz="0" w:space="0" w:color="auto"/>
                                                              </w:divBdr>
                                                              <w:divsChild>
                                                                <w:div w:id="1160929946">
                                                                  <w:marLeft w:val="0"/>
                                                                  <w:marRight w:val="0"/>
                                                                  <w:marTop w:val="0"/>
                                                                  <w:marBottom w:val="0"/>
                                                                  <w:divBdr>
                                                                    <w:top w:val="none" w:sz="0" w:space="0" w:color="auto"/>
                                                                    <w:left w:val="none" w:sz="0" w:space="0" w:color="auto"/>
                                                                    <w:bottom w:val="none" w:sz="0" w:space="0" w:color="auto"/>
                                                                    <w:right w:val="none" w:sz="0" w:space="0" w:color="auto"/>
                                                                  </w:divBdr>
                                                                  <w:divsChild>
                                                                    <w:div w:id="1121267754">
                                                                      <w:marLeft w:val="0"/>
                                                                      <w:marRight w:val="0"/>
                                                                      <w:marTop w:val="0"/>
                                                                      <w:marBottom w:val="0"/>
                                                                      <w:divBdr>
                                                                        <w:top w:val="none" w:sz="0" w:space="0" w:color="auto"/>
                                                                        <w:left w:val="none" w:sz="0" w:space="0" w:color="auto"/>
                                                                        <w:bottom w:val="none" w:sz="0" w:space="0" w:color="auto"/>
                                                                        <w:right w:val="none" w:sz="0" w:space="0" w:color="auto"/>
                                                                      </w:divBdr>
                                                                      <w:divsChild>
                                                                        <w:div w:id="163671433">
                                                                          <w:marLeft w:val="0"/>
                                                                          <w:marRight w:val="0"/>
                                                                          <w:marTop w:val="0"/>
                                                                          <w:marBottom w:val="0"/>
                                                                          <w:divBdr>
                                                                            <w:top w:val="none" w:sz="0" w:space="0" w:color="auto"/>
                                                                            <w:left w:val="none" w:sz="0" w:space="0" w:color="auto"/>
                                                                            <w:bottom w:val="none" w:sz="0" w:space="0" w:color="auto"/>
                                                                            <w:right w:val="none" w:sz="0" w:space="0" w:color="auto"/>
                                                                          </w:divBdr>
                                                                          <w:divsChild>
                                                                            <w:div w:id="406927578">
                                                                              <w:marLeft w:val="0"/>
                                                                              <w:marRight w:val="0"/>
                                                                              <w:marTop w:val="0"/>
                                                                              <w:marBottom w:val="0"/>
                                                                              <w:divBdr>
                                                                                <w:top w:val="none" w:sz="0" w:space="0" w:color="auto"/>
                                                                                <w:left w:val="none" w:sz="0" w:space="0" w:color="auto"/>
                                                                                <w:bottom w:val="none" w:sz="0" w:space="0" w:color="auto"/>
                                                                                <w:right w:val="none" w:sz="0" w:space="0" w:color="auto"/>
                                                                              </w:divBdr>
                                                                              <w:divsChild>
                                                                                <w:div w:id="1892114099">
                                                                                  <w:marLeft w:val="0"/>
                                                                                  <w:marRight w:val="0"/>
                                                                                  <w:marTop w:val="0"/>
                                                                                  <w:marBottom w:val="0"/>
                                                                                  <w:divBdr>
                                                                                    <w:top w:val="none" w:sz="0" w:space="0" w:color="auto"/>
                                                                                    <w:left w:val="none" w:sz="0" w:space="0" w:color="auto"/>
                                                                                    <w:bottom w:val="none" w:sz="0" w:space="0" w:color="auto"/>
                                                                                    <w:right w:val="none" w:sz="0" w:space="0" w:color="auto"/>
                                                                                  </w:divBdr>
                                                                                  <w:divsChild>
                                                                                    <w:div w:id="44258623">
                                                                                      <w:marLeft w:val="0"/>
                                                                                      <w:marRight w:val="0"/>
                                                                                      <w:marTop w:val="0"/>
                                                                                      <w:marBottom w:val="0"/>
                                                                                      <w:divBdr>
                                                                                        <w:top w:val="none" w:sz="0" w:space="0" w:color="auto"/>
                                                                                        <w:left w:val="none" w:sz="0" w:space="0" w:color="auto"/>
                                                                                        <w:bottom w:val="none" w:sz="0" w:space="0" w:color="auto"/>
                                                                                        <w:right w:val="none" w:sz="0" w:space="0" w:color="auto"/>
                                                                                      </w:divBdr>
                                                                                      <w:divsChild>
                                                                                        <w:div w:id="1709380079">
                                                                                          <w:marLeft w:val="0"/>
                                                                                          <w:marRight w:val="0"/>
                                                                                          <w:marTop w:val="0"/>
                                                                                          <w:marBottom w:val="0"/>
                                                                                          <w:divBdr>
                                                                                            <w:top w:val="none" w:sz="0" w:space="0" w:color="auto"/>
                                                                                            <w:left w:val="none" w:sz="0" w:space="0" w:color="auto"/>
                                                                                            <w:bottom w:val="none" w:sz="0" w:space="0" w:color="auto"/>
                                                                                            <w:right w:val="none" w:sz="0" w:space="0" w:color="auto"/>
                                                                                          </w:divBdr>
                                                                                          <w:divsChild>
                                                                                            <w:div w:id="1967351274">
                                                                                              <w:marLeft w:val="0"/>
                                                                                              <w:marRight w:val="0"/>
                                                                                              <w:marTop w:val="0"/>
                                                                                              <w:marBottom w:val="0"/>
                                                                                              <w:divBdr>
                                                                                                <w:top w:val="none" w:sz="0" w:space="0" w:color="auto"/>
                                                                                                <w:left w:val="none" w:sz="0" w:space="0" w:color="auto"/>
                                                                                                <w:bottom w:val="none" w:sz="0" w:space="0" w:color="auto"/>
                                                                                                <w:right w:val="none" w:sz="0" w:space="0" w:color="auto"/>
                                                                                              </w:divBdr>
                                                                                              <w:divsChild>
                                                                                                <w:div w:id="1853761315">
                                                                                                  <w:marLeft w:val="0"/>
                                                                                                  <w:marRight w:val="0"/>
                                                                                                  <w:marTop w:val="0"/>
                                                                                                  <w:marBottom w:val="0"/>
                                                                                                  <w:divBdr>
                                                                                                    <w:top w:val="none" w:sz="0" w:space="0" w:color="auto"/>
                                                                                                    <w:left w:val="none" w:sz="0" w:space="0" w:color="auto"/>
                                                                                                    <w:bottom w:val="none" w:sz="0" w:space="0" w:color="auto"/>
                                                                                                    <w:right w:val="none" w:sz="0" w:space="0" w:color="auto"/>
                                                                                                  </w:divBdr>
                                                                                                  <w:divsChild>
                                                                                                    <w:div w:id="1557618317">
                                                                                                      <w:marLeft w:val="0"/>
                                                                                                      <w:marRight w:val="0"/>
                                                                                                      <w:marTop w:val="0"/>
                                                                                                      <w:marBottom w:val="0"/>
                                                                                                      <w:divBdr>
                                                                                                        <w:top w:val="none" w:sz="0" w:space="0" w:color="auto"/>
                                                                                                        <w:left w:val="none" w:sz="0" w:space="0" w:color="auto"/>
                                                                                                        <w:bottom w:val="none" w:sz="0" w:space="0" w:color="auto"/>
                                                                                                        <w:right w:val="none" w:sz="0" w:space="0" w:color="auto"/>
                                                                                                      </w:divBdr>
                                                                                                      <w:divsChild>
                                                                                                        <w:div w:id="1634016217">
                                                                                                          <w:marLeft w:val="0"/>
                                                                                                          <w:marRight w:val="0"/>
                                                                                                          <w:marTop w:val="0"/>
                                                                                                          <w:marBottom w:val="0"/>
                                                                                                          <w:divBdr>
                                                                                                            <w:top w:val="none" w:sz="0" w:space="0" w:color="auto"/>
                                                                                                            <w:left w:val="none" w:sz="0" w:space="0" w:color="auto"/>
                                                                                                            <w:bottom w:val="none" w:sz="0" w:space="0" w:color="auto"/>
                                                                                                            <w:right w:val="none" w:sz="0" w:space="0" w:color="auto"/>
                                                                                                          </w:divBdr>
                                                                                                        </w:div>
                                                                                                        <w:div w:id="1996374137">
                                                                                                          <w:marLeft w:val="0"/>
                                                                                                          <w:marRight w:val="0"/>
                                                                                                          <w:marTop w:val="0"/>
                                                                                                          <w:marBottom w:val="0"/>
                                                                                                          <w:divBdr>
                                                                                                            <w:top w:val="none" w:sz="0" w:space="0" w:color="auto"/>
                                                                                                            <w:left w:val="none" w:sz="0" w:space="0" w:color="auto"/>
                                                                                                            <w:bottom w:val="none" w:sz="0" w:space="0" w:color="auto"/>
                                                                                                            <w:right w:val="none" w:sz="0" w:space="0" w:color="auto"/>
                                                                                                          </w:divBdr>
                                                                                                        </w:div>
                                                                                                        <w:div w:id="1833642398">
                                                                                                          <w:marLeft w:val="0"/>
                                                                                                          <w:marRight w:val="0"/>
                                                                                                          <w:marTop w:val="0"/>
                                                                                                          <w:marBottom w:val="0"/>
                                                                                                          <w:divBdr>
                                                                                                            <w:top w:val="none" w:sz="0" w:space="0" w:color="auto"/>
                                                                                                            <w:left w:val="none" w:sz="0" w:space="0" w:color="auto"/>
                                                                                                            <w:bottom w:val="none" w:sz="0" w:space="0" w:color="auto"/>
                                                                                                            <w:right w:val="none" w:sz="0" w:space="0" w:color="auto"/>
                                                                                                          </w:divBdr>
                                                                                                        </w:div>
                                                                                                        <w:div w:id="767700917">
                                                                                                          <w:marLeft w:val="0"/>
                                                                                                          <w:marRight w:val="0"/>
                                                                                                          <w:marTop w:val="0"/>
                                                                                                          <w:marBottom w:val="0"/>
                                                                                                          <w:divBdr>
                                                                                                            <w:top w:val="none" w:sz="0" w:space="0" w:color="auto"/>
                                                                                                            <w:left w:val="none" w:sz="0" w:space="0" w:color="auto"/>
                                                                                                            <w:bottom w:val="none" w:sz="0" w:space="0" w:color="auto"/>
                                                                                                            <w:right w:val="none" w:sz="0" w:space="0" w:color="auto"/>
                                                                                                          </w:divBdr>
                                                                                                        </w:div>
                                                                                                        <w:div w:id="9234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ct.gov/2016/ACT/pa/2016PA-00188-R00SB-00179-PA.htm" TargetMode="External"/><Relationship Id="rId13" Type="http://schemas.openxmlformats.org/officeDocument/2006/relationships/hyperlink" Target="https://www.cga.ct.gov/2016/ACT/pa/2016PA-00188-R00SB-00179-PA.ht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cga.ct.gov/2016/ACT/pa/2016PA-00188-R00SB-00179-PA.htm" TargetMode="External"/><Relationship Id="rId12" Type="http://schemas.openxmlformats.org/officeDocument/2006/relationships/hyperlink" Target="https://www.cga.ct.gov/2016/ACT/pa/2016PA-00188-R00SB-00179-PA.htm" TargetMode="External"/><Relationship Id="rId17" Type="http://schemas.openxmlformats.org/officeDocument/2006/relationships/hyperlink" Target="mailto:stephen.armstrong@ct.gov" TargetMode="External"/><Relationship Id="rId2" Type="http://schemas.openxmlformats.org/officeDocument/2006/relationships/numbering" Target="numbering.xml"/><Relationship Id="rId16" Type="http://schemas.openxmlformats.org/officeDocument/2006/relationships/hyperlink" Target="mailto:tammy.marzik@ct.gov" TargetMode="External"/><Relationship Id="rId20" Type="http://schemas.openxmlformats.org/officeDocument/2006/relationships/hyperlink" Target="http://lessonplanspage.com/veteransday-htm/" TargetMode="External"/><Relationship Id="rId1" Type="http://schemas.openxmlformats.org/officeDocument/2006/relationships/customXml" Target="../customXml/item1.xml"/><Relationship Id="rId6" Type="http://schemas.openxmlformats.org/officeDocument/2006/relationships/hyperlink" Target="https://www.cga.ct.gov/2016/ACT/pa/2016PA-00188-R00SB-00179-PA.htm" TargetMode="External"/><Relationship Id="rId11" Type="http://schemas.openxmlformats.org/officeDocument/2006/relationships/hyperlink" Target="https://www.cga.ct.gov/2016/ACT/pa/2016PA-00188-R00SB-00179-PA.htm" TargetMode="External"/><Relationship Id="rId5" Type="http://schemas.openxmlformats.org/officeDocument/2006/relationships/webSettings" Target="webSettings.xml"/><Relationship Id="rId15" Type="http://schemas.openxmlformats.org/officeDocument/2006/relationships/hyperlink" Target="https://www.cga.ct.gov/2016/ACT/pa/2016PA-00188-R00SB-00179-PA.htm" TargetMode="External"/><Relationship Id="rId10" Type="http://schemas.openxmlformats.org/officeDocument/2006/relationships/hyperlink" Target="https://www.cga.ct.gov/2016/ACT/pa/2016PA-00188-R00SB-00179-PA.htm"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cga.ct.gov/2016/ACT/pa/2016PA-00188-R00SB-00179-PA.htm" TargetMode="External"/><Relationship Id="rId14" Type="http://schemas.openxmlformats.org/officeDocument/2006/relationships/hyperlink" Target="https://www.cga.ct.gov/2016/ACT/pa/2016PA-00188-R00SB-00179-PA.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F106-5A98-4812-99B4-04382356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2937</Words>
  <Characters>16744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CT Department of Education</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CSDE, SocStudiesIntern2</dc:creator>
  <cp:keywords/>
  <dc:description/>
  <cp:lastModifiedBy>CSDE, SocStudiesIntern2</cp:lastModifiedBy>
  <cp:revision>2</cp:revision>
  <dcterms:created xsi:type="dcterms:W3CDTF">2019-10-16T14:57:00Z</dcterms:created>
  <dcterms:modified xsi:type="dcterms:W3CDTF">2019-10-16T14:57:00Z</dcterms:modified>
</cp:coreProperties>
</file>