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0BF2"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rPr>
        <w:t>Department of Aging and Disability Services</w:t>
      </w:r>
    </w:p>
    <w:p w14:paraId="13250634"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rPr>
        <w:t>Bureau of Education and Services for the Blind</w:t>
      </w:r>
    </w:p>
    <w:p w14:paraId="0E6BB0B7" w14:textId="3C94F52A"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rPr>
        <w:t xml:space="preserve">DeafBlind Advisory Committee Meeting </w:t>
      </w:r>
    </w:p>
    <w:p w14:paraId="54671C52"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rPr>
        <w:t>June 11th, 2024 - 10:00 a.m. to 12:00 p.m.</w:t>
      </w:r>
    </w:p>
    <w:p w14:paraId="7A04EABA" w14:textId="2B84A9B8" w:rsidR="00C65167" w:rsidRDefault="005C0598" w:rsidP="00C85DFE">
      <w:pPr>
        <w:spacing w:after="0" w:line="240" w:lineRule="auto"/>
        <w:rPr>
          <w:rFonts w:ascii="Arial" w:hAnsi="Arial" w:cs="Arial"/>
          <w:b/>
          <w:bCs/>
          <w:sz w:val="24"/>
          <w:szCs w:val="24"/>
        </w:rPr>
      </w:pPr>
      <w:r w:rsidRPr="006D5854">
        <w:rPr>
          <w:rFonts w:ascii="Arial" w:hAnsi="Arial" w:cs="Arial"/>
          <w:b/>
          <w:bCs/>
          <w:sz w:val="24"/>
          <w:szCs w:val="24"/>
        </w:rPr>
        <w:t>Draft</w:t>
      </w:r>
      <w:r>
        <w:rPr>
          <w:rFonts w:ascii="Arial" w:hAnsi="Arial" w:cs="Arial"/>
          <w:b/>
          <w:bCs/>
          <w:sz w:val="24"/>
          <w:szCs w:val="24"/>
        </w:rPr>
        <w:t>:</w:t>
      </w:r>
      <w:r w:rsidRPr="006D5854">
        <w:rPr>
          <w:rFonts w:ascii="Arial" w:hAnsi="Arial" w:cs="Arial"/>
          <w:b/>
          <w:bCs/>
          <w:sz w:val="24"/>
          <w:szCs w:val="24"/>
        </w:rPr>
        <w:t xml:space="preserve"> Meeting </w:t>
      </w:r>
      <w:r>
        <w:rPr>
          <w:rFonts w:ascii="Arial" w:hAnsi="Arial" w:cs="Arial"/>
          <w:b/>
          <w:bCs/>
          <w:sz w:val="24"/>
          <w:szCs w:val="24"/>
        </w:rPr>
        <w:t xml:space="preserve">Motions and </w:t>
      </w:r>
      <w:r w:rsidRPr="006D5854">
        <w:rPr>
          <w:rFonts w:ascii="Arial" w:hAnsi="Arial" w:cs="Arial"/>
          <w:b/>
          <w:bCs/>
          <w:sz w:val="24"/>
          <w:szCs w:val="24"/>
        </w:rPr>
        <w:t>Votes</w:t>
      </w:r>
    </w:p>
    <w:p w14:paraId="1B6FBA4F" w14:textId="77777777" w:rsidR="005C0598" w:rsidRPr="00094746" w:rsidRDefault="005C0598" w:rsidP="00C85DFE">
      <w:pPr>
        <w:spacing w:after="0" w:line="240" w:lineRule="auto"/>
        <w:rPr>
          <w:rFonts w:ascii="Arial" w:hAnsi="Arial" w:cs="Arial"/>
          <w:b/>
          <w:bCs/>
          <w:sz w:val="28"/>
          <w:szCs w:val="28"/>
        </w:rPr>
      </w:pPr>
    </w:p>
    <w:p w14:paraId="75B53532" w14:textId="77777777" w:rsidR="00C85DFE" w:rsidRPr="00094746" w:rsidRDefault="00C85DFE" w:rsidP="00C85DFE">
      <w:pPr>
        <w:pStyle w:val="NoSpacing"/>
        <w:rPr>
          <w:sz w:val="28"/>
          <w:szCs w:val="28"/>
        </w:rPr>
      </w:pPr>
      <w:r w:rsidRPr="00094746">
        <w:rPr>
          <w:rFonts w:ascii="Arial" w:eastAsia="Arial" w:hAnsi="Arial" w:cs="Arial"/>
          <w:b/>
          <w:bCs/>
          <w:sz w:val="28"/>
          <w:szCs w:val="28"/>
          <w:u w:val="single"/>
        </w:rPr>
        <w:t>Review of Meeting Protocol</w:t>
      </w:r>
      <w:r w:rsidRPr="00094746">
        <w:rPr>
          <w:sz w:val="28"/>
          <w:szCs w:val="28"/>
        </w:rPr>
        <w:br/>
      </w:r>
      <w:r w:rsidRPr="00094746">
        <w:rPr>
          <w:rFonts w:ascii="Arial" w:eastAsia="Arial" w:hAnsi="Arial" w:cs="Arial"/>
          <w:b/>
          <w:bCs/>
          <w:sz w:val="28"/>
          <w:szCs w:val="28"/>
        </w:rPr>
        <w:t>Chris Lassen reviewed the protocol for participating in the DeafBlind Advisory Committee Meeting.</w:t>
      </w:r>
    </w:p>
    <w:p w14:paraId="43C6A4D8" w14:textId="77777777" w:rsidR="00C85DFE" w:rsidRPr="00094746" w:rsidRDefault="00C85DFE" w:rsidP="00C85DFE">
      <w:pPr>
        <w:spacing w:after="0" w:line="240" w:lineRule="auto"/>
        <w:rPr>
          <w:rFonts w:ascii="Arial" w:hAnsi="Arial" w:cs="Arial"/>
          <w:b/>
          <w:bCs/>
          <w:sz w:val="28"/>
          <w:szCs w:val="28"/>
        </w:rPr>
      </w:pPr>
    </w:p>
    <w:p w14:paraId="36AEB8AD" w14:textId="77777777" w:rsidR="00C85DFE" w:rsidRPr="00094746" w:rsidRDefault="00C85DFE" w:rsidP="00C85DFE">
      <w:pPr>
        <w:spacing w:after="0" w:line="240" w:lineRule="auto"/>
        <w:rPr>
          <w:rFonts w:ascii="Arial" w:hAnsi="Arial" w:cs="Arial"/>
          <w:b/>
          <w:bCs/>
          <w:sz w:val="28"/>
          <w:szCs w:val="28"/>
        </w:rPr>
      </w:pPr>
    </w:p>
    <w:p w14:paraId="67EFA641" w14:textId="77777777" w:rsidR="00C85DFE" w:rsidRPr="00094746" w:rsidRDefault="00C85DFE" w:rsidP="00C85DFE">
      <w:pPr>
        <w:spacing w:after="0" w:line="240" w:lineRule="auto"/>
        <w:rPr>
          <w:rFonts w:ascii="Arial" w:hAnsi="Arial" w:cs="Arial"/>
          <w:b/>
          <w:bCs/>
          <w:sz w:val="28"/>
          <w:szCs w:val="28"/>
          <w:u w:val="single"/>
        </w:rPr>
      </w:pPr>
      <w:r w:rsidRPr="00094746">
        <w:rPr>
          <w:rFonts w:ascii="Arial" w:hAnsi="Arial" w:cs="Arial"/>
          <w:b/>
          <w:bCs/>
          <w:sz w:val="28"/>
          <w:szCs w:val="28"/>
          <w:u w:val="single"/>
        </w:rPr>
        <w:t>Voting Members Present</w:t>
      </w:r>
    </w:p>
    <w:p w14:paraId="6FC9EA8B"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rPr>
        <w:t>Hana Tyler, Chair, Consumer Representative; Wayne Seidel, Department of Developmental Services (DDS); Jesse Stanley, American School for the Deaf (ASD); Lisa Flaherty-Vaughn, DeafBlind Support and Access Network (DBSAN); Barbara Cloonan, Parent; Karen Olson, New England Consortium on DeafBlindness (NEC); Cheri Byrnes, DeafBlind Association of Connecticut; Sandra Miles, Department of Developmental Services – Southbury Training School (DDS-STS)</w:t>
      </w:r>
      <w:r w:rsidRPr="00094746">
        <w:rPr>
          <w:rFonts w:ascii="Arial" w:hAnsi="Arial" w:cs="Arial"/>
          <w:sz w:val="28"/>
          <w:szCs w:val="28"/>
        </w:rPr>
        <w:t xml:space="preserve"> </w:t>
      </w:r>
      <w:r w:rsidRPr="00094746">
        <w:rPr>
          <w:rFonts w:ascii="Arial" w:hAnsi="Arial" w:cs="Arial"/>
          <w:b/>
          <w:bCs/>
          <w:sz w:val="28"/>
          <w:szCs w:val="28"/>
        </w:rPr>
        <w:t>Kathy Morgan</w:t>
      </w:r>
      <w:r w:rsidRPr="00094746">
        <w:rPr>
          <w:rFonts w:ascii="Arial" w:hAnsi="Arial" w:cs="Arial"/>
          <w:sz w:val="28"/>
          <w:szCs w:val="28"/>
        </w:rPr>
        <w:t xml:space="preserve"> </w:t>
      </w:r>
      <w:r w:rsidRPr="00094746">
        <w:rPr>
          <w:rFonts w:ascii="Arial" w:hAnsi="Arial" w:cs="Arial"/>
          <w:b/>
          <w:bCs/>
          <w:sz w:val="28"/>
          <w:szCs w:val="28"/>
        </w:rPr>
        <w:t>Guardian; Christine Telford, Helen Keller National Center; Stephen Thal – BESB Board; Dwayne Strawder, Oak Hill School</w:t>
      </w:r>
    </w:p>
    <w:p w14:paraId="3037DC05" w14:textId="77777777" w:rsidR="00C85DFE" w:rsidRPr="00094746" w:rsidRDefault="00C85DFE" w:rsidP="00C85DFE">
      <w:pPr>
        <w:spacing w:after="0" w:line="240" w:lineRule="auto"/>
        <w:rPr>
          <w:rFonts w:ascii="Arial" w:hAnsi="Arial" w:cs="Arial"/>
          <w:b/>
          <w:bCs/>
          <w:sz w:val="28"/>
          <w:szCs w:val="28"/>
        </w:rPr>
      </w:pPr>
    </w:p>
    <w:p w14:paraId="6A0079AA" w14:textId="77777777" w:rsidR="00C85DFE" w:rsidRPr="00094746" w:rsidRDefault="00C85DFE" w:rsidP="00C85DFE">
      <w:pPr>
        <w:pStyle w:val="NoSpacing"/>
        <w:rPr>
          <w:rFonts w:ascii="Arial" w:hAnsi="Arial" w:cs="Arial"/>
          <w:b/>
          <w:bCs/>
          <w:sz w:val="28"/>
          <w:szCs w:val="28"/>
        </w:rPr>
      </w:pPr>
      <w:r w:rsidRPr="00094746">
        <w:rPr>
          <w:rFonts w:ascii="Arial" w:hAnsi="Arial" w:cs="Arial"/>
          <w:b/>
          <w:bCs/>
          <w:sz w:val="28"/>
          <w:szCs w:val="28"/>
          <w:u w:val="single"/>
        </w:rPr>
        <w:t>Voting Members Absent</w:t>
      </w:r>
      <w:r w:rsidRPr="00094746">
        <w:rPr>
          <w:rFonts w:ascii="Arial" w:hAnsi="Arial" w:cs="Arial"/>
          <w:b/>
          <w:bCs/>
          <w:sz w:val="28"/>
          <w:szCs w:val="28"/>
        </w:rPr>
        <w:t xml:space="preserve"> </w:t>
      </w:r>
    </w:p>
    <w:p w14:paraId="2F486466"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rPr>
        <w:t xml:space="preserve">Bruce Stovall, Oak Hill </w:t>
      </w:r>
      <w:proofErr w:type="gramStart"/>
      <w:r w:rsidRPr="00094746">
        <w:rPr>
          <w:rFonts w:ascii="Arial" w:hAnsi="Arial" w:cs="Arial"/>
          <w:b/>
          <w:bCs/>
          <w:sz w:val="28"/>
          <w:szCs w:val="28"/>
        </w:rPr>
        <w:t>School;</w:t>
      </w:r>
      <w:proofErr w:type="gramEnd"/>
      <w:r w:rsidRPr="00094746">
        <w:rPr>
          <w:rFonts w:ascii="Arial" w:hAnsi="Arial" w:cs="Arial"/>
          <w:b/>
          <w:bCs/>
          <w:sz w:val="28"/>
          <w:szCs w:val="28"/>
        </w:rPr>
        <w:t xml:space="preserve"> </w:t>
      </w:r>
    </w:p>
    <w:p w14:paraId="07405747" w14:textId="77777777" w:rsidR="00C85DFE" w:rsidRPr="00094746" w:rsidRDefault="00C85DFE" w:rsidP="00C85DFE">
      <w:pPr>
        <w:spacing w:after="0" w:line="240" w:lineRule="auto"/>
        <w:rPr>
          <w:rFonts w:ascii="Arial" w:hAnsi="Arial" w:cs="Arial"/>
          <w:b/>
          <w:bCs/>
          <w:sz w:val="28"/>
          <w:szCs w:val="28"/>
        </w:rPr>
      </w:pPr>
    </w:p>
    <w:p w14:paraId="4A60F770"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u w:val="single"/>
        </w:rPr>
        <w:lastRenderedPageBreak/>
        <w:t xml:space="preserve">Non-Voting Members Present </w:t>
      </w:r>
      <w:r w:rsidRPr="00094746">
        <w:rPr>
          <w:rFonts w:ascii="Arial" w:hAnsi="Arial" w:cs="Arial"/>
          <w:b/>
          <w:bCs/>
          <w:sz w:val="28"/>
          <w:szCs w:val="28"/>
        </w:rPr>
        <w:br/>
        <w:t xml:space="preserve">Carol Jenkins, ADS-BESB Director; Christopher Lassen, ADS-BESB Adult Services; Marjorie Santos, ADS-BESB Adult Services; Krystal Kelly, ADS-BESB Vocational Rehabilitation; Alvin Chege, ADS-BRS, Mary Johns, ADS-BESB Children’s </w:t>
      </w:r>
      <w:proofErr w:type="gramStart"/>
      <w:r w:rsidRPr="00094746">
        <w:rPr>
          <w:rFonts w:ascii="Arial" w:hAnsi="Arial" w:cs="Arial"/>
          <w:b/>
          <w:bCs/>
          <w:sz w:val="28"/>
          <w:szCs w:val="28"/>
        </w:rPr>
        <w:t>Services;</w:t>
      </w:r>
      <w:proofErr w:type="gramEnd"/>
      <w:r w:rsidRPr="00094746">
        <w:rPr>
          <w:rFonts w:ascii="Arial" w:hAnsi="Arial" w:cs="Arial"/>
          <w:b/>
          <w:bCs/>
          <w:sz w:val="28"/>
          <w:szCs w:val="28"/>
        </w:rPr>
        <w:t xml:space="preserve"> </w:t>
      </w:r>
    </w:p>
    <w:p w14:paraId="050169D2" w14:textId="77777777" w:rsidR="00C85DFE" w:rsidRPr="00094746" w:rsidRDefault="00C85DFE" w:rsidP="00C85DFE">
      <w:pPr>
        <w:spacing w:after="0" w:line="240" w:lineRule="auto"/>
        <w:rPr>
          <w:rFonts w:ascii="Arial" w:hAnsi="Arial" w:cs="Arial"/>
          <w:b/>
          <w:bCs/>
          <w:sz w:val="28"/>
          <w:szCs w:val="28"/>
        </w:rPr>
      </w:pPr>
    </w:p>
    <w:p w14:paraId="22454082" w14:textId="77777777" w:rsidR="00C85DFE" w:rsidRPr="00094746" w:rsidRDefault="00C85DFE" w:rsidP="00C85DFE">
      <w:pPr>
        <w:spacing w:after="0" w:line="240" w:lineRule="auto"/>
        <w:rPr>
          <w:rFonts w:ascii="Arial" w:hAnsi="Arial" w:cs="Arial"/>
          <w:b/>
          <w:bCs/>
          <w:sz w:val="28"/>
          <w:szCs w:val="28"/>
          <w:u w:val="single"/>
        </w:rPr>
      </w:pPr>
      <w:r w:rsidRPr="00094746">
        <w:rPr>
          <w:rFonts w:ascii="Arial" w:hAnsi="Arial" w:cs="Arial"/>
          <w:b/>
          <w:bCs/>
          <w:sz w:val="28"/>
          <w:szCs w:val="28"/>
          <w:u w:val="single"/>
        </w:rPr>
        <w:t>Non-Voting Members Absent</w:t>
      </w:r>
    </w:p>
    <w:p w14:paraId="55C87CF0"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rPr>
        <w:t xml:space="preserve">Muriel Aparo, ADS-BRS, CT Tech </w:t>
      </w:r>
      <w:proofErr w:type="gramStart"/>
      <w:r w:rsidRPr="00094746">
        <w:rPr>
          <w:rFonts w:ascii="Arial" w:hAnsi="Arial" w:cs="Arial"/>
          <w:b/>
          <w:bCs/>
          <w:sz w:val="28"/>
          <w:szCs w:val="28"/>
        </w:rPr>
        <w:t>Act;</w:t>
      </w:r>
      <w:proofErr w:type="gramEnd"/>
    </w:p>
    <w:p w14:paraId="076DE87F"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rPr>
        <w:t>Heidi Henaire, ADS-BRS</w:t>
      </w:r>
    </w:p>
    <w:p w14:paraId="1E7CF36E" w14:textId="77777777" w:rsidR="00C85DFE" w:rsidRPr="00094746" w:rsidRDefault="00C85DFE" w:rsidP="00C85DFE">
      <w:pPr>
        <w:spacing w:after="0" w:line="240" w:lineRule="auto"/>
        <w:rPr>
          <w:rFonts w:ascii="Arial" w:hAnsi="Arial" w:cs="Arial"/>
          <w:b/>
          <w:bCs/>
          <w:sz w:val="28"/>
          <w:szCs w:val="28"/>
        </w:rPr>
      </w:pPr>
    </w:p>
    <w:p w14:paraId="3A938BA4" w14:textId="77777777" w:rsidR="00C85DFE" w:rsidRPr="00094746" w:rsidRDefault="00C85DFE" w:rsidP="00C85DFE">
      <w:pPr>
        <w:spacing w:after="0" w:line="240" w:lineRule="auto"/>
        <w:rPr>
          <w:rFonts w:ascii="Arial" w:hAnsi="Arial" w:cs="Arial"/>
          <w:b/>
          <w:bCs/>
          <w:sz w:val="28"/>
          <w:szCs w:val="28"/>
        </w:rPr>
      </w:pPr>
      <w:r w:rsidRPr="00094746">
        <w:rPr>
          <w:rFonts w:ascii="Arial" w:hAnsi="Arial" w:cs="Arial"/>
          <w:b/>
          <w:bCs/>
          <w:sz w:val="28"/>
          <w:szCs w:val="28"/>
          <w:u w:val="single"/>
        </w:rPr>
        <w:t>Others Present</w:t>
      </w:r>
      <w:r w:rsidRPr="00094746">
        <w:rPr>
          <w:rFonts w:ascii="Arial" w:hAnsi="Arial" w:cs="Arial"/>
          <w:b/>
          <w:bCs/>
          <w:sz w:val="28"/>
          <w:szCs w:val="28"/>
        </w:rPr>
        <w:br/>
        <w:t>Ed Peltier, Communication Advocacy Network (CAN); Rayah Martin, ADS-BESB; Lisa Drew, ADS-BESB; Alan Gunzburg; Sue Shatney,</w:t>
      </w:r>
      <w:r w:rsidRPr="00094746">
        <w:rPr>
          <w:sz w:val="28"/>
          <w:szCs w:val="28"/>
        </w:rPr>
        <w:t xml:space="preserve"> </w:t>
      </w:r>
      <w:r w:rsidRPr="00094746">
        <w:rPr>
          <w:rFonts w:ascii="Arial" w:hAnsi="Arial" w:cs="Arial"/>
          <w:b/>
          <w:bCs/>
          <w:sz w:val="28"/>
          <w:szCs w:val="28"/>
        </w:rPr>
        <w:t>ADS-BRS; Abigail McNeal, Oak Hill School</w:t>
      </w:r>
    </w:p>
    <w:p w14:paraId="4960F3C3" w14:textId="77777777" w:rsidR="00C85DFE" w:rsidRPr="00094746" w:rsidRDefault="00C85DFE" w:rsidP="00C85DFE">
      <w:pPr>
        <w:spacing w:after="0" w:line="240" w:lineRule="auto"/>
        <w:rPr>
          <w:rFonts w:ascii="Arial" w:hAnsi="Arial" w:cs="Arial"/>
          <w:b/>
          <w:bCs/>
          <w:sz w:val="28"/>
          <w:szCs w:val="28"/>
          <w:u w:val="single"/>
        </w:rPr>
      </w:pPr>
      <w:r w:rsidRPr="00094746">
        <w:rPr>
          <w:rFonts w:ascii="Arial" w:hAnsi="Arial" w:cs="Arial"/>
          <w:b/>
          <w:bCs/>
          <w:sz w:val="28"/>
          <w:szCs w:val="28"/>
        </w:rPr>
        <w:br/>
      </w:r>
      <w:r w:rsidRPr="00094746">
        <w:rPr>
          <w:rFonts w:ascii="Arial" w:hAnsi="Arial" w:cs="Arial"/>
          <w:b/>
          <w:sz w:val="28"/>
          <w:szCs w:val="28"/>
          <w:u w:val="single"/>
        </w:rPr>
        <w:t>Old Business</w:t>
      </w:r>
    </w:p>
    <w:p w14:paraId="277449DF" w14:textId="77777777" w:rsidR="00C85DFE" w:rsidRPr="00094746" w:rsidRDefault="00C85DFE" w:rsidP="00C85DFE">
      <w:pPr>
        <w:spacing w:line="240" w:lineRule="auto"/>
        <w:outlineLvl w:val="0"/>
        <w:rPr>
          <w:rFonts w:ascii="Arial" w:hAnsi="Arial" w:cs="Arial"/>
          <w:b/>
          <w:sz w:val="28"/>
          <w:szCs w:val="28"/>
          <w:u w:val="single"/>
        </w:rPr>
      </w:pPr>
      <w:r w:rsidRPr="00094746">
        <w:rPr>
          <w:rFonts w:ascii="Arial" w:hAnsi="Arial" w:cs="Arial"/>
          <w:b/>
          <w:sz w:val="28"/>
          <w:szCs w:val="28"/>
          <w:u w:val="single"/>
        </w:rPr>
        <w:t>Approval of minutes from March 12, 2024</w:t>
      </w:r>
    </w:p>
    <w:p w14:paraId="3342B52C" w14:textId="34B60D8E" w:rsidR="00C85DFE" w:rsidRPr="00094746" w:rsidRDefault="00C85DFE" w:rsidP="00C85DFE">
      <w:pPr>
        <w:spacing w:line="240" w:lineRule="auto"/>
        <w:outlineLvl w:val="0"/>
        <w:rPr>
          <w:rFonts w:ascii="Arial" w:hAnsi="Arial" w:cs="Arial"/>
          <w:b/>
          <w:sz w:val="28"/>
          <w:szCs w:val="28"/>
        </w:rPr>
      </w:pPr>
      <w:r w:rsidRPr="00094746">
        <w:rPr>
          <w:rFonts w:ascii="Arial" w:hAnsi="Arial" w:cs="Arial"/>
          <w:b/>
          <w:sz w:val="28"/>
          <w:szCs w:val="28"/>
        </w:rPr>
        <w:t xml:space="preserve">Motion: Jesse Stanley moved to approve the minutes with the necessary revision of correcting the spelling of DeafBlind and the minor corrections from Margie Santos stating "for those unfamiliar with Usher syndrome. There are three types, and </w:t>
      </w:r>
      <w:proofErr w:type="gramStart"/>
      <w:r w:rsidRPr="00094746">
        <w:rPr>
          <w:rFonts w:ascii="Arial" w:hAnsi="Arial" w:cs="Arial"/>
          <w:b/>
          <w:sz w:val="28"/>
          <w:szCs w:val="28"/>
        </w:rPr>
        <w:t>it's</w:t>
      </w:r>
      <w:proofErr w:type="gramEnd"/>
      <w:r w:rsidRPr="00094746">
        <w:rPr>
          <w:rFonts w:ascii="Arial" w:hAnsi="Arial" w:cs="Arial"/>
          <w:b/>
          <w:sz w:val="28"/>
          <w:szCs w:val="28"/>
        </w:rPr>
        <w:t xml:space="preserve"> always associated with a genetic disorder. </w:t>
      </w:r>
      <w:r>
        <w:rPr>
          <w:rFonts w:ascii="Arial" w:hAnsi="Arial" w:cs="Arial"/>
          <w:b/>
          <w:sz w:val="28"/>
          <w:szCs w:val="28"/>
        </w:rPr>
        <w:t>a</w:t>
      </w:r>
      <w:r w:rsidRPr="00094746">
        <w:rPr>
          <w:rFonts w:ascii="Arial" w:hAnsi="Arial" w:cs="Arial"/>
          <w:b/>
          <w:sz w:val="28"/>
          <w:szCs w:val="28"/>
        </w:rPr>
        <w:t xml:space="preserve">nd </w:t>
      </w:r>
      <w:proofErr w:type="gramStart"/>
      <w:r w:rsidRPr="00094746">
        <w:rPr>
          <w:rFonts w:ascii="Arial" w:hAnsi="Arial" w:cs="Arial"/>
          <w:b/>
          <w:sz w:val="28"/>
          <w:szCs w:val="28"/>
        </w:rPr>
        <w:t>it's</w:t>
      </w:r>
      <w:proofErr w:type="gramEnd"/>
      <w:r w:rsidRPr="00094746">
        <w:rPr>
          <w:rFonts w:ascii="Arial" w:hAnsi="Arial" w:cs="Arial"/>
          <w:b/>
          <w:sz w:val="28"/>
          <w:szCs w:val="28"/>
        </w:rPr>
        <w:t xml:space="preserve"> always associated with retinitis pigmentosa. </w:t>
      </w:r>
      <w:proofErr w:type="gramStart"/>
      <w:r w:rsidRPr="00094746">
        <w:rPr>
          <w:rFonts w:ascii="Arial" w:hAnsi="Arial" w:cs="Arial"/>
          <w:b/>
          <w:sz w:val="28"/>
          <w:szCs w:val="28"/>
        </w:rPr>
        <w:t>There's</w:t>
      </w:r>
      <w:proofErr w:type="gramEnd"/>
      <w:r w:rsidRPr="00094746">
        <w:rPr>
          <w:rFonts w:ascii="Arial" w:hAnsi="Arial" w:cs="Arial"/>
          <w:b/>
          <w:sz w:val="28"/>
          <w:szCs w:val="28"/>
        </w:rPr>
        <w:t xml:space="preserve"> no other eye disease that is Usher syndrome. Hearing loss varies. A person might be born deaf or hard of hearing or have hearing and vision but then lose both. Also, this is a reminder that this advisory committee meeting is being held for everybody in the State. She stated that </w:t>
      </w:r>
      <w:proofErr w:type="gramStart"/>
      <w:r w:rsidRPr="00094746">
        <w:rPr>
          <w:rFonts w:ascii="Arial" w:hAnsi="Arial" w:cs="Arial"/>
          <w:b/>
          <w:sz w:val="28"/>
          <w:szCs w:val="28"/>
        </w:rPr>
        <w:t>it's</w:t>
      </w:r>
      <w:proofErr w:type="gramEnd"/>
      <w:r w:rsidRPr="00094746">
        <w:rPr>
          <w:rFonts w:ascii="Arial" w:hAnsi="Arial" w:cs="Arial"/>
          <w:b/>
          <w:sz w:val="28"/>
          <w:szCs w:val="28"/>
        </w:rPr>
        <w:t xml:space="preserve"> important to restate that we are is dedicated to serving everyone in the State, regardless of their vision and hearing loss and the communication modality they use. </w:t>
      </w:r>
      <w:r>
        <w:rPr>
          <w:rFonts w:ascii="Arial" w:hAnsi="Arial" w:cs="Arial"/>
          <w:b/>
          <w:sz w:val="28"/>
          <w:szCs w:val="28"/>
        </w:rPr>
        <w:t xml:space="preserve">They </w:t>
      </w:r>
      <w:r w:rsidRPr="00094746">
        <w:rPr>
          <w:rFonts w:ascii="Arial" w:hAnsi="Arial" w:cs="Arial"/>
          <w:b/>
          <w:sz w:val="28"/>
          <w:szCs w:val="28"/>
        </w:rPr>
        <w:t>goal is to ensure that everyone, without exception, is served equally". and it was seconded by Lisa Flaherty-Vaughn.</w:t>
      </w:r>
    </w:p>
    <w:p w14:paraId="212D2590" w14:textId="77777777" w:rsidR="00C85DFE" w:rsidRPr="00094746" w:rsidRDefault="00C85DFE" w:rsidP="00C85DFE">
      <w:pPr>
        <w:spacing w:line="240" w:lineRule="auto"/>
        <w:outlineLvl w:val="0"/>
        <w:rPr>
          <w:rFonts w:ascii="Arial" w:hAnsi="Arial" w:cs="Arial"/>
          <w:b/>
          <w:sz w:val="28"/>
          <w:szCs w:val="28"/>
        </w:rPr>
      </w:pPr>
      <w:r w:rsidRPr="00094746">
        <w:rPr>
          <w:rFonts w:ascii="Arial" w:hAnsi="Arial" w:cs="Arial"/>
          <w:b/>
          <w:sz w:val="28"/>
          <w:szCs w:val="28"/>
        </w:rPr>
        <w:t>Adjournment</w:t>
      </w:r>
    </w:p>
    <w:p w14:paraId="5C06D137" w14:textId="77777777" w:rsidR="00C85DFE" w:rsidRPr="00094746" w:rsidRDefault="00C85DFE" w:rsidP="00C85DFE">
      <w:pPr>
        <w:spacing w:line="240" w:lineRule="auto"/>
        <w:outlineLvl w:val="0"/>
        <w:rPr>
          <w:rFonts w:ascii="Arial" w:hAnsi="Arial" w:cs="Arial"/>
          <w:b/>
          <w:sz w:val="28"/>
          <w:szCs w:val="28"/>
        </w:rPr>
      </w:pPr>
      <w:r w:rsidRPr="00094746">
        <w:rPr>
          <w:rFonts w:ascii="Arial" w:hAnsi="Arial" w:cs="Arial"/>
          <w:b/>
          <w:sz w:val="28"/>
          <w:szCs w:val="28"/>
        </w:rPr>
        <w:t>Motion: Jesse Stanley's motion to adjourn the meeting was seconded by Lisa Flaherty-Vaughn.</w:t>
      </w:r>
    </w:p>
    <w:p w14:paraId="0C9504E6" w14:textId="77777777" w:rsidR="00C85DFE" w:rsidRPr="00094746" w:rsidRDefault="00C85DFE" w:rsidP="00C85DFE">
      <w:pPr>
        <w:spacing w:line="240" w:lineRule="auto"/>
        <w:outlineLvl w:val="0"/>
        <w:rPr>
          <w:rFonts w:ascii="Arial" w:hAnsi="Arial" w:cs="Arial"/>
          <w:b/>
          <w:sz w:val="28"/>
          <w:szCs w:val="28"/>
        </w:rPr>
      </w:pPr>
      <w:r w:rsidRPr="00094746">
        <w:rPr>
          <w:rFonts w:ascii="Arial" w:hAnsi="Arial" w:cs="Arial"/>
          <w:b/>
          <w:bCs/>
          <w:sz w:val="28"/>
          <w:szCs w:val="28"/>
          <w:u w:val="single"/>
        </w:rPr>
        <w:t>NEXT MEETING DATE:</w:t>
      </w:r>
      <w:r w:rsidRPr="00094746">
        <w:rPr>
          <w:rFonts w:ascii="Arial" w:hAnsi="Arial" w:cs="Arial"/>
          <w:b/>
          <w:bCs/>
          <w:sz w:val="28"/>
          <w:szCs w:val="28"/>
        </w:rPr>
        <w:t xml:space="preserve"> September 10, 2024, - 10 AM to 12 PM via Zoom</w:t>
      </w:r>
    </w:p>
    <w:p w14:paraId="4BE99DD5" w14:textId="77777777" w:rsidR="00C85DFE" w:rsidRPr="00094746" w:rsidRDefault="00C85DFE" w:rsidP="00C85DFE">
      <w:pPr>
        <w:rPr>
          <w:rFonts w:ascii="Arial" w:hAnsi="Arial" w:cs="Arial"/>
          <w:sz w:val="28"/>
          <w:szCs w:val="28"/>
        </w:rPr>
      </w:pPr>
    </w:p>
    <w:p w14:paraId="2C1BF165" w14:textId="77777777" w:rsidR="008A536B" w:rsidRPr="00C85DFE" w:rsidRDefault="008A536B" w:rsidP="00C85DFE"/>
    <w:sectPr w:rsidR="008A536B" w:rsidRPr="00C85DFE" w:rsidSect="0021313F">
      <w:pgSz w:w="7920" w:h="12240" w:orient="landscape" w:code="1"/>
      <w:pgMar w:top="720" w:right="720" w:bottom="720" w:left="72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bookFoldPrint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FE"/>
    <w:rsid w:val="0015235A"/>
    <w:rsid w:val="005C0598"/>
    <w:rsid w:val="005E00B7"/>
    <w:rsid w:val="008A536B"/>
    <w:rsid w:val="00C65167"/>
    <w:rsid w:val="00C8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B289"/>
  <w15:chartTrackingRefBased/>
  <w15:docId w15:val="{BBCD6D4D-BC8A-4C69-A821-6F2B6371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DF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2292</Characters>
  <Application>Microsoft Office Word</Application>
  <DocSecurity>0</DocSecurity>
  <Lines>208</Lines>
  <Paragraphs>98</Paragraphs>
  <ScaleCrop>false</ScaleCrop>
  <Company>State of Connecticut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2</cp:revision>
  <dcterms:created xsi:type="dcterms:W3CDTF">2024-06-20T12:43:00Z</dcterms:created>
  <dcterms:modified xsi:type="dcterms:W3CDTF">2024-06-20T12:43:00Z</dcterms:modified>
</cp:coreProperties>
</file>