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E9017" w14:textId="77777777" w:rsidR="0028581D" w:rsidRDefault="0028581D" w:rsidP="0028581D"/>
    <w:p w14:paraId="24FE9C44" w14:textId="16849AF3" w:rsidR="0028581D" w:rsidRPr="0028581D" w:rsidRDefault="0028581D" w:rsidP="0028581D">
      <w:pPr>
        <w:rPr>
          <w:b/>
          <w:bCs/>
        </w:rPr>
      </w:pPr>
      <w:r>
        <w:rPr>
          <w:b/>
          <w:bCs/>
        </w:rPr>
        <w:t>Sent to providers via Everbridge 09-1</w:t>
      </w:r>
      <w:r w:rsidR="00B1329B">
        <w:rPr>
          <w:b/>
          <w:bCs/>
        </w:rPr>
        <w:t>2</w:t>
      </w:r>
      <w:r>
        <w:rPr>
          <w:b/>
          <w:bCs/>
        </w:rPr>
        <w:t>-2023</w:t>
      </w:r>
    </w:p>
    <w:p w14:paraId="2077388B" w14:textId="77777777" w:rsidR="00B1329B" w:rsidRPr="00B1329B" w:rsidRDefault="00B1329B" w:rsidP="00B1329B">
      <w:pPr>
        <w:rPr>
          <w:rFonts w:ascii="Calibri" w:hAnsi="Calibri"/>
          <w:b/>
          <w:bCs/>
          <w:sz w:val="22"/>
        </w:rPr>
      </w:pPr>
      <w:r w:rsidRPr="00B1329B">
        <w:rPr>
          <w:b/>
          <w:bCs/>
        </w:rPr>
        <w:t>DDS Releases First Video in STEP Video Series Featuring Individualized Home Supports</w:t>
      </w:r>
    </w:p>
    <w:p w14:paraId="1C75A15E" w14:textId="77777777" w:rsidR="00B1329B" w:rsidRDefault="00B1329B" w:rsidP="0028581D"/>
    <w:p w14:paraId="68C28F40" w14:textId="77777777" w:rsidR="00B1329B" w:rsidRDefault="00B1329B" w:rsidP="00B1329B">
      <w:pPr>
        <w:rPr>
          <w:rFonts w:ascii="Times New Roman" w:hAnsi="Times New Roman"/>
          <w:szCs w:val="24"/>
        </w:rPr>
      </w:pPr>
      <w:r>
        <w:rPr>
          <w:rFonts w:ascii="Times New Roman" w:hAnsi="Times New Roman"/>
          <w:szCs w:val="24"/>
        </w:rPr>
        <w:t>Good morning DDS Qualified Providers,</w:t>
      </w:r>
    </w:p>
    <w:p w14:paraId="0AFE7600" w14:textId="77777777" w:rsidR="00B1329B" w:rsidRDefault="00B1329B" w:rsidP="00B1329B">
      <w:pPr>
        <w:rPr>
          <w:rFonts w:ascii="Times New Roman" w:hAnsi="Times New Roman"/>
          <w:szCs w:val="24"/>
        </w:rPr>
      </w:pPr>
    </w:p>
    <w:p w14:paraId="5F01991E" w14:textId="77777777" w:rsidR="00B1329B" w:rsidRDefault="00B1329B" w:rsidP="00B1329B">
      <w:pPr>
        <w:pStyle w:val="Body"/>
        <w:rPr>
          <w:rFonts w:ascii="Times New Roman" w:hAnsi="Times New Roman" w:cs="Times New Roman"/>
          <w:sz w:val="24"/>
          <w:szCs w:val="24"/>
        </w:rPr>
      </w:pPr>
      <w:r>
        <w:rPr>
          <w:rFonts w:ascii="Times New Roman" w:hAnsi="Times New Roman" w:cs="Times New Roman"/>
          <w:sz w:val="24"/>
          <w:szCs w:val="24"/>
        </w:rPr>
        <w:t>Over the last several months, DDS has been working to create a series of fun, inspirational videos featuring the real-life experiences and stories of individuals with I/DD who are currently using one or more of the seven core STEP (Supporting Transformation to Empower People) supports to achieve greater independence in their lives. The aim of these videos, and accompanying fact sheets, is to show individuals, parents, and guardians the opportunities for greater independence and freedom and to hopefully allow them to see the possibilities for themselves or their loved ones with the STEP core supports.</w:t>
      </w:r>
    </w:p>
    <w:p w14:paraId="5B5BF9CD" w14:textId="77777777" w:rsidR="00B1329B" w:rsidRDefault="00B1329B" w:rsidP="00B1329B">
      <w:pPr>
        <w:pStyle w:val="Body"/>
        <w:rPr>
          <w:rFonts w:ascii="Times New Roman" w:hAnsi="Times New Roman" w:cs="Times New Roman"/>
          <w:sz w:val="24"/>
          <w:szCs w:val="24"/>
        </w:rPr>
      </w:pPr>
    </w:p>
    <w:p w14:paraId="728B0882" w14:textId="77777777" w:rsidR="00B1329B" w:rsidRDefault="00B1329B" w:rsidP="00B1329B">
      <w:pPr>
        <w:pStyle w:val="Body"/>
        <w:rPr>
          <w:rFonts w:ascii="Times New Roman" w:hAnsi="Times New Roman" w:cs="Times New Roman"/>
          <w:sz w:val="24"/>
          <w:szCs w:val="24"/>
        </w:rPr>
      </w:pPr>
      <w:r>
        <w:rPr>
          <w:rFonts w:ascii="Times New Roman" w:hAnsi="Times New Roman" w:cs="Times New Roman"/>
          <w:sz w:val="24"/>
          <w:szCs w:val="24"/>
        </w:rPr>
        <w:t>I am excited to announce that today, DDS will release the first video, Individualized Home Supports (IHS) (link to first video) in this series. Every week after that we will share a new video highlighting one of the seven STEP core supports in this order:</w:t>
      </w:r>
    </w:p>
    <w:p w14:paraId="5AD257AA" w14:textId="77777777" w:rsidR="00B1329B" w:rsidRDefault="00B1329B" w:rsidP="00B1329B">
      <w:pPr>
        <w:pStyle w:val="Body"/>
        <w:ind w:firstLine="720"/>
        <w:rPr>
          <w:rFonts w:ascii="Times New Roman" w:hAnsi="Times New Roman" w:cs="Times New Roman"/>
          <w:sz w:val="24"/>
          <w:szCs w:val="24"/>
        </w:rPr>
      </w:pPr>
    </w:p>
    <w:p w14:paraId="5279F916" w14:textId="77777777" w:rsidR="00B1329B" w:rsidRDefault="00B1329B" w:rsidP="00B1329B">
      <w:pPr>
        <w:pStyle w:val="Default"/>
        <w:numPr>
          <w:ilvl w:val="0"/>
          <w:numId w:val="9"/>
        </w:numPr>
        <w:autoSpaceDE/>
        <w:autoSpaceDN/>
        <w:adjustRightInd/>
        <w:ind w:firstLine="720"/>
        <w:rPr>
          <w:color w:val="auto"/>
          <w:shd w:val="clear" w:color="auto" w:fill="FFFFFF"/>
        </w:rPr>
      </w:pPr>
      <w:r>
        <w:rPr>
          <w:shd w:val="clear" w:color="auto" w:fill="FFFFFF"/>
        </w:rPr>
        <w:t>Individualized Home Supports (IHS)</w:t>
      </w:r>
    </w:p>
    <w:p w14:paraId="2C55A326" w14:textId="77777777" w:rsidR="00B1329B" w:rsidRDefault="00B1329B" w:rsidP="00B1329B">
      <w:pPr>
        <w:pStyle w:val="Default"/>
        <w:numPr>
          <w:ilvl w:val="0"/>
          <w:numId w:val="9"/>
        </w:numPr>
        <w:autoSpaceDE/>
        <w:autoSpaceDN/>
        <w:adjustRightInd/>
        <w:ind w:firstLine="720"/>
        <w:rPr>
          <w:color w:val="auto"/>
          <w:shd w:val="clear" w:color="auto" w:fill="FFFFFF"/>
        </w:rPr>
      </w:pPr>
      <w:r>
        <w:rPr>
          <w:shd w:val="clear" w:color="auto" w:fill="FFFFFF"/>
        </w:rPr>
        <w:t>Community Companion Homes (CCH)</w:t>
      </w:r>
    </w:p>
    <w:p w14:paraId="6C60C0B1" w14:textId="77777777" w:rsidR="00B1329B" w:rsidRDefault="00B1329B" w:rsidP="00B1329B">
      <w:pPr>
        <w:pStyle w:val="Default"/>
        <w:numPr>
          <w:ilvl w:val="0"/>
          <w:numId w:val="9"/>
        </w:numPr>
        <w:autoSpaceDE/>
        <w:autoSpaceDN/>
        <w:adjustRightInd/>
        <w:ind w:firstLine="720"/>
        <w:rPr>
          <w:color w:val="auto"/>
          <w:shd w:val="clear" w:color="auto" w:fill="FFFFFF"/>
        </w:rPr>
      </w:pPr>
      <w:r>
        <w:rPr>
          <w:shd w:val="clear" w:color="auto" w:fill="FFFFFF"/>
        </w:rPr>
        <w:t>Supportive Housing</w:t>
      </w:r>
    </w:p>
    <w:p w14:paraId="56CD48FA" w14:textId="77777777" w:rsidR="00B1329B" w:rsidRDefault="00B1329B" w:rsidP="00B1329B">
      <w:pPr>
        <w:pStyle w:val="Default"/>
        <w:numPr>
          <w:ilvl w:val="0"/>
          <w:numId w:val="9"/>
        </w:numPr>
        <w:autoSpaceDE/>
        <w:autoSpaceDN/>
        <w:adjustRightInd/>
        <w:ind w:firstLine="720"/>
        <w:rPr>
          <w:color w:val="auto"/>
          <w:shd w:val="clear" w:color="auto" w:fill="FFFFFF"/>
        </w:rPr>
      </w:pPr>
      <w:r>
        <w:rPr>
          <w:shd w:val="clear" w:color="auto" w:fill="FFFFFF"/>
        </w:rPr>
        <w:t>Self-Direction</w:t>
      </w:r>
    </w:p>
    <w:p w14:paraId="1C757045" w14:textId="77777777" w:rsidR="00B1329B" w:rsidRDefault="00B1329B" w:rsidP="00B1329B">
      <w:pPr>
        <w:pStyle w:val="Default"/>
        <w:numPr>
          <w:ilvl w:val="0"/>
          <w:numId w:val="9"/>
        </w:numPr>
        <w:autoSpaceDE/>
        <w:autoSpaceDN/>
        <w:adjustRightInd/>
        <w:ind w:firstLine="720"/>
        <w:rPr>
          <w:color w:val="auto"/>
          <w:shd w:val="clear" w:color="auto" w:fill="FFFFFF"/>
        </w:rPr>
      </w:pPr>
      <w:r>
        <w:rPr>
          <w:shd w:val="clear" w:color="auto" w:fill="FFFFFF"/>
        </w:rPr>
        <w:t>Assistive Technology</w:t>
      </w:r>
    </w:p>
    <w:p w14:paraId="6060CB8D" w14:textId="77777777" w:rsidR="00B1329B" w:rsidRDefault="00B1329B" w:rsidP="00B1329B">
      <w:pPr>
        <w:pStyle w:val="Default"/>
        <w:numPr>
          <w:ilvl w:val="0"/>
          <w:numId w:val="9"/>
        </w:numPr>
        <w:autoSpaceDE/>
        <w:autoSpaceDN/>
        <w:adjustRightInd/>
        <w:ind w:firstLine="720"/>
        <w:rPr>
          <w:color w:val="auto"/>
          <w:shd w:val="clear" w:color="auto" w:fill="FFFFFF"/>
        </w:rPr>
      </w:pPr>
      <w:r>
        <w:rPr>
          <w:shd w:val="clear" w:color="auto" w:fill="FFFFFF"/>
        </w:rPr>
        <w:t>Remote Supports</w:t>
      </w:r>
    </w:p>
    <w:p w14:paraId="7C6DBACF" w14:textId="77777777" w:rsidR="00B1329B" w:rsidRDefault="00B1329B" w:rsidP="00B1329B">
      <w:pPr>
        <w:pStyle w:val="Default"/>
        <w:numPr>
          <w:ilvl w:val="0"/>
          <w:numId w:val="9"/>
        </w:numPr>
        <w:autoSpaceDE/>
        <w:autoSpaceDN/>
        <w:adjustRightInd/>
        <w:ind w:firstLine="720"/>
        <w:rPr>
          <w:color w:val="auto"/>
          <w:shd w:val="clear" w:color="auto" w:fill="FFFFFF"/>
        </w:rPr>
      </w:pPr>
      <w:r>
        <w:rPr>
          <w:shd w:val="clear" w:color="auto" w:fill="FFFFFF"/>
        </w:rPr>
        <w:t>Employment</w:t>
      </w:r>
    </w:p>
    <w:p w14:paraId="18A48832" w14:textId="77777777" w:rsidR="00B1329B" w:rsidRDefault="00B1329B" w:rsidP="00B1329B">
      <w:pPr>
        <w:pStyle w:val="Default"/>
        <w:rPr>
          <w:color w:val="auto"/>
          <w:shd w:val="clear" w:color="auto" w:fill="FFFFFF"/>
        </w:rPr>
      </w:pPr>
      <w:r>
        <w:rPr>
          <w:shd w:val="clear" w:color="auto" w:fill="FFFFFF"/>
        </w:rPr>
        <w:t xml:space="preserve">You can find these STEP videos and other resources on the DDS STEP website, and we will also share them on social media and YouTube here in English: </w:t>
      </w:r>
      <w:hyperlink r:id="rId11" w:history="1">
        <w:r>
          <w:rPr>
            <w:rStyle w:val="Hyperlink"/>
            <w:shd w:val="clear" w:color="auto" w:fill="FFFFFF"/>
          </w:rPr>
          <w:t>https://youtu.be/wSj2sBQt0JQ</w:t>
        </w:r>
      </w:hyperlink>
      <w:r>
        <w:rPr>
          <w:color w:val="222222"/>
          <w:shd w:val="clear" w:color="auto" w:fill="FFFFFF"/>
        </w:rPr>
        <w:t xml:space="preserve"> </w:t>
      </w:r>
      <w:r>
        <w:rPr>
          <w:shd w:val="clear" w:color="auto" w:fill="FFFFFF"/>
        </w:rPr>
        <w:t xml:space="preserve">and here in Spanish: </w:t>
      </w:r>
      <w:hyperlink r:id="rId12" w:history="1">
        <w:r>
          <w:rPr>
            <w:rStyle w:val="Hyperlink"/>
            <w:shd w:val="clear" w:color="auto" w:fill="FFFFFF"/>
          </w:rPr>
          <w:t>https://youtu.be/RcxWZxXJ7Hw</w:t>
        </w:r>
      </w:hyperlink>
      <w:r>
        <w:rPr>
          <w:color w:val="222222"/>
          <w:shd w:val="clear" w:color="auto" w:fill="FFFFFF"/>
        </w:rPr>
        <w:t xml:space="preserve">. </w:t>
      </w:r>
      <w:r>
        <w:rPr>
          <w:shd w:val="clear" w:color="auto" w:fill="FFFFFF"/>
        </w:rPr>
        <w:t xml:space="preserve">You can also directly link to the </w:t>
      </w:r>
      <w:hyperlink r:id="rId13" w:history="1">
        <w:r>
          <w:rPr>
            <w:rStyle w:val="Hyperlink"/>
            <w:shd w:val="clear" w:color="auto" w:fill="FFFFFF"/>
          </w:rPr>
          <w:t>IHS page here</w:t>
        </w:r>
      </w:hyperlink>
      <w:r>
        <w:rPr>
          <w:color w:val="222222"/>
          <w:shd w:val="clear" w:color="auto" w:fill="FFFFFF"/>
        </w:rPr>
        <w:t xml:space="preserve"> </w:t>
      </w:r>
      <w:r>
        <w:rPr>
          <w:shd w:val="clear" w:color="auto" w:fill="FFFFFF"/>
        </w:rPr>
        <w:t xml:space="preserve">on our DDS STEP page. </w:t>
      </w:r>
    </w:p>
    <w:p w14:paraId="7B099657" w14:textId="77777777" w:rsidR="00B1329B" w:rsidRDefault="00B1329B" w:rsidP="00B1329B">
      <w:pPr>
        <w:pStyle w:val="Default"/>
        <w:rPr>
          <w:color w:val="auto"/>
          <w:shd w:val="clear" w:color="auto" w:fill="FFFFFF"/>
        </w:rPr>
      </w:pPr>
      <w:r>
        <w:rPr>
          <w:shd w:val="clear" w:color="auto" w:fill="FFFFFF"/>
        </w:rPr>
        <w:t>Since you are an important partner in supporting individuals with intellectual disability and their families, we invite you to preview each video before its public release. Please share these videos with anyone you think might benefit from STEP supports. Also, consider sharing our social media post about the videos.</w:t>
      </w:r>
    </w:p>
    <w:p w14:paraId="39D97FF1" w14:textId="783915F8" w:rsidR="00B1329B" w:rsidRDefault="00B1329B" w:rsidP="00B1329B">
      <w:pPr>
        <w:pStyle w:val="Default"/>
        <w:rPr>
          <w:shd w:val="clear" w:color="auto" w:fill="FFFFFF"/>
        </w:rPr>
      </w:pPr>
      <w:r>
        <w:rPr>
          <w:shd w:val="clear" w:color="auto" w:fill="FFFFFF"/>
        </w:rPr>
        <w:t xml:space="preserve">This is an exciting time and a once-in-a-generation opportunity for those of us who support individuals with I/DD to embrace the prospect of helping individuals achieve a greater sense of independence and a more integrated life in the community. I hope you will join DDS as we work to spread the word about the STEP supports to the individuals and families we support. </w:t>
      </w:r>
    </w:p>
    <w:p w14:paraId="410CC60D" w14:textId="77777777" w:rsidR="00B1329B" w:rsidRDefault="00B1329B" w:rsidP="00B1329B">
      <w:pPr>
        <w:pStyle w:val="Default"/>
        <w:rPr>
          <w:color w:val="auto"/>
          <w:shd w:val="clear" w:color="auto" w:fill="FFFFFF"/>
        </w:rPr>
      </w:pPr>
    </w:p>
    <w:p w14:paraId="680E0F99" w14:textId="77777777" w:rsidR="00B1329B" w:rsidRDefault="00B1329B" w:rsidP="00B1329B">
      <w:pPr>
        <w:pStyle w:val="Default"/>
        <w:rPr>
          <w:color w:val="auto"/>
          <w:shd w:val="clear" w:color="auto" w:fill="FFFFFF"/>
        </w:rPr>
      </w:pPr>
      <w:r>
        <w:rPr>
          <w:shd w:val="clear" w:color="auto" w:fill="FFFFFF"/>
        </w:rPr>
        <w:t>A special thank you to the providers and staff who helped to make several of these videos a reality!</w:t>
      </w:r>
    </w:p>
    <w:p w14:paraId="7E79529F" w14:textId="77777777" w:rsidR="00B1329B" w:rsidRDefault="00B1329B" w:rsidP="00B1329B">
      <w:pPr>
        <w:pStyle w:val="Default"/>
        <w:rPr>
          <w:color w:val="auto"/>
          <w:shd w:val="clear" w:color="auto" w:fill="FFFFFF"/>
        </w:rPr>
      </w:pPr>
      <w:r>
        <w:rPr>
          <w:shd w:val="clear" w:color="auto" w:fill="FFFFFF"/>
        </w:rPr>
        <w:t xml:space="preserve">Thank you for your ongoing support. </w:t>
      </w:r>
      <w:bookmarkStart w:id="0" w:name="_GoBack"/>
      <w:bookmarkEnd w:id="0"/>
    </w:p>
    <w:p w14:paraId="0F638923" w14:textId="77777777" w:rsidR="00B1329B" w:rsidRDefault="00B1329B" w:rsidP="00B1329B">
      <w:pPr>
        <w:pStyle w:val="Default"/>
        <w:rPr>
          <w:shd w:val="clear" w:color="auto" w:fill="FFFFFF"/>
        </w:rPr>
      </w:pPr>
      <w:r>
        <w:rPr>
          <w:shd w:val="clear" w:color="auto" w:fill="FFFFFF"/>
        </w:rPr>
        <w:t xml:space="preserve">Sincerely, </w:t>
      </w:r>
    </w:p>
    <w:p w14:paraId="3453F50A" w14:textId="647FD112" w:rsidR="00A84750" w:rsidRPr="00B1329B" w:rsidRDefault="00B1329B" w:rsidP="00B1329B">
      <w:pPr>
        <w:pStyle w:val="Default"/>
        <w:rPr>
          <w:color w:val="auto"/>
          <w:shd w:val="clear" w:color="auto" w:fill="FFFFFF"/>
        </w:rPr>
      </w:pPr>
      <w:r>
        <w:rPr>
          <w:shd w:val="clear" w:color="auto" w:fill="FFFFFF"/>
        </w:rPr>
        <w:t>DDS STEP Team</w:t>
      </w:r>
    </w:p>
    <w:sectPr w:rsidR="00A84750" w:rsidRPr="00B1329B" w:rsidSect="00273575">
      <w:headerReference w:type="first" r:id="rId14"/>
      <w:footerReference w:type="first" r:id="rId15"/>
      <w:pgSz w:w="12240" w:h="15840" w:code="1"/>
      <w:pgMar w:top="720" w:right="720" w:bottom="28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DC310" w14:textId="77777777" w:rsidR="009824CC" w:rsidRDefault="009824CC">
      <w:r>
        <w:separator/>
      </w:r>
    </w:p>
  </w:endnote>
  <w:endnote w:type="continuationSeparator" w:id="0">
    <w:p w14:paraId="6E9E53F5" w14:textId="77777777" w:rsidR="009824CC" w:rsidRDefault="009824CC">
      <w:r>
        <w:continuationSeparator/>
      </w:r>
    </w:p>
  </w:endnote>
  <w:endnote w:type="continuationNotice" w:id="1">
    <w:p w14:paraId="05FE9EEF" w14:textId="77777777" w:rsidR="009824CC" w:rsidRDefault="00982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12967" w14:textId="0D15E708" w:rsidR="00F938FF" w:rsidRDefault="00F938FF" w:rsidP="00F938FF">
    <w:pPr>
      <w:shd w:val="clear" w:color="auto" w:fill="FFFFFF"/>
      <w:rPr>
        <w:rFonts w:ascii="Garamond" w:hAnsi="Garamond"/>
        <w:color w:val="0000FF"/>
        <w:sz w:val="20"/>
      </w:rPr>
    </w:pPr>
    <w:r w:rsidRPr="00190901">
      <w:rPr>
        <w:rFonts w:ascii="Garamond" w:hAnsi="Garamond"/>
        <w:b/>
        <w:bCs/>
        <w:color w:val="0000FF"/>
        <w:sz w:val="20"/>
      </w:rPr>
      <w:t>Main Phone: 860-418-6000</w:t>
    </w:r>
    <w:r w:rsidRPr="000134E8">
      <w:rPr>
        <w:rFonts w:ascii="Garamond" w:hAnsi="Garamond"/>
        <w:color w:val="0000FF"/>
        <w:sz w:val="20"/>
      </w:rPr>
      <w:tab/>
    </w:r>
    <w:r w:rsidRPr="000134E8">
      <w:rPr>
        <w:rFonts w:ascii="Garamond" w:hAnsi="Garamond"/>
        <w:color w:val="0000FF"/>
        <w:sz w:val="20"/>
      </w:rPr>
      <w:tab/>
    </w:r>
    <w:r w:rsidRPr="000134E8">
      <w:rPr>
        <w:rFonts w:ascii="Garamond" w:hAnsi="Garamond"/>
        <w:color w:val="0000FF"/>
        <w:sz w:val="20"/>
      </w:rPr>
      <w:tab/>
    </w:r>
    <w:r w:rsidRPr="006A1297">
      <w:rPr>
        <w:rFonts w:ascii="Garamond" w:hAnsi="Garamond"/>
        <w:b/>
        <w:bCs/>
        <w:color w:val="0000FF"/>
        <w:sz w:val="20"/>
      </w:rPr>
      <w:t>Website: portal.ct.gov/</w:t>
    </w:r>
    <w:proofErr w:type="spellStart"/>
    <w:r w:rsidRPr="006A1297">
      <w:rPr>
        <w:rFonts w:ascii="Garamond" w:hAnsi="Garamond"/>
        <w:b/>
        <w:bCs/>
        <w:color w:val="0000FF"/>
        <w:sz w:val="20"/>
      </w:rPr>
      <w:t>dds</w:t>
    </w:r>
    <w:proofErr w:type="spellEnd"/>
    <w:r>
      <w:rPr>
        <w:rFonts w:ascii="Garamond" w:hAnsi="Garamond"/>
        <w:color w:val="0000FF"/>
        <w:sz w:val="20"/>
      </w:rPr>
      <w:tab/>
    </w:r>
    <w:r>
      <w:rPr>
        <w:rFonts w:ascii="Garamond" w:hAnsi="Garamond"/>
        <w:color w:val="0000FF"/>
        <w:sz w:val="20"/>
      </w:rPr>
      <w:tab/>
      <w:t xml:space="preserve">        North Region: </w:t>
    </w:r>
    <w:hyperlink r:id="rId1" w:history="1">
      <w:r w:rsidRPr="00C0606E">
        <w:rPr>
          <w:rStyle w:val="Hyperlink"/>
          <w:rFonts w:ascii="Garamond" w:hAnsi="Garamond"/>
          <w:sz w:val="20"/>
        </w:rPr>
        <w:t>ddsct.nr@ct.gov</w:t>
      </w:r>
    </w:hyperlink>
    <w:r>
      <w:rPr>
        <w:rFonts w:ascii="Garamond" w:hAnsi="Garamond"/>
        <w:color w:val="0000FF"/>
        <w:sz w:val="20"/>
      </w:rPr>
      <w:t xml:space="preserve"> </w:t>
    </w:r>
  </w:p>
  <w:p w14:paraId="6DDE4542" w14:textId="1C4CC41F" w:rsidR="00F938FF" w:rsidRDefault="00F938FF" w:rsidP="00F938FF">
    <w:pPr>
      <w:shd w:val="clear" w:color="auto" w:fill="FFFFFF"/>
      <w:rPr>
        <w:rFonts w:ascii="Garamond" w:hAnsi="Garamond"/>
        <w:color w:val="0000FF"/>
        <w:sz w:val="20"/>
      </w:rPr>
    </w:pPr>
    <w:r>
      <w:rPr>
        <w:rFonts w:ascii="Garamond" w:hAnsi="Garamond"/>
        <w:color w:val="0000FF"/>
        <w:sz w:val="20"/>
      </w:rPr>
      <w:t>Central Office</w:t>
    </w:r>
    <w:r w:rsidRPr="000134E8">
      <w:rPr>
        <w:rFonts w:ascii="Garamond" w:hAnsi="Garamond"/>
        <w:color w:val="0000FF"/>
        <w:sz w:val="20"/>
      </w:rPr>
      <w:t xml:space="preserve">: </w:t>
    </w:r>
    <w:hyperlink r:id="rId2" w:history="1">
      <w:r w:rsidRPr="00C0606E">
        <w:rPr>
          <w:rStyle w:val="Hyperlink"/>
          <w:rFonts w:ascii="Garamond" w:hAnsi="Garamond"/>
          <w:sz w:val="20"/>
        </w:rPr>
        <w:t>ddsct.co@ct.gov</w:t>
      </w:r>
    </w:hyperlink>
    <w:r>
      <w:rPr>
        <w:rFonts w:ascii="Garamond" w:hAnsi="Garamond"/>
        <w:color w:val="0000FF"/>
        <w:sz w:val="20"/>
      </w:rPr>
      <w:tab/>
    </w:r>
    <w:r>
      <w:rPr>
        <w:rFonts w:ascii="Garamond" w:hAnsi="Garamond"/>
        <w:color w:val="0000FF"/>
        <w:sz w:val="20"/>
      </w:rPr>
      <w:tab/>
    </w:r>
    <w:r>
      <w:rPr>
        <w:rFonts w:ascii="Garamond" w:hAnsi="Garamond"/>
        <w:color w:val="0000FF"/>
        <w:sz w:val="20"/>
      </w:rPr>
      <w:tab/>
      <w:t xml:space="preserve">Public Region: </w:t>
    </w:r>
    <w:hyperlink r:id="rId3" w:history="1">
      <w:r w:rsidRPr="00C0606E">
        <w:rPr>
          <w:rStyle w:val="Hyperlink"/>
          <w:rFonts w:ascii="Garamond" w:hAnsi="Garamond"/>
          <w:sz w:val="20"/>
        </w:rPr>
        <w:t>ddsct.pub@ct.gov</w:t>
      </w:r>
    </w:hyperlink>
    <w:r>
      <w:rPr>
        <w:rFonts w:ascii="Garamond" w:hAnsi="Garamond"/>
        <w:color w:val="0000FF"/>
        <w:sz w:val="20"/>
      </w:rPr>
      <w:t xml:space="preserve"> </w:t>
    </w:r>
    <w:r w:rsidRPr="000134E8">
      <w:rPr>
        <w:rFonts w:ascii="Garamond" w:hAnsi="Garamond"/>
        <w:color w:val="0000FF"/>
        <w:sz w:val="20"/>
      </w:rPr>
      <w:tab/>
    </w:r>
    <w:r w:rsidRPr="000134E8">
      <w:rPr>
        <w:rFonts w:ascii="Garamond" w:hAnsi="Garamond"/>
        <w:color w:val="0000FF"/>
        <w:sz w:val="20"/>
      </w:rPr>
      <w:tab/>
    </w:r>
    <w:r>
      <w:rPr>
        <w:rFonts w:ascii="Garamond" w:hAnsi="Garamond"/>
        <w:color w:val="0000FF"/>
        <w:sz w:val="20"/>
      </w:rPr>
      <w:t xml:space="preserve">        South Region</w:t>
    </w:r>
    <w:r w:rsidRPr="000134E8">
      <w:rPr>
        <w:rFonts w:ascii="Garamond" w:hAnsi="Garamond"/>
        <w:color w:val="0000FF"/>
        <w:sz w:val="20"/>
      </w:rPr>
      <w:t xml:space="preserve">: </w:t>
    </w:r>
    <w:hyperlink r:id="rId4" w:history="1">
      <w:r w:rsidRPr="00C0606E">
        <w:rPr>
          <w:rStyle w:val="Hyperlink"/>
          <w:rFonts w:ascii="Garamond" w:hAnsi="Garamond"/>
          <w:sz w:val="20"/>
        </w:rPr>
        <w:t>ddsct.sr@ct.gov</w:t>
      </w:r>
    </w:hyperlink>
    <w:r w:rsidRPr="000134E8">
      <w:rPr>
        <w:rFonts w:ascii="Garamond" w:hAnsi="Garamond"/>
        <w:color w:val="0000FF"/>
        <w:sz w:val="20"/>
      </w:rPr>
      <w:t xml:space="preserve"> </w:t>
    </w:r>
  </w:p>
  <w:p w14:paraId="2D1C9534" w14:textId="11E87164" w:rsidR="00F938FF" w:rsidRDefault="00F938FF" w:rsidP="00F938FF">
    <w:pPr>
      <w:shd w:val="clear" w:color="auto" w:fill="FFFFFF"/>
      <w:rPr>
        <w:rFonts w:ascii="Garamond" w:hAnsi="Garamond"/>
        <w:color w:val="0000FF"/>
        <w:sz w:val="20"/>
      </w:rPr>
    </w:pPr>
    <w:r>
      <w:rPr>
        <w:rFonts w:ascii="Garamond" w:hAnsi="Garamond"/>
        <w:color w:val="0000FF"/>
        <w:sz w:val="20"/>
      </w:rPr>
      <w:t xml:space="preserve">Ombudsperson: </w:t>
    </w:r>
    <w:hyperlink r:id="rId5" w:history="1">
      <w:r w:rsidRPr="00C0606E">
        <w:rPr>
          <w:rStyle w:val="Hyperlink"/>
          <w:rFonts w:ascii="Garamond" w:hAnsi="Garamond"/>
          <w:sz w:val="20"/>
        </w:rPr>
        <w:t>dds.ombudsperson@ct.gov</w:t>
      </w:r>
    </w:hyperlink>
    <w:r>
      <w:rPr>
        <w:rFonts w:ascii="Garamond" w:hAnsi="Garamond"/>
        <w:color w:val="0000FF"/>
        <w:sz w:val="20"/>
      </w:rPr>
      <w:t xml:space="preserve"> </w:t>
    </w:r>
    <w:r>
      <w:rPr>
        <w:rFonts w:ascii="Garamond" w:hAnsi="Garamond"/>
        <w:color w:val="0000FF"/>
        <w:sz w:val="20"/>
      </w:rPr>
      <w:tab/>
    </w:r>
    <w:r>
      <w:rPr>
        <w:rFonts w:ascii="Garamond" w:hAnsi="Garamond"/>
        <w:color w:val="0000FF"/>
        <w:sz w:val="20"/>
      </w:rPr>
      <w:tab/>
      <w:t xml:space="preserve">Southbury Training School: </w:t>
    </w:r>
    <w:hyperlink r:id="rId6" w:history="1">
      <w:r w:rsidRPr="00C0606E">
        <w:rPr>
          <w:rStyle w:val="Hyperlink"/>
          <w:rFonts w:ascii="Garamond" w:hAnsi="Garamond"/>
          <w:sz w:val="20"/>
        </w:rPr>
        <w:t>ddsct.sts@ct.gov</w:t>
      </w:r>
    </w:hyperlink>
    <w:r>
      <w:rPr>
        <w:rFonts w:ascii="Garamond" w:hAnsi="Garamond"/>
        <w:color w:val="0000FF"/>
        <w:sz w:val="20"/>
      </w:rPr>
      <w:tab/>
      <w:t xml:space="preserve">        West Region: </w:t>
    </w:r>
    <w:hyperlink r:id="rId7" w:history="1">
      <w:r w:rsidRPr="00C0606E">
        <w:rPr>
          <w:rStyle w:val="Hyperlink"/>
          <w:rFonts w:ascii="Garamond" w:hAnsi="Garamond"/>
          <w:sz w:val="20"/>
        </w:rPr>
        <w:t>ddsct.wr@ct.gov</w:t>
      </w:r>
    </w:hyperlink>
    <w:r>
      <w:rPr>
        <w:rFonts w:ascii="Garamond" w:hAnsi="Garamond"/>
        <w:color w:val="0000FF"/>
        <w:sz w:val="20"/>
      </w:rPr>
      <w:t xml:space="preserve"> </w:t>
    </w:r>
  </w:p>
  <w:p w14:paraId="3C94C103" w14:textId="77777777" w:rsidR="00F938FF" w:rsidRPr="000134E8" w:rsidRDefault="00F938FF" w:rsidP="00F938FF">
    <w:pPr>
      <w:shd w:val="clear" w:color="auto" w:fill="FFFFFF"/>
      <w:jc w:val="center"/>
      <w:rPr>
        <w:rFonts w:ascii="Garamond" w:hAnsi="Garamond"/>
        <w:i/>
        <w:color w:val="0000FF"/>
        <w:sz w:val="20"/>
      </w:rPr>
    </w:pPr>
    <w:r w:rsidRPr="00B67481">
      <w:rPr>
        <w:rFonts w:ascii="Garamond" w:hAnsi="Garamond"/>
        <w:i/>
        <w:color w:val="0000FF"/>
        <w:sz w:val="20"/>
      </w:rPr>
      <w:t>An Affirmative Action/Equal Opportunity Employer</w:t>
    </w:r>
  </w:p>
  <w:p w14:paraId="4F864E13" w14:textId="22CE0342" w:rsidR="00410EA5" w:rsidRPr="00F938FF" w:rsidRDefault="00410EA5" w:rsidP="00F93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BB621" w14:textId="77777777" w:rsidR="009824CC" w:rsidRDefault="009824CC">
      <w:r>
        <w:separator/>
      </w:r>
    </w:p>
  </w:footnote>
  <w:footnote w:type="continuationSeparator" w:id="0">
    <w:p w14:paraId="4D9CA07A" w14:textId="77777777" w:rsidR="009824CC" w:rsidRDefault="009824CC">
      <w:r>
        <w:continuationSeparator/>
      </w:r>
    </w:p>
  </w:footnote>
  <w:footnote w:type="continuationNotice" w:id="1">
    <w:p w14:paraId="06CA0D98" w14:textId="77777777" w:rsidR="009824CC" w:rsidRDefault="009824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721B5" w14:textId="77777777" w:rsidR="00377D0B" w:rsidRPr="00366F02" w:rsidRDefault="0084789E" w:rsidP="00377D0B">
    <w:pPr>
      <w:rPr>
        <w:color w:val="0000D2"/>
      </w:rPr>
    </w:pPr>
    <w:r w:rsidRPr="0084789E">
      <w:rPr>
        <w:noProof/>
        <w:color w:val="0000D2"/>
        <w:sz w:val="36"/>
      </w:rPr>
      <mc:AlternateContent>
        <mc:Choice Requires="wps">
          <w:drawing>
            <wp:anchor distT="0" distB="0" distL="114300" distR="114300" simplePos="0" relativeHeight="251658241" behindDoc="0" locked="0" layoutInCell="1" allowOverlap="1" wp14:anchorId="1C9FF9A8" wp14:editId="4039707B">
              <wp:simplePos x="0" y="0"/>
              <wp:positionH relativeFrom="column">
                <wp:align>center</wp:align>
              </wp:positionH>
              <wp:positionV relativeFrom="paragraph">
                <wp:posOffset>0</wp:posOffset>
              </wp:positionV>
              <wp:extent cx="4095750" cy="6191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619125"/>
                      </a:xfrm>
                      <a:prstGeom prst="rect">
                        <a:avLst/>
                      </a:prstGeom>
                      <a:solidFill>
                        <a:srgbClr val="FFFFFF"/>
                      </a:solidFill>
                      <a:ln w="9525">
                        <a:noFill/>
                        <a:miter lim="800000"/>
                        <a:headEnd/>
                        <a:tailEnd/>
                      </a:ln>
                    </wps:spPr>
                    <wps:txbx>
                      <w:txbxContent>
                        <w:p w14:paraId="7683BF85" w14:textId="77777777" w:rsidR="0084789E" w:rsidRPr="00366F02" w:rsidRDefault="0084789E" w:rsidP="0084789E">
                          <w:pPr>
                            <w:pStyle w:val="Heading1"/>
                            <w:rPr>
                              <w:color w:val="0000D2"/>
                              <w:sz w:val="36"/>
                            </w:rPr>
                          </w:pPr>
                          <w:r w:rsidRPr="00366F02">
                            <w:rPr>
                              <w:color w:val="0000D2"/>
                              <w:sz w:val="36"/>
                            </w:rPr>
                            <w:t>State of Connecticut</w:t>
                          </w:r>
                        </w:p>
                        <w:p w14:paraId="516404CA" w14:textId="77777777" w:rsidR="0084789E" w:rsidRPr="0084789E" w:rsidRDefault="0084789E" w:rsidP="0084789E">
                          <w:pPr>
                            <w:pStyle w:val="Heading1"/>
                            <w:ind w:left="-360"/>
                            <w:rPr>
                              <w:color w:val="0000D2"/>
                              <w:sz w:val="36"/>
                              <w:szCs w:val="36"/>
                            </w:rPr>
                          </w:pPr>
                          <w:r w:rsidRPr="0084789E">
                            <w:rPr>
                              <w:color w:val="0000D2"/>
                              <w:sz w:val="36"/>
                              <w:szCs w:val="36"/>
                            </w:rPr>
                            <w:t>Department of Developmental Services</w:t>
                          </w:r>
                        </w:p>
                        <w:p w14:paraId="4101652C" w14:textId="77777777" w:rsidR="0084789E" w:rsidRDefault="008478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9FF9A8" id="_x0000_t202" coordsize="21600,21600" o:spt="202" path="m,l,21600r21600,l21600,xe">
              <v:stroke joinstyle="miter"/>
              <v:path gradientshapeok="t" o:connecttype="rect"/>
            </v:shapetype>
            <v:shape id="Text Box 2" o:spid="_x0000_s1026" type="#_x0000_t202" style="position:absolute;margin-left:0;margin-top:0;width:322.5pt;height:48.75pt;z-index:25165824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" stroked="f">
              <v:textbox>
                <w:txbxContent>
                  <w:p w14:paraId="7683BF85" w14:textId="77777777" w:rsidR="0084789E" w:rsidRPr="00366F02" w:rsidRDefault="0084789E" w:rsidP="0084789E">
                    <w:pPr>
                      <w:pStyle w:val="Heading1"/>
                      <w:rPr>
                        <w:color w:val="0000D2"/>
                        <w:sz w:val="36"/>
                      </w:rPr>
                    </w:pPr>
                    <w:r w:rsidRPr="00366F02">
                      <w:rPr>
                        <w:color w:val="0000D2"/>
                        <w:sz w:val="36"/>
                      </w:rPr>
                      <w:t>State of Connecticut</w:t>
                    </w:r>
                  </w:p>
                  <w:p w14:paraId="516404CA" w14:textId="77777777" w:rsidR="0084789E" w:rsidRPr="0084789E" w:rsidRDefault="0084789E" w:rsidP="0084789E">
                    <w:pPr>
                      <w:pStyle w:val="Heading1"/>
                      <w:ind w:left="-360"/>
                      <w:rPr>
                        <w:color w:val="0000D2"/>
                        <w:sz w:val="36"/>
                        <w:szCs w:val="36"/>
                      </w:rPr>
                    </w:pPr>
                    <w:r w:rsidRPr="0084789E">
                      <w:rPr>
                        <w:color w:val="0000D2"/>
                        <w:sz w:val="36"/>
                        <w:szCs w:val="36"/>
                      </w:rPr>
                      <w:t>Department of Developmental Services</w:t>
                    </w:r>
                  </w:p>
                  <w:p w14:paraId="4101652C" w14:textId="77777777" w:rsidR="0084789E" w:rsidRDefault="0084789E"/>
                </w:txbxContent>
              </v:textbox>
            </v:shape>
          </w:pict>
        </mc:Fallback>
      </mc:AlternateContent>
    </w:r>
    <w:r w:rsidR="00377D0B" w:rsidRPr="00366F02">
      <w:rPr>
        <w:noProof/>
        <w:color w:val="0000D2"/>
        <w:sz w:val="20"/>
      </w:rPr>
      <mc:AlternateContent>
        <mc:Choice Requires="wps">
          <w:drawing>
            <wp:anchor distT="0" distB="0" distL="114300" distR="114300" simplePos="0" relativeHeight="251658240" behindDoc="1" locked="0" layoutInCell="1" allowOverlap="1" wp14:anchorId="2E02F4A1" wp14:editId="426F890C">
              <wp:simplePos x="0" y="0"/>
              <wp:positionH relativeFrom="column">
                <wp:posOffset>-76200</wp:posOffset>
              </wp:positionH>
              <wp:positionV relativeFrom="page">
                <wp:posOffset>271780</wp:posOffset>
              </wp:positionV>
              <wp:extent cx="1125855" cy="9772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977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9C43A" w14:textId="77777777" w:rsidR="00377D0B" w:rsidRDefault="00377D0B" w:rsidP="00377D0B">
                          <w:r>
                            <w:rPr>
                              <w:noProof/>
                            </w:rPr>
                            <w:drawing>
                              <wp:inline distT="0" distB="0" distL="0" distR="0" wp14:anchorId="3CF8B3FA" wp14:editId="2C1D63B9">
                                <wp:extent cx="941832" cy="694944"/>
                                <wp:effectExtent l="0" t="0" r="0" b="0"/>
                                <wp:docPr id="3" name="Picture 3" descr="ct-state-seal-vecto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state-seal-vector-cmyk"/>
                                        <pic:cNvPicPr>
                                          <a:picLocks noChangeAspect="1" noChangeArrowheads="1"/>
                                        </pic:cNvPicPr>
                                      </pic:nvPicPr>
                                      <pic:blipFill>
                                        <a:blip r:embed="rId1"/>
                                        <a:srcRect/>
                                        <a:stretch>
                                          <a:fillRect/>
                                        </a:stretch>
                                      </pic:blipFill>
                                      <pic:spPr bwMode="auto">
                                        <a:xfrm>
                                          <a:off x="0" y="0"/>
                                          <a:ext cx="941832" cy="69494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2F4A1" id="Text Box 1" o:spid="_x0000_s1027" type="#_x0000_t202" style="position:absolute;margin-left:-6pt;margin-top:21.4pt;width:88.65pt;height:7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" stroked="f">
              <v:textbox>
                <w:txbxContent>
                  <w:p w14:paraId="1299C43A" w14:textId="77777777" w:rsidR="00377D0B" w:rsidRDefault="00377D0B" w:rsidP="00377D0B">
                    <w:r>
                      <w:rPr>
                        <w:noProof/>
                      </w:rPr>
                      <w:drawing>
                        <wp:inline distT="0" distB="0" distL="0" distR="0" wp14:anchorId="3CF8B3FA" wp14:editId="2C1D63B9">
                          <wp:extent cx="941832" cy="694944"/>
                          <wp:effectExtent l="0" t="0" r="0" b="0"/>
                          <wp:docPr id="3" name="Picture 3" descr="ct-state-seal-vecto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state-seal-vector-cmyk"/>
                                  <pic:cNvPicPr>
                                    <a:picLocks noChangeAspect="1" noChangeArrowheads="1"/>
                                  </pic:cNvPicPr>
                                </pic:nvPicPr>
                                <pic:blipFill>
                                  <a:blip r:embed="rId1"/>
                                  <a:srcRect/>
                                  <a:stretch>
                                    <a:fillRect/>
                                  </a:stretch>
                                </pic:blipFill>
                                <pic:spPr bwMode="auto">
                                  <a:xfrm>
                                    <a:off x="0" y="0"/>
                                    <a:ext cx="941832" cy="694944"/>
                                  </a:xfrm>
                                  <a:prstGeom prst="rect">
                                    <a:avLst/>
                                  </a:prstGeom>
                                  <a:noFill/>
                                  <a:ln w="9525">
                                    <a:noFill/>
                                    <a:miter lim="800000"/>
                                    <a:headEnd/>
                                    <a:tailEnd/>
                                  </a:ln>
                                </pic:spPr>
                              </pic:pic>
                            </a:graphicData>
                          </a:graphic>
                        </wp:inline>
                      </w:drawing>
                    </w:r>
                  </w:p>
                </w:txbxContent>
              </v:textbox>
              <w10:wrap anchory="page"/>
            </v:shape>
          </w:pict>
        </mc:Fallback>
      </mc:AlternateContent>
    </w:r>
    <w:r w:rsidR="00377D0B" w:rsidRPr="00366F02">
      <w:rPr>
        <w:noProof/>
        <w:color w:val="0000D2"/>
      </w:rPr>
      <w:t xml:space="preserve">                                                                                                                                </w:t>
    </w:r>
    <w:r w:rsidR="00AD0F59">
      <w:rPr>
        <w:noProof/>
        <w:color w:val="0000D2"/>
      </w:rPr>
      <w:t xml:space="preserve"> </w:t>
    </w:r>
    <w:r w:rsidR="00377D0B" w:rsidRPr="00366F02">
      <w:rPr>
        <w:noProof/>
        <w:color w:val="0000D2"/>
      </w:rPr>
      <w:t xml:space="preserve">  </w:t>
    </w:r>
    <w:r w:rsidR="00C029D0">
      <w:rPr>
        <w:noProof/>
      </w:rPr>
      <w:drawing>
        <wp:anchor distT="0" distB="0" distL="114300" distR="114300" simplePos="0" relativeHeight="251659265" behindDoc="0" locked="0" layoutInCell="1" allowOverlap="1" wp14:anchorId="4BE972EA" wp14:editId="765B2EEB">
          <wp:simplePos x="0" y="0"/>
          <wp:positionH relativeFrom="column">
            <wp:posOffset>5546725</wp:posOffset>
          </wp:positionH>
          <wp:positionV relativeFrom="paragraph">
            <wp:posOffset>2540</wp:posOffset>
          </wp:positionV>
          <wp:extent cx="895985" cy="2889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95985" cy="288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E4BDDB" w14:textId="77777777" w:rsidR="00377D0B" w:rsidRPr="00366F02" w:rsidRDefault="00377D0B" w:rsidP="00377D0B">
    <w:pPr>
      <w:pStyle w:val="Heading1"/>
      <w:rPr>
        <w:color w:val="0000D2"/>
        <w:sz w:val="36"/>
      </w:rPr>
    </w:pPr>
    <w:r w:rsidRPr="00366F02">
      <w:rPr>
        <w:color w:val="0000D2"/>
        <w:sz w:val="36"/>
      </w:rPr>
      <w:t>State of Connecticut</w:t>
    </w:r>
  </w:p>
  <w:p w14:paraId="3461D779" w14:textId="77777777" w:rsidR="00377D0B" w:rsidRPr="001D2A49" w:rsidRDefault="00377D0B" w:rsidP="00377D0B">
    <w:pPr>
      <w:pStyle w:val="Heading1"/>
      <w:rPr>
        <w:color w:val="0000D2"/>
        <w:sz w:val="16"/>
        <w:szCs w:val="16"/>
      </w:rPr>
    </w:pPr>
  </w:p>
  <w:p w14:paraId="0F8DD555" w14:textId="77777777" w:rsidR="00377D0B" w:rsidRPr="00366F02" w:rsidRDefault="00207AA1" w:rsidP="00207AA1">
    <w:pPr>
      <w:ind w:firstLine="180"/>
      <w:rPr>
        <w:rFonts w:ascii="Garamond" w:hAnsi="Garamond"/>
        <w:color w:val="0000D2"/>
      </w:rPr>
    </w:pPr>
    <w:r>
      <w:rPr>
        <w:rFonts w:ascii="Garamond" w:hAnsi="Garamond"/>
        <w:color w:val="0000D2"/>
      </w:rPr>
      <w:t xml:space="preserve">Ned </w:t>
    </w:r>
    <w:r w:rsidR="001D2A49">
      <w:rPr>
        <w:rFonts w:ascii="Garamond" w:hAnsi="Garamond"/>
        <w:color w:val="0000D2"/>
      </w:rPr>
      <w:t>Lamont</w:t>
    </w:r>
    <w:r w:rsidR="00377D0B" w:rsidRPr="00366F02">
      <w:rPr>
        <w:rFonts w:ascii="Garamond" w:hAnsi="Garamond"/>
        <w:color w:val="0000D2"/>
      </w:rPr>
      <w:tab/>
    </w:r>
    <w:r w:rsidR="00377D0B" w:rsidRPr="00366F02">
      <w:rPr>
        <w:rFonts w:ascii="Garamond" w:hAnsi="Garamond"/>
        <w:color w:val="0000D2"/>
      </w:rPr>
      <w:tab/>
    </w:r>
    <w:r w:rsidR="00377D0B" w:rsidRPr="00366F02">
      <w:rPr>
        <w:rFonts w:ascii="Garamond" w:hAnsi="Garamond"/>
        <w:color w:val="0000D2"/>
      </w:rPr>
      <w:tab/>
    </w:r>
    <w:r w:rsidR="00377D0B" w:rsidRPr="00366F02">
      <w:rPr>
        <w:rFonts w:ascii="Garamond" w:hAnsi="Garamond"/>
        <w:color w:val="0000D2"/>
      </w:rPr>
      <w:tab/>
    </w:r>
    <w:r>
      <w:rPr>
        <w:rFonts w:ascii="Garamond" w:hAnsi="Garamond"/>
        <w:color w:val="0000D2"/>
      </w:rPr>
      <w:tab/>
    </w:r>
    <w:r w:rsidR="00377D0B" w:rsidRPr="00366F02">
      <w:rPr>
        <w:rFonts w:ascii="Garamond" w:hAnsi="Garamond"/>
        <w:color w:val="0000D2"/>
      </w:rPr>
      <w:tab/>
    </w:r>
    <w:r w:rsidR="00377D0B" w:rsidRPr="00366F02">
      <w:rPr>
        <w:rFonts w:ascii="Garamond" w:hAnsi="Garamond"/>
        <w:color w:val="0000D2"/>
      </w:rPr>
      <w:tab/>
    </w:r>
    <w:r w:rsidR="00377D0B" w:rsidRPr="00366F02">
      <w:rPr>
        <w:rFonts w:ascii="Garamond" w:hAnsi="Garamond"/>
        <w:color w:val="0000D2"/>
      </w:rPr>
      <w:tab/>
    </w:r>
    <w:r w:rsidR="00377D0B" w:rsidRPr="00366F02">
      <w:rPr>
        <w:rFonts w:ascii="Garamond" w:hAnsi="Garamond"/>
        <w:color w:val="0000D2"/>
      </w:rPr>
      <w:tab/>
    </w:r>
    <w:r w:rsidR="00377D0B" w:rsidRPr="00366F02">
      <w:rPr>
        <w:rFonts w:ascii="Garamond" w:hAnsi="Garamond"/>
        <w:color w:val="0000D2"/>
      </w:rPr>
      <w:tab/>
      <w:t xml:space="preserve">            Jordan A. Scheff</w:t>
    </w:r>
  </w:p>
  <w:p w14:paraId="792C1503" w14:textId="77777777" w:rsidR="00377D0B" w:rsidRPr="00366F02" w:rsidRDefault="00377D0B" w:rsidP="00377D0B">
    <w:pPr>
      <w:rPr>
        <w:rFonts w:ascii="Garamond" w:hAnsi="Garamond"/>
        <w:color w:val="0000D2"/>
      </w:rPr>
    </w:pPr>
    <w:r w:rsidRPr="00366F02">
      <w:rPr>
        <w:rFonts w:ascii="Garamond" w:hAnsi="Garamond"/>
        <w:color w:val="0000D2"/>
      </w:rPr>
      <w:t xml:space="preserve">    Governor</w:t>
    </w:r>
    <w:r w:rsidRPr="00366F02">
      <w:rPr>
        <w:rFonts w:ascii="Garamond" w:hAnsi="Garamond"/>
        <w:color w:val="0000D2"/>
      </w:rPr>
      <w:tab/>
    </w:r>
    <w:r w:rsidRPr="00366F02">
      <w:rPr>
        <w:rFonts w:ascii="Garamond" w:hAnsi="Garamond"/>
        <w:color w:val="0000D2"/>
      </w:rPr>
      <w:tab/>
    </w:r>
    <w:r w:rsidRPr="00366F02">
      <w:rPr>
        <w:rFonts w:ascii="Garamond" w:hAnsi="Garamond"/>
        <w:color w:val="0000D2"/>
      </w:rPr>
      <w:tab/>
    </w:r>
    <w:r w:rsidRPr="00366F02">
      <w:rPr>
        <w:rFonts w:ascii="Garamond" w:hAnsi="Garamond"/>
        <w:color w:val="0000D2"/>
      </w:rPr>
      <w:tab/>
    </w:r>
    <w:r w:rsidRPr="00366F02">
      <w:rPr>
        <w:rFonts w:ascii="Garamond" w:hAnsi="Garamond"/>
        <w:color w:val="0000D2"/>
      </w:rPr>
      <w:tab/>
    </w:r>
    <w:r w:rsidRPr="00366F02">
      <w:rPr>
        <w:rFonts w:ascii="Garamond" w:hAnsi="Garamond"/>
        <w:color w:val="0000D2"/>
      </w:rPr>
      <w:tab/>
    </w:r>
    <w:r w:rsidRPr="00366F02">
      <w:rPr>
        <w:rFonts w:ascii="Garamond" w:hAnsi="Garamond"/>
        <w:color w:val="0000D2"/>
      </w:rPr>
      <w:tab/>
    </w:r>
    <w:r w:rsidRPr="00366F02">
      <w:rPr>
        <w:rFonts w:ascii="Garamond" w:hAnsi="Garamond"/>
        <w:color w:val="0000D2"/>
      </w:rPr>
      <w:tab/>
    </w:r>
    <w:r w:rsidRPr="00366F02">
      <w:rPr>
        <w:rFonts w:ascii="Garamond" w:hAnsi="Garamond"/>
        <w:color w:val="0000D2"/>
      </w:rPr>
      <w:tab/>
    </w:r>
    <w:r w:rsidRPr="00366F02">
      <w:rPr>
        <w:rFonts w:ascii="Garamond" w:hAnsi="Garamond"/>
        <w:color w:val="0000D2"/>
      </w:rPr>
      <w:tab/>
    </w:r>
    <w:proofErr w:type="gramStart"/>
    <w:r w:rsidRPr="00366F02">
      <w:rPr>
        <w:rFonts w:ascii="Garamond" w:hAnsi="Garamond"/>
        <w:color w:val="0000D2"/>
      </w:rPr>
      <w:tab/>
      <w:t xml:space="preserve">  Commissioner</w:t>
    </w:r>
    <w:proofErr w:type="gramEnd"/>
  </w:p>
  <w:p w14:paraId="3CF2D8B6" w14:textId="77777777" w:rsidR="00377D0B" w:rsidRPr="00366F02" w:rsidRDefault="0084789E" w:rsidP="0084789E">
    <w:pPr>
      <w:tabs>
        <w:tab w:val="left" w:pos="4800"/>
      </w:tabs>
      <w:rPr>
        <w:rFonts w:ascii="Garamond" w:hAnsi="Garamond"/>
        <w:color w:val="0000D2"/>
      </w:rPr>
    </w:pPr>
    <w:r>
      <w:rPr>
        <w:rFonts w:ascii="Garamond" w:hAnsi="Garamond"/>
        <w:color w:val="0000D2"/>
      </w:rPr>
      <w:tab/>
    </w:r>
  </w:p>
  <w:p w14:paraId="6F8DBE45" w14:textId="44180B94" w:rsidR="00377D0B" w:rsidRPr="00366F02" w:rsidRDefault="00377D0B" w:rsidP="00377D0B">
    <w:pPr>
      <w:rPr>
        <w:rFonts w:ascii="Garamond" w:hAnsi="Garamond"/>
        <w:color w:val="0000D2"/>
      </w:rPr>
    </w:pPr>
    <w:r w:rsidRPr="00366F02">
      <w:rPr>
        <w:rFonts w:ascii="Garamond" w:hAnsi="Garamond"/>
        <w:color w:val="0000D2"/>
      </w:rPr>
      <w:tab/>
    </w:r>
    <w:r w:rsidRPr="00366F02">
      <w:rPr>
        <w:rFonts w:ascii="Garamond" w:hAnsi="Garamond"/>
        <w:color w:val="0000D2"/>
      </w:rPr>
      <w:tab/>
    </w:r>
    <w:r w:rsidRPr="00366F02">
      <w:rPr>
        <w:rFonts w:ascii="Garamond" w:hAnsi="Garamond"/>
        <w:color w:val="0000D2"/>
      </w:rPr>
      <w:tab/>
    </w:r>
    <w:r w:rsidRPr="00366F02">
      <w:rPr>
        <w:rFonts w:ascii="Garamond" w:hAnsi="Garamond"/>
        <w:color w:val="0000D2"/>
      </w:rPr>
      <w:tab/>
    </w:r>
    <w:r w:rsidRPr="00366F02">
      <w:rPr>
        <w:rFonts w:ascii="Garamond" w:hAnsi="Garamond"/>
        <w:color w:val="0000D2"/>
      </w:rPr>
      <w:tab/>
    </w:r>
    <w:r w:rsidRPr="00366F02">
      <w:rPr>
        <w:rFonts w:ascii="Garamond" w:hAnsi="Garamond"/>
        <w:color w:val="0000D2"/>
      </w:rPr>
      <w:tab/>
    </w:r>
    <w:r w:rsidRPr="00366F02">
      <w:rPr>
        <w:rFonts w:ascii="Garamond" w:hAnsi="Garamond"/>
        <w:color w:val="0000D2"/>
      </w:rPr>
      <w:tab/>
    </w:r>
    <w:r w:rsidRPr="00366F02">
      <w:rPr>
        <w:rFonts w:ascii="Garamond" w:hAnsi="Garamond"/>
        <w:color w:val="0000D2"/>
      </w:rPr>
      <w:tab/>
    </w:r>
    <w:r w:rsidRPr="00366F02">
      <w:rPr>
        <w:rFonts w:ascii="Garamond" w:hAnsi="Garamond"/>
        <w:color w:val="0000D2"/>
      </w:rPr>
      <w:tab/>
    </w:r>
    <w:r w:rsidRPr="00366F02">
      <w:rPr>
        <w:rFonts w:ascii="Garamond" w:hAnsi="Garamond"/>
        <w:color w:val="0000D2"/>
      </w:rPr>
      <w:tab/>
    </w:r>
    <w:r w:rsidRPr="00366F02">
      <w:rPr>
        <w:rFonts w:ascii="Garamond" w:hAnsi="Garamond"/>
        <w:color w:val="0000D2"/>
      </w:rPr>
      <w:tab/>
    </w:r>
    <w:r w:rsidRPr="00366F02">
      <w:rPr>
        <w:rFonts w:ascii="Garamond" w:hAnsi="Garamond"/>
        <w:color w:val="0000D2"/>
      </w:rPr>
      <w:tab/>
    </w:r>
    <w:r w:rsidR="418B8DBC" w:rsidRPr="00366F02">
      <w:rPr>
        <w:rFonts w:ascii="Garamond" w:hAnsi="Garamond"/>
        <w:color w:val="0000D2"/>
      </w:rPr>
      <w:t xml:space="preserve"> Elisa F. Velardo </w:t>
    </w:r>
  </w:p>
  <w:p w14:paraId="658B6F86" w14:textId="77777777" w:rsidR="00410EA5" w:rsidRDefault="00377D0B" w:rsidP="00F776F4">
    <w:pPr>
      <w:rPr>
        <w:rFonts w:ascii="Garamond" w:hAnsi="Garamond"/>
        <w:color w:val="000080"/>
      </w:rPr>
    </w:pPr>
    <w:r w:rsidRPr="00366F02">
      <w:rPr>
        <w:rFonts w:ascii="Garamond" w:hAnsi="Garamond"/>
        <w:color w:val="0000D2"/>
      </w:rPr>
      <w:tab/>
    </w:r>
    <w:r w:rsidRPr="00366F02">
      <w:rPr>
        <w:rFonts w:ascii="Garamond" w:hAnsi="Garamond"/>
        <w:color w:val="0000D2"/>
      </w:rPr>
      <w:tab/>
    </w:r>
    <w:r w:rsidRPr="00366F02">
      <w:rPr>
        <w:rFonts w:ascii="Garamond" w:hAnsi="Garamond"/>
        <w:color w:val="0000D2"/>
      </w:rPr>
      <w:tab/>
    </w:r>
    <w:r w:rsidRPr="00366F02">
      <w:rPr>
        <w:rFonts w:ascii="Garamond" w:hAnsi="Garamond"/>
        <w:color w:val="0000D2"/>
      </w:rPr>
      <w:tab/>
    </w:r>
    <w:r w:rsidRPr="00366F02">
      <w:rPr>
        <w:rFonts w:ascii="Garamond" w:hAnsi="Garamond"/>
        <w:color w:val="0000D2"/>
      </w:rPr>
      <w:tab/>
    </w:r>
    <w:r w:rsidRPr="00366F02">
      <w:rPr>
        <w:rFonts w:ascii="Garamond" w:hAnsi="Garamond"/>
        <w:color w:val="0000D2"/>
      </w:rPr>
      <w:tab/>
    </w:r>
    <w:r w:rsidRPr="00366F02">
      <w:rPr>
        <w:rFonts w:ascii="Garamond" w:hAnsi="Garamond"/>
        <w:color w:val="0000D2"/>
      </w:rPr>
      <w:tab/>
    </w:r>
    <w:r w:rsidRPr="00366F02">
      <w:rPr>
        <w:rFonts w:ascii="Garamond" w:hAnsi="Garamond"/>
        <w:color w:val="0000D2"/>
      </w:rPr>
      <w:tab/>
    </w:r>
    <w:r w:rsidRPr="00366F02">
      <w:rPr>
        <w:rFonts w:ascii="Garamond" w:hAnsi="Garamond"/>
        <w:color w:val="0000D2"/>
      </w:rPr>
      <w:tab/>
    </w:r>
    <w:r w:rsidRPr="00366F02">
      <w:rPr>
        <w:rFonts w:ascii="Garamond" w:hAnsi="Garamond"/>
        <w:color w:val="0000D2"/>
      </w:rPr>
      <w:tab/>
    </w:r>
    <w:r w:rsidRPr="00366F02">
      <w:rPr>
        <w:rFonts w:ascii="Garamond" w:hAnsi="Garamond"/>
        <w:color w:val="0000D2"/>
      </w:rPr>
      <w:tab/>
      <w:t xml:space="preserve">        Deputy Commissioner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CC6"/>
    <w:multiLevelType w:val="hybridMultilevel"/>
    <w:tmpl w:val="F52C1B2E"/>
    <w:numStyleLink w:val="Bullet"/>
  </w:abstractNum>
  <w:abstractNum w:abstractNumId="1" w15:restartNumberingAfterBreak="0">
    <w:nsid w:val="0F7B093D"/>
    <w:multiLevelType w:val="hybridMultilevel"/>
    <w:tmpl w:val="3BC0B198"/>
    <w:lvl w:ilvl="0" w:tplc="827E7EE0">
      <w:start w:val="1"/>
      <w:numFmt w:val="upperLetter"/>
      <w:lvlText w:val="%1)"/>
      <w:lvlJc w:val="left"/>
      <w:pPr>
        <w:ind w:left="720" w:hanging="360"/>
      </w:pPr>
    </w:lvl>
    <w:lvl w:ilvl="1" w:tplc="D5E8B1B8">
      <w:start w:val="1"/>
      <w:numFmt w:val="lowerLetter"/>
      <w:lvlText w:val="%2."/>
      <w:lvlJc w:val="left"/>
      <w:pPr>
        <w:ind w:left="1440" w:hanging="360"/>
      </w:pPr>
    </w:lvl>
    <w:lvl w:ilvl="2" w:tplc="60365B40">
      <w:start w:val="1"/>
      <w:numFmt w:val="lowerRoman"/>
      <w:lvlText w:val="%3."/>
      <w:lvlJc w:val="right"/>
      <w:pPr>
        <w:ind w:left="2160" w:hanging="180"/>
      </w:pPr>
    </w:lvl>
    <w:lvl w:ilvl="3" w:tplc="17F8D1E6">
      <w:start w:val="1"/>
      <w:numFmt w:val="decimal"/>
      <w:lvlText w:val="%4."/>
      <w:lvlJc w:val="left"/>
      <w:pPr>
        <w:ind w:left="2880" w:hanging="360"/>
      </w:pPr>
    </w:lvl>
    <w:lvl w:ilvl="4" w:tplc="FCFCFB48">
      <w:start w:val="1"/>
      <w:numFmt w:val="lowerLetter"/>
      <w:lvlText w:val="%5."/>
      <w:lvlJc w:val="left"/>
      <w:pPr>
        <w:ind w:left="3600" w:hanging="360"/>
      </w:pPr>
    </w:lvl>
    <w:lvl w:ilvl="5" w:tplc="A9327416">
      <w:start w:val="1"/>
      <w:numFmt w:val="lowerRoman"/>
      <w:lvlText w:val="%6."/>
      <w:lvlJc w:val="right"/>
      <w:pPr>
        <w:ind w:left="4320" w:hanging="180"/>
      </w:pPr>
    </w:lvl>
    <w:lvl w:ilvl="6" w:tplc="DE7CEFA0">
      <w:start w:val="1"/>
      <w:numFmt w:val="decimal"/>
      <w:lvlText w:val="%7."/>
      <w:lvlJc w:val="left"/>
      <w:pPr>
        <w:ind w:left="5040" w:hanging="360"/>
      </w:pPr>
    </w:lvl>
    <w:lvl w:ilvl="7" w:tplc="5C1898DA">
      <w:start w:val="1"/>
      <w:numFmt w:val="lowerLetter"/>
      <w:lvlText w:val="%8."/>
      <w:lvlJc w:val="left"/>
      <w:pPr>
        <w:ind w:left="5760" w:hanging="360"/>
      </w:pPr>
    </w:lvl>
    <w:lvl w:ilvl="8" w:tplc="904ACB80">
      <w:start w:val="1"/>
      <w:numFmt w:val="lowerRoman"/>
      <w:lvlText w:val="%9."/>
      <w:lvlJc w:val="right"/>
      <w:pPr>
        <w:ind w:left="6480" w:hanging="180"/>
      </w:pPr>
    </w:lvl>
  </w:abstractNum>
  <w:abstractNum w:abstractNumId="2" w15:restartNumberingAfterBreak="0">
    <w:nsid w:val="1386333E"/>
    <w:multiLevelType w:val="hybridMultilevel"/>
    <w:tmpl w:val="09FC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B6308"/>
    <w:multiLevelType w:val="hybridMultilevel"/>
    <w:tmpl w:val="0700E6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6B21973"/>
    <w:multiLevelType w:val="hybridMultilevel"/>
    <w:tmpl w:val="F52C1B2E"/>
    <w:styleLink w:val="Bullet"/>
    <w:lvl w:ilvl="0" w:tplc="03F413DC">
      <w:start w:val="1"/>
      <w:numFmt w:val="bullet"/>
      <w:lvlText w:val="•"/>
      <w:lvlJc w:val="left"/>
      <w:pPr>
        <w:ind w:left="213" w:hanging="21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86009A">
      <w:start w:val="1"/>
      <w:numFmt w:val="bullet"/>
      <w:lvlText w:val="•"/>
      <w:lvlJc w:val="left"/>
      <w:pPr>
        <w:ind w:left="376" w:hanging="196"/>
      </w:pPr>
      <w:rPr>
        <w:rFonts w:hAnsi="Arial Unicode MS"/>
        <w:caps w:val="0"/>
        <w:smallCaps w:val="0"/>
        <w:strike w:val="0"/>
        <w:dstrike w:val="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42F8BE">
      <w:start w:val="1"/>
      <w:numFmt w:val="bullet"/>
      <w:lvlText w:val="•"/>
      <w:lvlJc w:val="left"/>
      <w:pPr>
        <w:ind w:left="556" w:hanging="196"/>
      </w:pPr>
      <w:rPr>
        <w:rFonts w:hAnsi="Arial Unicode MS"/>
        <w:caps w:val="0"/>
        <w:smallCaps w:val="0"/>
        <w:strike w:val="0"/>
        <w:dstrike w:val="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A647B8">
      <w:start w:val="1"/>
      <w:numFmt w:val="bullet"/>
      <w:lvlText w:val="•"/>
      <w:lvlJc w:val="left"/>
      <w:pPr>
        <w:ind w:left="736" w:hanging="196"/>
      </w:pPr>
      <w:rPr>
        <w:rFonts w:hAnsi="Arial Unicode MS"/>
        <w:caps w:val="0"/>
        <w:smallCaps w:val="0"/>
        <w:strike w:val="0"/>
        <w:dstrike w:val="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B8F4D4">
      <w:start w:val="1"/>
      <w:numFmt w:val="bullet"/>
      <w:lvlText w:val="•"/>
      <w:lvlJc w:val="left"/>
      <w:pPr>
        <w:ind w:left="916" w:hanging="196"/>
      </w:pPr>
      <w:rPr>
        <w:rFonts w:hAnsi="Arial Unicode MS"/>
        <w:caps w:val="0"/>
        <w:smallCaps w:val="0"/>
        <w:strike w:val="0"/>
        <w:dstrike w:val="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A9E76">
      <w:start w:val="1"/>
      <w:numFmt w:val="bullet"/>
      <w:lvlText w:val="•"/>
      <w:lvlJc w:val="left"/>
      <w:pPr>
        <w:ind w:left="1096" w:hanging="196"/>
      </w:pPr>
      <w:rPr>
        <w:rFonts w:hAnsi="Arial Unicode MS"/>
        <w:caps w:val="0"/>
        <w:smallCaps w:val="0"/>
        <w:strike w:val="0"/>
        <w:dstrike w:val="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DAB1E6">
      <w:start w:val="1"/>
      <w:numFmt w:val="bullet"/>
      <w:lvlText w:val="•"/>
      <w:lvlJc w:val="left"/>
      <w:pPr>
        <w:ind w:left="1276" w:hanging="196"/>
      </w:pPr>
      <w:rPr>
        <w:rFonts w:hAnsi="Arial Unicode MS"/>
        <w:caps w:val="0"/>
        <w:smallCaps w:val="0"/>
        <w:strike w:val="0"/>
        <w:dstrike w:val="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8841A2">
      <w:start w:val="1"/>
      <w:numFmt w:val="bullet"/>
      <w:lvlText w:val="•"/>
      <w:lvlJc w:val="left"/>
      <w:pPr>
        <w:ind w:left="1456" w:hanging="196"/>
      </w:pPr>
      <w:rPr>
        <w:rFonts w:hAnsi="Arial Unicode MS"/>
        <w:caps w:val="0"/>
        <w:smallCaps w:val="0"/>
        <w:strike w:val="0"/>
        <w:dstrike w:val="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94AFEE">
      <w:start w:val="1"/>
      <w:numFmt w:val="bullet"/>
      <w:lvlText w:val="•"/>
      <w:lvlJc w:val="left"/>
      <w:pPr>
        <w:ind w:left="1636" w:hanging="196"/>
      </w:pPr>
      <w:rPr>
        <w:rFonts w:hAnsi="Arial Unicode MS"/>
        <w:caps w:val="0"/>
        <w:smallCaps w:val="0"/>
        <w:strike w:val="0"/>
        <w:dstrike w:val="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85D0B6D"/>
    <w:multiLevelType w:val="hybridMultilevel"/>
    <w:tmpl w:val="2A823E66"/>
    <w:lvl w:ilvl="0" w:tplc="B66AB0D2">
      <w:start w:val="1"/>
      <w:numFmt w:val="upperRoman"/>
      <w:lvlText w:val="%1."/>
      <w:lvlJc w:val="left"/>
      <w:pPr>
        <w:ind w:left="360" w:hanging="360"/>
      </w:pPr>
    </w:lvl>
    <w:lvl w:ilvl="1" w:tplc="F50C96A6">
      <w:start w:val="1"/>
      <w:numFmt w:val="lowerLetter"/>
      <w:lvlText w:val="%2."/>
      <w:lvlJc w:val="left"/>
      <w:pPr>
        <w:ind w:left="1080" w:hanging="360"/>
      </w:pPr>
    </w:lvl>
    <w:lvl w:ilvl="2" w:tplc="EF7049BC">
      <w:start w:val="1"/>
      <w:numFmt w:val="lowerRoman"/>
      <w:lvlText w:val="%3."/>
      <w:lvlJc w:val="right"/>
      <w:pPr>
        <w:ind w:left="1800" w:hanging="180"/>
      </w:pPr>
    </w:lvl>
    <w:lvl w:ilvl="3" w:tplc="29ECB512">
      <w:start w:val="1"/>
      <w:numFmt w:val="decimal"/>
      <w:lvlText w:val="%4."/>
      <w:lvlJc w:val="left"/>
      <w:pPr>
        <w:ind w:left="2520" w:hanging="360"/>
      </w:pPr>
    </w:lvl>
    <w:lvl w:ilvl="4" w:tplc="15A23B76">
      <w:start w:val="1"/>
      <w:numFmt w:val="lowerLetter"/>
      <w:lvlText w:val="%5."/>
      <w:lvlJc w:val="left"/>
      <w:pPr>
        <w:ind w:left="3240" w:hanging="360"/>
      </w:pPr>
    </w:lvl>
    <w:lvl w:ilvl="5" w:tplc="685CE9A4">
      <w:start w:val="1"/>
      <w:numFmt w:val="lowerRoman"/>
      <w:lvlText w:val="%6."/>
      <w:lvlJc w:val="right"/>
      <w:pPr>
        <w:ind w:left="3960" w:hanging="180"/>
      </w:pPr>
    </w:lvl>
    <w:lvl w:ilvl="6" w:tplc="E18EBF90">
      <w:start w:val="1"/>
      <w:numFmt w:val="decimal"/>
      <w:lvlText w:val="%7."/>
      <w:lvlJc w:val="left"/>
      <w:pPr>
        <w:ind w:left="4680" w:hanging="360"/>
      </w:pPr>
    </w:lvl>
    <w:lvl w:ilvl="7" w:tplc="6DC48960">
      <w:start w:val="1"/>
      <w:numFmt w:val="lowerLetter"/>
      <w:lvlText w:val="%8."/>
      <w:lvlJc w:val="left"/>
      <w:pPr>
        <w:ind w:left="5400" w:hanging="360"/>
      </w:pPr>
    </w:lvl>
    <w:lvl w:ilvl="8" w:tplc="9AA2CAB2">
      <w:start w:val="1"/>
      <w:numFmt w:val="lowerRoman"/>
      <w:lvlText w:val="%9."/>
      <w:lvlJc w:val="right"/>
      <w:pPr>
        <w:ind w:left="6120" w:hanging="180"/>
      </w:pPr>
    </w:lvl>
  </w:abstractNum>
  <w:abstractNum w:abstractNumId="6" w15:restartNumberingAfterBreak="0">
    <w:nsid w:val="43B1273C"/>
    <w:multiLevelType w:val="hybridMultilevel"/>
    <w:tmpl w:val="BD80646A"/>
    <w:lvl w:ilvl="0" w:tplc="B7CCB914">
      <w:start w:val="1"/>
      <w:numFmt w:val="upperLetter"/>
      <w:lvlText w:val="%1)"/>
      <w:lvlJc w:val="left"/>
      <w:pPr>
        <w:ind w:left="720" w:hanging="360"/>
      </w:pPr>
    </w:lvl>
    <w:lvl w:ilvl="1" w:tplc="B5BA4600">
      <w:start w:val="1"/>
      <w:numFmt w:val="lowerLetter"/>
      <w:lvlText w:val="%2."/>
      <w:lvlJc w:val="left"/>
      <w:pPr>
        <w:ind w:left="1440" w:hanging="360"/>
      </w:pPr>
    </w:lvl>
    <w:lvl w:ilvl="2" w:tplc="E9BA067E">
      <w:start w:val="1"/>
      <w:numFmt w:val="lowerRoman"/>
      <w:lvlText w:val="%3."/>
      <w:lvlJc w:val="right"/>
      <w:pPr>
        <w:ind w:left="2160" w:hanging="180"/>
      </w:pPr>
    </w:lvl>
    <w:lvl w:ilvl="3" w:tplc="5FB8B53A">
      <w:start w:val="1"/>
      <w:numFmt w:val="decimal"/>
      <w:lvlText w:val="%4."/>
      <w:lvlJc w:val="left"/>
      <w:pPr>
        <w:ind w:left="2880" w:hanging="360"/>
      </w:pPr>
    </w:lvl>
    <w:lvl w:ilvl="4" w:tplc="26E6C59C">
      <w:start w:val="1"/>
      <w:numFmt w:val="lowerLetter"/>
      <w:lvlText w:val="%5."/>
      <w:lvlJc w:val="left"/>
      <w:pPr>
        <w:ind w:left="3600" w:hanging="360"/>
      </w:pPr>
    </w:lvl>
    <w:lvl w:ilvl="5" w:tplc="70F86BD6">
      <w:start w:val="1"/>
      <w:numFmt w:val="lowerRoman"/>
      <w:lvlText w:val="%6."/>
      <w:lvlJc w:val="right"/>
      <w:pPr>
        <w:ind w:left="4320" w:hanging="180"/>
      </w:pPr>
    </w:lvl>
    <w:lvl w:ilvl="6" w:tplc="663A1C72">
      <w:start w:val="1"/>
      <w:numFmt w:val="decimal"/>
      <w:lvlText w:val="%7."/>
      <w:lvlJc w:val="left"/>
      <w:pPr>
        <w:ind w:left="5040" w:hanging="360"/>
      </w:pPr>
    </w:lvl>
    <w:lvl w:ilvl="7" w:tplc="A5E0048A">
      <w:start w:val="1"/>
      <w:numFmt w:val="lowerLetter"/>
      <w:lvlText w:val="%8."/>
      <w:lvlJc w:val="left"/>
      <w:pPr>
        <w:ind w:left="5760" w:hanging="360"/>
      </w:pPr>
    </w:lvl>
    <w:lvl w:ilvl="8" w:tplc="7C543950">
      <w:start w:val="1"/>
      <w:numFmt w:val="lowerRoman"/>
      <w:lvlText w:val="%9."/>
      <w:lvlJc w:val="right"/>
      <w:pPr>
        <w:ind w:left="6480" w:hanging="180"/>
      </w:pPr>
    </w:lvl>
  </w:abstractNum>
  <w:abstractNum w:abstractNumId="7" w15:restartNumberingAfterBreak="0">
    <w:nsid w:val="4CF5072A"/>
    <w:multiLevelType w:val="hybridMultilevel"/>
    <w:tmpl w:val="B7D29D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715702"/>
    <w:multiLevelType w:val="hybridMultilevel"/>
    <w:tmpl w:val="402431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7C7D4C"/>
    <w:multiLevelType w:val="hybridMultilevel"/>
    <w:tmpl w:val="41FA8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8"/>
  </w:num>
  <w:num w:numId="4">
    <w:abstractNumId w:val="2"/>
  </w:num>
  <w:num w:numId="5">
    <w:abstractNumId w:val="6"/>
  </w:num>
  <w:num w:numId="6">
    <w:abstractNumId w:val="1"/>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lvlOverride w:ilvl="2"/>
    <w:lvlOverride w:ilvl="3"/>
    <w:lvlOverride w:ilvl="4"/>
    <w:lvlOverride w:ilvl="5"/>
    <w:lvlOverride w:ilvl="6"/>
    <w:lvlOverride w:ilvl="7"/>
    <w:lvlOverride w:ilv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yMDMzNzMzNDIzs7BQ0lEKTi0uzszPAykwqgUA0hO1qSwAAAA="/>
  </w:docVars>
  <w:rsids>
    <w:rsidRoot w:val="000D34CF"/>
    <w:rsid w:val="00000469"/>
    <w:rsid w:val="000266E1"/>
    <w:rsid w:val="00036E26"/>
    <w:rsid w:val="0003777F"/>
    <w:rsid w:val="000442E5"/>
    <w:rsid w:val="00044A19"/>
    <w:rsid w:val="0005547D"/>
    <w:rsid w:val="00055BEC"/>
    <w:rsid w:val="000574F6"/>
    <w:rsid w:val="00063365"/>
    <w:rsid w:val="000644F1"/>
    <w:rsid w:val="00084E33"/>
    <w:rsid w:val="000B0CFC"/>
    <w:rsid w:val="000B3A39"/>
    <w:rsid w:val="000B767D"/>
    <w:rsid w:val="000D34CF"/>
    <w:rsid w:val="000D719A"/>
    <w:rsid w:val="000E21C1"/>
    <w:rsid w:val="000F3EA9"/>
    <w:rsid w:val="0010281E"/>
    <w:rsid w:val="00133402"/>
    <w:rsid w:val="00137496"/>
    <w:rsid w:val="001415EC"/>
    <w:rsid w:val="001421F7"/>
    <w:rsid w:val="00152A49"/>
    <w:rsid w:val="00180EFC"/>
    <w:rsid w:val="00191AD6"/>
    <w:rsid w:val="001A5F53"/>
    <w:rsid w:val="001B04EC"/>
    <w:rsid w:val="001B4BAE"/>
    <w:rsid w:val="001B764F"/>
    <w:rsid w:val="001D1FA7"/>
    <w:rsid w:val="001D2A49"/>
    <w:rsid w:val="001D36EE"/>
    <w:rsid w:val="001E00D3"/>
    <w:rsid w:val="001E7447"/>
    <w:rsid w:val="001F18DF"/>
    <w:rsid w:val="00207AA1"/>
    <w:rsid w:val="00224B6E"/>
    <w:rsid w:val="00240896"/>
    <w:rsid w:val="00266672"/>
    <w:rsid w:val="00273575"/>
    <w:rsid w:val="00280F08"/>
    <w:rsid w:val="00283F4F"/>
    <w:rsid w:val="0028581D"/>
    <w:rsid w:val="002A028A"/>
    <w:rsid w:val="002B0C01"/>
    <w:rsid w:val="002C2B0B"/>
    <w:rsid w:val="002D0E71"/>
    <w:rsid w:val="002D5585"/>
    <w:rsid w:val="002E2D51"/>
    <w:rsid w:val="003105F9"/>
    <w:rsid w:val="003217C0"/>
    <w:rsid w:val="00353F51"/>
    <w:rsid w:val="003569A2"/>
    <w:rsid w:val="003572EF"/>
    <w:rsid w:val="0035766D"/>
    <w:rsid w:val="00364226"/>
    <w:rsid w:val="00366F02"/>
    <w:rsid w:val="003670F5"/>
    <w:rsid w:val="00377D0B"/>
    <w:rsid w:val="00377F06"/>
    <w:rsid w:val="003816FC"/>
    <w:rsid w:val="0039711D"/>
    <w:rsid w:val="003A44FF"/>
    <w:rsid w:val="003B0AA9"/>
    <w:rsid w:val="003B45C8"/>
    <w:rsid w:val="003E08C3"/>
    <w:rsid w:val="003F0FE8"/>
    <w:rsid w:val="003F1DE6"/>
    <w:rsid w:val="00410EA5"/>
    <w:rsid w:val="0042238B"/>
    <w:rsid w:val="00430B98"/>
    <w:rsid w:val="004409AE"/>
    <w:rsid w:val="00450CD6"/>
    <w:rsid w:val="004662A4"/>
    <w:rsid w:val="004A0250"/>
    <w:rsid w:val="004D67A0"/>
    <w:rsid w:val="004D7F5D"/>
    <w:rsid w:val="004E0255"/>
    <w:rsid w:val="004F2A6C"/>
    <w:rsid w:val="0051175F"/>
    <w:rsid w:val="005133B4"/>
    <w:rsid w:val="005148DD"/>
    <w:rsid w:val="005157DE"/>
    <w:rsid w:val="005259A3"/>
    <w:rsid w:val="005451FC"/>
    <w:rsid w:val="00546219"/>
    <w:rsid w:val="005617AB"/>
    <w:rsid w:val="0059006C"/>
    <w:rsid w:val="005A5684"/>
    <w:rsid w:val="005E399C"/>
    <w:rsid w:val="00616C22"/>
    <w:rsid w:val="0063728C"/>
    <w:rsid w:val="00656A6B"/>
    <w:rsid w:val="00660693"/>
    <w:rsid w:val="006650E4"/>
    <w:rsid w:val="006655EC"/>
    <w:rsid w:val="00666564"/>
    <w:rsid w:val="00693E56"/>
    <w:rsid w:val="006B3E20"/>
    <w:rsid w:val="006D1495"/>
    <w:rsid w:val="006F7217"/>
    <w:rsid w:val="00701FC8"/>
    <w:rsid w:val="00707BBE"/>
    <w:rsid w:val="007130E0"/>
    <w:rsid w:val="0073578A"/>
    <w:rsid w:val="00736FBD"/>
    <w:rsid w:val="00743B28"/>
    <w:rsid w:val="00755211"/>
    <w:rsid w:val="00755FDA"/>
    <w:rsid w:val="00765F20"/>
    <w:rsid w:val="00773D66"/>
    <w:rsid w:val="007A39A2"/>
    <w:rsid w:val="007A5E84"/>
    <w:rsid w:val="007B14A5"/>
    <w:rsid w:val="007B6A1D"/>
    <w:rsid w:val="007C5040"/>
    <w:rsid w:val="007D699D"/>
    <w:rsid w:val="00800D6F"/>
    <w:rsid w:val="008102EC"/>
    <w:rsid w:val="008127A0"/>
    <w:rsid w:val="00830F7B"/>
    <w:rsid w:val="00833AE0"/>
    <w:rsid w:val="008358FE"/>
    <w:rsid w:val="0084789E"/>
    <w:rsid w:val="00876C5E"/>
    <w:rsid w:val="008A0EA9"/>
    <w:rsid w:val="008B0594"/>
    <w:rsid w:val="008D6E22"/>
    <w:rsid w:val="008E0C26"/>
    <w:rsid w:val="008E5A61"/>
    <w:rsid w:val="008F4CEB"/>
    <w:rsid w:val="008F5458"/>
    <w:rsid w:val="009077FB"/>
    <w:rsid w:val="00917366"/>
    <w:rsid w:val="00941991"/>
    <w:rsid w:val="009423F7"/>
    <w:rsid w:val="009555AC"/>
    <w:rsid w:val="009569B5"/>
    <w:rsid w:val="009824CC"/>
    <w:rsid w:val="00994AD5"/>
    <w:rsid w:val="009A090E"/>
    <w:rsid w:val="009B2754"/>
    <w:rsid w:val="009B67CF"/>
    <w:rsid w:val="009B682F"/>
    <w:rsid w:val="009C29A8"/>
    <w:rsid w:val="009C5AB4"/>
    <w:rsid w:val="009D6AD4"/>
    <w:rsid w:val="009E53E7"/>
    <w:rsid w:val="009E578A"/>
    <w:rsid w:val="009E59A0"/>
    <w:rsid w:val="00A10FC3"/>
    <w:rsid w:val="00A15D25"/>
    <w:rsid w:val="00A21671"/>
    <w:rsid w:val="00A3246D"/>
    <w:rsid w:val="00A618E9"/>
    <w:rsid w:val="00A84750"/>
    <w:rsid w:val="00A874E6"/>
    <w:rsid w:val="00AC6C3A"/>
    <w:rsid w:val="00AD0F59"/>
    <w:rsid w:val="00AF1C9D"/>
    <w:rsid w:val="00AF51ED"/>
    <w:rsid w:val="00B073E7"/>
    <w:rsid w:val="00B1329B"/>
    <w:rsid w:val="00B24DBE"/>
    <w:rsid w:val="00B415EF"/>
    <w:rsid w:val="00B61FFD"/>
    <w:rsid w:val="00B67B56"/>
    <w:rsid w:val="00B92001"/>
    <w:rsid w:val="00B95046"/>
    <w:rsid w:val="00BB0B44"/>
    <w:rsid w:val="00BC38A0"/>
    <w:rsid w:val="00BD5869"/>
    <w:rsid w:val="00BE25D6"/>
    <w:rsid w:val="00BF0E9D"/>
    <w:rsid w:val="00C029D0"/>
    <w:rsid w:val="00C04985"/>
    <w:rsid w:val="00C21E5B"/>
    <w:rsid w:val="00C249BC"/>
    <w:rsid w:val="00C30888"/>
    <w:rsid w:val="00C31D1D"/>
    <w:rsid w:val="00C40941"/>
    <w:rsid w:val="00C65E50"/>
    <w:rsid w:val="00C844AB"/>
    <w:rsid w:val="00C93A46"/>
    <w:rsid w:val="00CB402B"/>
    <w:rsid w:val="00CB71E4"/>
    <w:rsid w:val="00CB73BD"/>
    <w:rsid w:val="00CC7A0C"/>
    <w:rsid w:val="00CE64D5"/>
    <w:rsid w:val="00CF2373"/>
    <w:rsid w:val="00CF47FA"/>
    <w:rsid w:val="00CF5913"/>
    <w:rsid w:val="00CF73D3"/>
    <w:rsid w:val="00D31344"/>
    <w:rsid w:val="00D35E19"/>
    <w:rsid w:val="00D41BE1"/>
    <w:rsid w:val="00D64394"/>
    <w:rsid w:val="00D814C6"/>
    <w:rsid w:val="00D92D93"/>
    <w:rsid w:val="00DB6A6A"/>
    <w:rsid w:val="00DB6E4C"/>
    <w:rsid w:val="00DC66DC"/>
    <w:rsid w:val="00DF2D50"/>
    <w:rsid w:val="00E0715E"/>
    <w:rsid w:val="00E204B8"/>
    <w:rsid w:val="00E26BE8"/>
    <w:rsid w:val="00E43111"/>
    <w:rsid w:val="00E45F27"/>
    <w:rsid w:val="00E51EAE"/>
    <w:rsid w:val="00E55A0C"/>
    <w:rsid w:val="00E57141"/>
    <w:rsid w:val="00E6441B"/>
    <w:rsid w:val="00E64F0D"/>
    <w:rsid w:val="00E776F1"/>
    <w:rsid w:val="00E80F2B"/>
    <w:rsid w:val="00E92CDD"/>
    <w:rsid w:val="00EB139B"/>
    <w:rsid w:val="00ED29A6"/>
    <w:rsid w:val="00EE1234"/>
    <w:rsid w:val="00EE2C63"/>
    <w:rsid w:val="00F024D5"/>
    <w:rsid w:val="00F252D8"/>
    <w:rsid w:val="00F410A3"/>
    <w:rsid w:val="00F5397A"/>
    <w:rsid w:val="00F57448"/>
    <w:rsid w:val="00F65E30"/>
    <w:rsid w:val="00F776F4"/>
    <w:rsid w:val="00F81375"/>
    <w:rsid w:val="00F938FF"/>
    <w:rsid w:val="00FB11F3"/>
    <w:rsid w:val="00FC0DA9"/>
    <w:rsid w:val="00FE1D78"/>
    <w:rsid w:val="00FF46D3"/>
    <w:rsid w:val="39F9B4A4"/>
    <w:rsid w:val="40C4201C"/>
    <w:rsid w:val="418B8DBC"/>
    <w:rsid w:val="7B19D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E800B7"/>
  <w15:docId w15:val="{AE87944B-CB66-468D-A087-DDAF3610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575"/>
    <w:rPr>
      <w:rFonts w:ascii="Arial" w:hAnsi="Arial"/>
      <w:sz w:val="24"/>
    </w:rPr>
  </w:style>
  <w:style w:type="paragraph" w:styleId="Heading1">
    <w:name w:val="heading 1"/>
    <w:basedOn w:val="Normal"/>
    <w:next w:val="Normal"/>
    <w:link w:val="Heading1Char"/>
    <w:qFormat/>
    <w:rsid w:val="00273575"/>
    <w:pPr>
      <w:keepNext/>
      <w:jc w:val="center"/>
      <w:outlineLvl w:val="0"/>
    </w:pPr>
    <w:rPr>
      <w:rFonts w:ascii="Garamond" w:hAnsi="Garamond"/>
      <w:b/>
      <w:bCs/>
      <w:color w:val="000080"/>
      <w:sz w:val="28"/>
    </w:rPr>
  </w:style>
  <w:style w:type="paragraph" w:styleId="Heading2">
    <w:name w:val="heading 2"/>
    <w:basedOn w:val="Normal"/>
    <w:next w:val="Normal"/>
    <w:qFormat/>
    <w:rsid w:val="00273575"/>
    <w:pPr>
      <w:keepNext/>
      <w:jc w:val="center"/>
      <w:outlineLvl w:val="1"/>
    </w:pPr>
    <w:rPr>
      <w:rFonts w:ascii="Garamond" w:hAnsi="Garamond"/>
      <w:i/>
      <w:color w:val="000080"/>
    </w:rPr>
  </w:style>
  <w:style w:type="paragraph" w:styleId="Heading3">
    <w:name w:val="heading 3"/>
    <w:basedOn w:val="Normal"/>
    <w:next w:val="Normal"/>
    <w:qFormat/>
    <w:rsid w:val="00273575"/>
    <w:pPr>
      <w:keepNext/>
      <w:jc w:val="center"/>
      <w:outlineLvl w:val="2"/>
    </w:pPr>
    <w:rPr>
      <w:rFonts w:ascii="Garamond" w:hAnsi="Garamond"/>
      <w:b/>
      <w:bCs/>
      <w:color w:val="FF0000"/>
      <w:sz w:val="36"/>
    </w:rPr>
  </w:style>
  <w:style w:type="paragraph" w:styleId="Heading4">
    <w:name w:val="heading 4"/>
    <w:basedOn w:val="Normal"/>
    <w:next w:val="Normal"/>
    <w:qFormat/>
    <w:rsid w:val="00273575"/>
    <w:pPr>
      <w:keepNext/>
      <w:jc w:val="center"/>
      <w:outlineLvl w:val="3"/>
    </w:pPr>
    <w:rPr>
      <w:rFonts w:ascii="Garamond" w:hAnsi="Garamond"/>
      <w:i/>
      <w:iCs/>
      <w:color w:val="0000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273575"/>
    <w:rPr>
      <w:color w:val="0000FF"/>
      <w:u w:val="single"/>
    </w:rPr>
  </w:style>
  <w:style w:type="paragraph" w:styleId="Header">
    <w:name w:val="header"/>
    <w:basedOn w:val="Normal"/>
    <w:semiHidden/>
    <w:rsid w:val="00273575"/>
    <w:pPr>
      <w:tabs>
        <w:tab w:val="center" w:pos="4320"/>
        <w:tab w:val="right" w:pos="8640"/>
      </w:tabs>
    </w:pPr>
  </w:style>
  <w:style w:type="paragraph" w:styleId="Footer">
    <w:name w:val="footer"/>
    <w:basedOn w:val="Normal"/>
    <w:semiHidden/>
    <w:rsid w:val="00273575"/>
    <w:pPr>
      <w:tabs>
        <w:tab w:val="center" w:pos="4320"/>
        <w:tab w:val="right" w:pos="8640"/>
      </w:tabs>
    </w:pPr>
  </w:style>
  <w:style w:type="character" w:styleId="FollowedHyperlink">
    <w:name w:val="FollowedHyperlink"/>
    <w:basedOn w:val="DefaultParagraphFont"/>
    <w:semiHidden/>
    <w:rsid w:val="00273575"/>
    <w:rPr>
      <w:color w:val="800080"/>
      <w:u w:val="single"/>
    </w:rPr>
  </w:style>
  <w:style w:type="paragraph" w:styleId="PlainText">
    <w:name w:val="Plain Text"/>
    <w:basedOn w:val="Normal"/>
    <w:link w:val="PlainTextChar"/>
    <w:uiPriority w:val="99"/>
    <w:unhideWhenUsed/>
    <w:rsid w:val="00F81375"/>
    <w:rPr>
      <w:rFonts w:ascii="Calibri" w:eastAsia="Calibri" w:hAnsi="Calibri"/>
      <w:sz w:val="22"/>
      <w:szCs w:val="21"/>
    </w:rPr>
  </w:style>
  <w:style w:type="character" w:customStyle="1" w:styleId="PlainTextChar">
    <w:name w:val="Plain Text Char"/>
    <w:basedOn w:val="DefaultParagraphFont"/>
    <w:link w:val="PlainText"/>
    <w:uiPriority w:val="99"/>
    <w:rsid w:val="00F81375"/>
    <w:rPr>
      <w:rFonts w:ascii="Calibri" w:eastAsia="Calibri" w:hAnsi="Calibri" w:cs="Times New Roman"/>
      <w:sz w:val="22"/>
      <w:szCs w:val="21"/>
    </w:rPr>
  </w:style>
  <w:style w:type="character" w:customStyle="1" w:styleId="Heading1Char">
    <w:name w:val="Heading 1 Char"/>
    <w:basedOn w:val="DefaultParagraphFont"/>
    <w:link w:val="Heading1"/>
    <w:rsid w:val="005617AB"/>
    <w:rPr>
      <w:rFonts w:ascii="Garamond" w:hAnsi="Garamond"/>
      <w:b/>
      <w:bCs/>
      <w:color w:val="000080"/>
      <w:sz w:val="28"/>
    </w:rPr>
  </w:style>
  <w:style w:type="paragraph" w:styleId="Title">
    <w:name w:val="Title"/>
    <w:basedOn w:val="Normal"/>
    <w:link w:val="TitleChar"/>
    <w:qFormat/>
    <w:rsid w:val="00616C22"/>
    <w:pPr>
      <w:jc w:val="center"/>
    </w:pPr>
    <w:rPr>
      <w:rFonts w:cs="Arial"/>
      <w:sz w:val="32"/>
      <w:szCs w:val="24"/>
    </w:rPr>
  </w:style>
  <w:style w:type="character" w:customStyle="1" w:styleId="TitleChar">
    <w:name w:val="Title Char"/>
    <w:basedOn w:val="DefaultParagraphFont"/>
    <w:link w:val="Title"/>
    <w:rsid w:val="00616C22"/>
    <w:rPr>
      <w:rFonts w:ascii="Arial" w:hAnsi="Arial" w:cs="Arial"/>
      <w:sz w:val="32"/>
      <w:szCs w:val="24"/>
    </w:rPr>
  </w:style>
  <w:style w:type="paragraph" w:styleId="BalloonText">
    <w:name w:val="Balloon Text"/>
    <w:basedOn w:val="Normal"/>
    <w:link w:val="BalloonTextChar"/>
    <w:uiPriority w:val="99"/>
    <w:semiHidden/>
    <w:unhideWhenUsed/>
    <w:rsid w:val="00743B28"/>
    <w:rPr>
      <w:rFonts w:ascii="Tahoma" w:hAnsi="Tahoma" w:cs="Tahoma"/>
      <w:sz w:val="16"/>
      <w:szCs w:val="16"/>
    </w:rPr>
  </w:style>
  <w:style w:type="character" w:customStyle="1" w:styleId="BalloonTextChar">
    <w:name w:val="Balloon Text Char"/>
    <w:basedOn w:val="DefaultParagraphFont"/>
    <w:link w:val="BalloonText"/>
    <w:uiPriority w:val="99"/>
    <w:semiHidden/>
    <w:rsid w:val="00743B28"/>
    <w:rPr>
      <w:rFonts w:ascii="Tahoma" w:hAnsi="Tahoma" w:cs="Tahoma"/>
      <w:sz w:val="16"/>
      <w:szCs w:val="16"/>
    </w:rPr>
  </w:style>
  <w:style w:type="paragraph" w:styleId="ListParagraph">
    <w:name w:val="List Paragraph"/>
    <w:basedOn w:val="Normal"/>
    <w:uiPriority w:val="34"/>
    <w:qFormat/>
    <w:rsid w:val="000B767D"/>
    <w:pPr>
      <w:ind w:left="720"/>
    </w:pPr>
    <w:rPr>
      <w:rFonts w:ascii="Calibri" w:eastAsiaTheme="minorHAnsi" w:hAnsi="Calibri"/>
      <w:sz w:val="22"/>
      <w:szCs w:val="22"/>
    </w:rPr>
  </w:style>
  <w:style w:type="paragraph" w:customStyle="1" w:styleId="DefaultText">
    <w:name w:val="Default Text"/>
    <w:basedOn w:val="z-TopofForm"/>
    <w:rsid w:val="001421F7"/>
    <w:pPr>
      <w:pBdr>
        <w:bottom w:val="none" w:sz="0" w:space="0" w:color="auto"/>
      </w:pBdr>
      <w:spacing w:after="287"/>
      <w:ind w:firstLine="720"/>
      <w:jc w:val="left"/>
    </w:pPr>
    <w:rPr>
      <w:rFonts w:ascii="Times New Roman" w:hAnsi="Times New Roman" w:cs="Times New Roman"/>
      <w:vanish w:val="0"/>
      <w:sz w:val="24"/>
      <w:szCs w:val="20"/>
    </w:rPr>
  </w:style>
  <w:style w:type="paragraph" w:styleId="z-TopofForm">
    <w:name w:val="HTML Top of Form"/>
    <w:basedOn w:val="Normal"/>
    <w:next w:val="Normal"/>
    <w:link w:val="z-TopofFormChar"/>
    <w:hidden/>
    <w:uiPriority w:val="99"/>
    <w:semiHidden/>
    <w:unhideWhenUsed/>
    <w:rsid w:val="001421F7"/>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1421F7"/>
    <w:rPr>
      <w:rFonts w:ascii="Arial" w:hAnsi="Arial" w:cs="Arial"/>
      <w:vanish/>
      <w:sz w:val="16"/>
      <w:szCs w:val="16"/>
    </w:rPr>
  </w:style>
  <w:style w:type="paragraph" w:styleId="NoSpacing">
    <w:name w:val="No Spacing"/>
    <w:uiPriority w:val="1"/>
    <w:qFormat/>
    <w:rsid w:val="008B0594"/>
    <w:rPr>
      <w:rFonts w:asciiTheme="minorHAnsi" w:eastAsiaTheme="minorHAnsi" w:hAnsiTheme="minorHAnsi" w:cstheme="minorBidi"/>
      <w:sz w:val="22"/>
      <w:szCs w:val="22"/>
    </w:rPr>
  </w:style>
  <w:style w:type="paragraph" w:customStyle="1" w:styleId="AveryStyle1">
    <w:name w:val="Avery Style 1"/>
    <w:uiPriority w:val="99"/>
    <w:rsid w:val="00E45F27"/>
    <w:pPr>
      <w:ind w:left="1039" w:right="132"/>
    </w:pPr>
    <w:rPr>
      <w:rFonts w:asciiTheme="minorHAnsi" w:eastAsiaTheme="minorEastAsia" w:hAnsiTheme="minorHAnsi" w:cstheme="minorBidi"/>
      <w:bCs/>
      <w:color w:val="000000"/>
      <w:szCs w:val="22"/>
    </w:rPr>
  </w:style>
  <w:style w:type="character" w:styleId="Strong">
    <w:name w:val="Strong"/>
    <w:basedOn w:val="DefaultParagraphFont"/>
    <w:qFormat/>
    <w:rsid w:val="00876C5E"/>
    <w:rPr>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3246D"/>
    <w:pPr>
      <w:autoSpaceDE w:val="0"/>
      <w:autoSpaceDN w:val="0"/>
      <w:adjustRightInd w:val="0"/>
    </w:pPr>
    <w:rPr>
      <w:rFonts w:eastAsiaTheme="minorHAnsi"/>
      <w:color w:val="000000"/>
      <w:sz w:val="24"/>
      <w:szCs w:val="24"/>
    </w:rPr>
  </w:style>
  <w:style w:type="character" w:styleId="CommentReference">
    <w:name w:val="annotation reference"/>
    <w:basedOn w:val="DefaultParagraphFont"/>
    <w:uiPriority w:val="99"/>
    <w:semiHidden/>
    <w:unhideWhenUsed/>
    <w:rsid w:val="00A3246D"/>
    <w:rPr>
      <w:sz w:val="16"/>
      <w:szCs w:val="16"/>
    </w:rPr>
  </w:style>
  <w:style w:type="paragraph" w:customStyle="1" w:styleId="Body">
    <w:name w:val="Body"/>
    <w:basedOn w:val="Normal"/>
    <w:rsid w:val="00B1329B"/>
    <w:rPr>
      <w:rFonts w:ascii="Helvetica Neue" w:eastAsiaTheme="minorHAnsi" w:hAnsi="Helvetica Neue" w:cs="Calibri"/>
      <w:color w:val="000000"/>
      <w:sz w:val="22"/>
      <w:szCs w:val="22"/>
      <w14:textOutline w14:w="0" w14:cap="flat" w14:cmpd="sng" w14:algn="ctr">
        <w14:noFill/>
        <w14:prstDash w14:val="solid"/>
        <w14:bevel/>
      </w14:textOutline>
    </w:rPr>
  </w:style>
  <w:style w:type="numbering" w:customStyle="1" w:styleId="Bullet">
    <w:name w:val="Bullet"/>
    <w:rsid w:val="00B1329B"/>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920784">
      <w:bodyDiv w:val="1"/>
      <w:marLeft w:val="0"/>
      <w:marRight w:val="0"/>
      <w:marTop w:val="0"/>
      <w:marBottom w:val="0"/>
      <w:divBdr>
        <w:top w:val="none" w:sz="0" w:space="0" w:color="auto"/>
        <w:left w:val="none" w:sz="0" w:space="0" w:color="auto"/>
        <w:bottom w:val="none" w:sz="0" w:space="0" w:color="auto"/>
        <w:right w:val="none" w:sz="0" w:space="0" w:color="auto"/>
      </w:divBdr>
    </w:div>
    <w:div w:id="270474054">
      <w:bodyDiv w:val="1"/>
      <w:marLeft w:val="0"/>
      <w:marRight w:val="0"/>
      <w:marTop w:val="0"/>
      <w:marBottom w:val="0"/>
      <w:divBdr>
        <w:top w:val="none" w:sz="0" w:space="0" w:color="auto"/>
        <w:left w:val="none" w:sz="0" w:space="0" w:color="auto"/>
        <w:bottom w:val="none" w:sz="0" w:space="0" w:color="auto"/>
        <w:right w:val="none" w:sz="0" w:space="0" w:color="auto"/>
      </w:divBdr>
    </w:div>
    <w:div w:id="275649051">
      <w:bodyDiv w:val="1"/>
      <w:marLeft w:val="0"/>
      <w:marRight w:val="0"/>
      <w:marTop w:val="0"/>
      <w:marBottom w:val="0"/>
      <w:divBdr>
        <w:top w:val="none" w:sz="0" w:space="0" w:color="auto"/>
        <w:left w:val="none" w:sz="0" w:space="0" w:color="auto"/>
        <w:bottom w:val="none" w:sz="0" w:space="0" w:color="auto"/>
        <w:right w:val="none" w:sz="0" w:space="0" w:color="auto"/>
      </w:divBdr>
    </w:div>
    <w:div w:id="275716515">
      <w:bodyDiv w:val="1"/>
      <w:marLeft w:val="0"/>
      <w:marRight w:val="0"/>
      <w:marTop w:val="0"/>
      <w:marBottom w:val="0"/>
      <w:divBdr>
        <w:top w:val="none" w:sz="0" w:space="0" w:color="auto"/>
        <w:left w:val="none" w:sz="0" w:space="0" w:color="auto"/>
        <w:bottom w:val="none" w:sz="0" w:space="0" w:color="auto"/>
        <w:right w:val="none" w:sz="0" w:space="0" w:color="auto"/>
      </w:divBdr>
    </w:div>
    <w:div w:id="433326945">
      <w:bodyDiv w:val="1"/>
      <w:marLeft w:val="0"/>
      <w:marRight w:val="0"/>
      <w:marTop w:val="0"/>
      <w:marBottom w:val="0"/>
      <w:divBdr>
        <w:top w:val="none" w:sz="0" w:space="0" w:color="auto"/>
        <w:left w:val="none" w:sz="0" w:space="0" w:color="auto"/>
        <w:bottom w:val="none" w:sz="0" w:space="0" w:color="auto"/>
        <w:right w:val="none" w:sz="0" w:space="0" w:color="auto"/>
      </w:divBdr>
    </w:div>
    <w:div w:id="503711061">
      <w:bodyDiv w:val="1"/>
      <w:marLeft w:val="0"/>
      <w:marRight w:val="0"/>
      <w:marTop w:val="0"/>
      <w:marBottom w:val="0"/>
      <w:divBdr>
        <w:top w:val="none" w:sz="0" w:space="0" w:color="auto"/>
        <w:left w:val="none" w:sz="0" w:space="0" w:color="auto"/>
        <w:bottom w:val="none" w:sz="0" w:space="0" w:color="auto"/>
        <w:right w:val="none" w:sz="0" w:space="0" w:color="auto"/>
      </w:divBdr>
    </w:div>
    <w:div w:id="515533476">
      <w:bodyDiv w:val="1"/>
      <w:marLeft w:val="0"/>
      <w:marRight w:val="0"/>
      <w:marTop w:val="0"/>
      <w:marBottom w:val="0"/>
      <w:divBdr>
        <w:top w:val="none" w:sz="0" w:space="0" w:color="auto"/>
        <w:left w:val="none" w:sz="0" w:space="0" w:color="auto"/>
        <w:bottom w:val="none" w:sz="0" w:space="0" w:color="auto"/>
        <w:right w:val="none" w:sz="0" w:space="0" w:color="auto"/>
      </w:divBdr>
    </w:div>
    <w:div w:id="530344152">
      <w:bodyDiv w:val="1"/>
      <w:marLeft w:val="0"/>
      <w:marRight w:val="0"/>
      <w:marTop w:val="0"/>
      <w:marBottom w:val="0"/>
      <w:divBdr>
        <w:top w:val="none" w:sz="0" w:space="0" w:color="auto"/>
        <w:left w:val="none" w:sz="0" w:space="0" w:color="auto"/>
        <w:bottom w:val="none" w:sz="0" w:space="0" w:color="auto"/>
        <w:right w:val="none" w:sz="0" w:space="0" w:color="auto"/>
      </w:divBdr>
    </w:div>
    <w:div w:id="558175180">
      <w:bodyDiv w:val="1"/>
      <w:marLeft w:val="0"/>
      <w:marRight w:val="0"/>
      <w:marTop w:val="0"/>
      <w:marBottom w:val="0"/>
      <w:divBdr>
        <w:top w:val="none" w:sz="0" w:space="0" w:color="auto"/>
        <w:left w:val="none" w:sz="0" w:space="0" w:color="auto"/>
        <w:bottom w:val="none" w:sz="0" w:space="0" w:color="auto"/>
        <w:right w:val="none" w:sz="0" w:space="0" w:color="auto"/>
      </w:divBdr>
    </w:div>
    <w:div w:id="572931246">
      <w:bodyDiv w:val="1"/>
      <w:marLeft w:val="0"/>
      <w:marRight w:val="0"/>
      <w:marTop w:val="0"/>
      <w:marBottom w:val="0"/>
      <w:divBdr>
        <w:top w:val="none" w:sz="0" w:space="0" w:color="auto"/>
        <w:left w:val="none" w:sz="0" w:space="0" w:color="auto"/>
        <w:bottom w:val="none" w:sz="0" w:space="0" w:color="auto"/>
        <w:right w:val="none" w:sz="0" w:space="0" w:color="auto"/>
      </w:divBdr>
    </w:div>
    <w:div w:id="583343476">
      <w:bodyDiv w:val="1"/>
      <w:marLeft w:val="0"/>
      <w:marRight w:val="0"/>
      <w:marTop w:val="0"/>
      <w:marBottom w:val="0"/>
      <w:divBdr>
        <w:top w:val="none" w:sz="0" w:space="0" w:color="auto"/>
        <w:left w:val="none" w:sz="0" w:space="0" w:color="auto"/>
        <w:bottom w:val="none" w:sz="0" w:space="0" w:color="auto"/>
        <w:right w:val="none" w:sz="0" w:space="0" w:color="auto"/>
      </w:divBdr>
    </w:div>
    <w:div w:id="706418836">
      <w:bodyDiv w:val="1"/>
      <w:marLeft w:val="0"/>
      <w:marRight w:val="0"/>
      <w:marTop w:val="0"/>
      <w:marBottom w:val="0"/>
      <w:divBdr>
        <w:top w:val="none" w:sz="0" w:space="0" w:color="auto"/>
        <w:left w:val="none" w:sz="0" w:space="0" w:color="auto"/>
        <w:bottom w:val="none" w:sz="0" w:space="0" w:color="auto"/>
        <w:right w:val="none" w:sz="0" w:space="0" w:color="auto"/>
      </w:divBdr>
    </w:div>
    <w:div w:id="829374294">
      <w:bodyDiv w:val="1"/>
      <w:marLeft w:val="0"/>
      <w:marRight w:val="0"/>
      <w:marTop w:val="0"/>
      <w:marBottom w:val="0"/>
      <w:divBdr>
        <w:top w:val="none" w:sz="0" w:space="0" w:color="auto"/>
        <w:left w:val="none" w:sz="0" w:space="0" w:color="auto"/>
        <w:bottom w:val="none" w:sz="0" w:space="0" w:color="auto"/>
        <w:right w:val="none" w:sz="0" w:space="0" w:color="auto"/>
      </w:divBdr>
    </w:div>
    <w:div w:id="918515313">
      <w:bodyDiv w:val="1"/>
      <w:marLeft w:val="0"/>
      <w:marRight w:val="0"/>
      <w:marTop w:val="0"/>
      <w:marBottom w:val="0"/>
      <w:divBdr>
        <w:top w:val="none" w:sz="0" w:space="0" w:color="auto"/>
        <w:left w:val="none" w:sz="0" w:space="0" w:color="auto"/>
        <w:bottom w:val="none" w:sz="0" w:space="0" w:color="auto"/>
        <w:right w:val="none" w:sz="0" w:space="0" w:color="auto"/>
      </w:divBdr>
      <w:divsChild>
        <w:div w:id="202720104">
          <w:marLeft w:val="0"/>
          <w:marRight w:val="0"/>
          <w:marTop w:val="0"/>
          <w:marBottom w:val="0"/>
          <w:divBdr>
            <w:top w:val="none" w:sz="0" w:space="0" w:color="auto"/>
            <w:left w:val="none" w:sz="0" w:space="0" w:color="auto"/>
            <w:bottom w:val="none" w:sz="0" w:space="0" w:color="auto"/>
            <w:right w:val="none" w:sz="0" w:space="0" w:color="auto"/>
          </w:divBdr>
          <w:divsChild>
            <w:div w:id="1123156519">
              <w:marLeft w:val="0"/>
              <w:marRight w:val="0"/>
              <w:marTop w:val="0"/>
              <w:marBottom w:val="0"/>
              <w:divBdr>
                <w:top w:val="none" w:sz="0" w:space="0" w:color="auto"/>
                <w:left w:val="none" w:sz="0" w:space="0" w:color="auto"/>
                <w:bottom w:val="none" w:sz="0" w:space="0" w:color="auto"/>
                <w:right w:val="none" w:sz="0" w:space="0" w:color="auto"/>
              </w:divBdr>
            </w:div>
            <w:div w:id="3919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5632">
      <w:bodyDiv w:val="1"/>
      <w:marLeft w:val="0"/>
      <w:marRight w:val="0"/>
      <w:marTop w:val="0"/>
      <w:marBottom w:val="0"/>
      <w:divBdr>
        <w:top w:val="none" w:sz="0" w:space="0" w:color="auto"/>
        <w:left w:val="none" w:sz="0" w:space="0" w:color="auto"/>
        <w:bottom w:val="none" w:sz="0" w:space="0" w:color="auto"/>
        <w:right w:val="none" w:sz="0" w:space="0" w:color="auto"/>
      </w:divBdr>
    </w:div>
    <w:div w:id="1252929733">
      <w:bodyDiv w:val="1"/>
      <w:marLeft w:val="0"/>
      <w:marRight w:val="0"/>
      <w:marTop w:val="0"/>
      <w:marBottom w:val="0"/>
      <w:divBdr>
        <w:top w:val="none" w:sz="0" w:space="0" w:color="auto"/>
        <w:left w:val="none" w:sz="0" w:space="0" w:color="auto"/>
        <w:bottom w:val="none" w:sz="0" w:space="0" w:color="auto"/>
        <w:right w:val="none" w:sz="0" w:space="0" w:color="auto"/>
      </w:divBdr>
    </w:div>
    <w:div w:id="1456831621">
      <w:bodyDiv w:val="1"/>
      <w:marLeft w:val="0"/>
      <w:marRight w:val="0"/>
      <w:marTop w:val="0"/>
      <w:marBottom w:val="0"/>
      <w:divBdr>
        <w:top w:val="none" w:sz="0" w:space="0" w:color="auto"/>
        <w:left w:val="none" w:sz="0" w:space="0" w:color="auto"/>
        <w:bottom w:val="none" w:sz="0" w:space="0" w:color="auto"/>
        <w:right w:val="none" w:sz="0" w:space="0" w:color="auto"/>
      </w:divBdr>
    </w:div>
    <w:div w:id="1628505224">
      <w:bodyDiv w:val="1"/>
      <w:marLeft w:val="0"/>
      <w:marRight w:val="0"/>
      <w:marTop w:val="0"/>
      <w:marBottom w:val="0"/>
      <w:divBdr>
        <w:top w:val="none" w:sz="0" w:space="0" w:color="auto"/>
        <w:left w:val="none" w:sz="0" w:space="0" w:color="auto"/>
        <w:bottom w:val="none" w:sz="0" w:space="0" w:color="auto"/>
        <w:right w:val="none" w:sz="0" w:space="0" w:color="auto"/>
      </w:divBdr>
    </w:div>
    <w:div w:id="1826820511">
      <w:bodyDiv w:val="1"/>
      <w:marLeft w:val="0"/>
      <w:marRight w:val="0"/>
      <w:marTop w:val="0"/>
      <w:marBottom w:val="0"/>
      <w:divBdr>
        <w:top w:val="none" w:sz="0" w:space="0" w:color="auto"/>
        <w:left w:val="none" w:sz="0" w:space="0" w:color="auto"/>
        <w:bottom w:val="none" w:sz="0" w:space="0" w:color="auto"/>
        <w:right w:val="none" w:sz="0" w:space="0" w:color="auto"/>
      </w:divBdr>
    </w:div>
    <w:div w:id="1872181806">
      <w:bodyDiv w:val="1"/>
      <w:marLeft w:val="0"/>
      <w:marRight w:val="0"/>
      <w:marTop w:val="0"/>
      <w:marBottom w:val="0"/>
      <w:divBdr>
        <w:top w:val="none" w:sz="0" w:space="0" w:color="auto"/>
        <w:left w:val="none" w:sz="0" w:space="0" w:color="auto"/>
        <w:bottom w:val="none" w:sz="0" w:space="0" w:color="auto"/>
        <w:right w:val="none" w:sz="0" w:space="0" w:color="auto"/>
      </w:divBdr>
    </w:div>
    <w:div w:id="208938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ct.gov/DDS/STEP/Individualized-Home-Support-IH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cc02.safelinks.protection.outlook.com/?url=https%3A%2F%2Fyoutu.be%2FRcxWZxXJ7Hw&amp;data=05%7C01%7CKyle.Fishbein%40ct.gov%7C8394305c13114d3754c108dbb2fcba77%7C118b7cfaa3dd48b9b02631ff69bb738b%7C0%7C0%7C638300570744110633%7CUnknown%7CTWFpbGZsb3d8eyJWIjoiMC4wLjAwMDAiLCJQIjoiV2luMzIiLCJBTiI6Ik1haWwiLCJXVCI6Mn0%3D%7C3000%7C%7C%7C&amp;sdata=aNwlkzg9f0yXE4jH5NYh6i4VM8XXRnsZcGHRDxLLWHE%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c02.safelinks.protection.outlook.com/?url=https%3A%2F%2Fyoutu.be%2FwSj2sBQt0JQ&amp;data=05%7C01%7CKyle.Fishbein%40ct.gov%7C8394305c13114d3754c108dbb2fcba77%7C118b7cfaa3dd48b9b02631ff69bb738b%7C0%7C0%7C638300570744110633%7CUnknown%7CTWFpbGZsb3d8eyJWIjoiMC4wLjAwMDAiLCJQIjoiV2luMzIiLCJBTiI6Ik1haWwiLCJXVCI6Mn0%3D%7C3000%7C%7C%7C&amp;sdata=BfPIclYFJNh5%2Fv5dj99bvJt3hT7iykXDeL48UBMFRM0%3D&amp;reserved=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ddsct.pub@ct.gov" TargetMode="External"/><Relationship Id="rId7" Type="http://schemas.openxmlformats.org/officeDocument/2006/relationships/hyperlink" Target="mailto:ddsct.wr@ct.gov" TargetMode="External"/><Relationship Id="rId2" Type="http://schemas.openxmlformats.org/officeDocument/2006/relationships/hyperlink" Target="mailto:ddsct.co@ct.gov" TargetMode="External"/><Relationship Id="rId1" Type="http://schemas.openxmlformats.org/officeDocument/2006/relationships/hyperlink" Target="mailto:ddsct.nr@ct.gov" TargetMode="External"/><Relationship Id="rId6" Type="http://schemas.openxmlformats.org/officeDocument/2006/relationships/hyperlink" Target="mailto:ddsct.sts@ct.gov" TargetMode="External"/><Relationship Id="rId5" Type="http://schemas.openxmlformats.org/officeDocument/2006/relationships/hyperlink" Target="mailto:dds.ombudsperson@ct.gov" TargetMode="External"/><Relationship Id="rId4" Type="http://schemas.openxmlformats.org/officeDocument/2006/relationships/hyperlink" Target="mailto:ddsct.sr@ct.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673E79E0C3E640A3EA83010EA564F7" ma:contentTypeVersion="13" ma:contentTypeDescription="Create a new document." ma:contentTypeScope="" ma:versionID="96fa1a3f3ef664a167789fe0feaaa776">
  <xsd:schema xmlns:xsd="http://www.w3.org/2001/XMLSchema" xmlns:xs="http://www.w3.org/2001/XMLSchema" xmlns:p="http://schemas.microsoft.com/office/2006/metadata/properties" xmlns:ns2="5aa524db-7994-4ced-a2c9-48a98e90847e" xmlns:ns3="8a992f34-6748-40d0-a1a6-bff449e3bc95" targetNamespace="http://schemas.microsoft.com/office/2006/metadata/properties" ma:root="true" ma:fieldsID="f6e1339ee675c8ae1c471059d8d4f8f8" ns2:_="" ns3:_="">
    <xsd:import namespace="5aa524db-7994-4ced-a2c9-48a98e90847e"/>
    <xsd:import namespace="8a992f34-6748-40d0-a1a6-bff449e3bc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Description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524db-7994-4ced-a2c9-48a98e908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Description0" ma:index="12" nillable="true" ma:displayName="Description" ma:internalName="Description0">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992f34-6748-40d0-a1a6-bff449e3bc9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d7816-9169-48cb-b9df-4d21a66dca2d}" ma:internalName="TaxCatchAll" ma:showField="CatchAllData" ma:web="8a992f34-6748-40d0-a1a6-bff449e3bc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a992f34-6748-40d0-a1a6-bff449e3bc95" xsi:nil="true"/>
    <lcf76f155ced4ddcb4097134ff3c332f xmlns="5aa524db-7994-4ced-a2c9-48a98e90847e">
      <Terms xmlns="http://schemas.microsoft.com/office/infopath/2007/PartnerControls"/>
    </lcf76f155ced4ddcb4097134ff3c332f>
    <Description0 xmlns="5aa524db-7994-4ced-a2c9-48a98e90847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B532-4459-43DB-B9EE-0E881B3EB799}"/>
</file>

<file path=customXml/itemProps2.xml><?xml version="1.0" encoding="utf-8"?>
<ds:datastoreItem xmlns:ds="http://schemas.openxmlformats.org/officeDocument/2006/customXml" ds:itemID="{35CCF03B-4F89-4B66-9494-CB4A738280FF}">
  <ds:schemaRefs>
    <ds:schemaRef ds:uri="http://schemas.microsoft.com/sharepoint/v3/contenttype/forms"/>
  </ds:schemaRefs>
</ds:datastoreItem>
</file>

<file path=customXml/itemProps3.xml><?xml version="1.0" encoding="utf-8"?>
<ds:datastoreItem xmlns:ds="http://schemas.openxmlformats.org/officeDocument/2006/customXml" ds:itemID="{03C89A5F-98E0-4F40-AE45-3E95689FD7D6}">
  <ds:schemaRefs>
    <ds:schemaRef ds:uri="http://schemas.microsoft.com/office/2006/metadata/properties"/>
    <ds:schemaRef ds:uri="http://schemas.microsoft.com/office/infopath/2007/PartnerControls"/>
    <ds:schemaRef ds:uri="23c68f8d-1dc6-4078-bdbe-19869a196756"/>
    <ds:schemaRef ds:uri="ca8f0d5c-ad2f-4232-968a-997eb4df633e"/>
  </ds:schemaRefs>
</ds:datastoreItem>
</file>

<file path=customXml/itemProps4.xml><?xml version="1.0" encoding="utf-8"?>
<ds:datastoreItem xmlns:ds="http://schemas.openxmlformats.org/officeDocument/2006/customXml" ds:itemID="{8BC98D28-654A-4362-988A-CBE1B082F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barnishj</dc:creator>
  <cp:lastModifiedBy>Fishbein, Kyle</cp:lastModifiedBy>
  <cp:revision>3</cp:revision>
  <cp:lastPrinted>2019-01-08T17:21:00Z</cp:lastPrinted>
  <dcterms:created xsi:type="dcterms:W3CDTF">2023-09-22T15:07:00Z</dcterms:created>
  <dcterms:modified xsi:type="dcterms:W3CDTF">2023-09-22T15:10:00Z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0x0101006F1E04A718CED24EA4331D12F1F30CA6</vt:lpwstr>
  </property>
  <property fmtid="{D5CDD505-2E9C-101B-9397-08002B2CF9AE}" pid="3" name="GrammarlyDocumentId">
    <vt:lpwstr>a3f7df4eb271b8c229d8efe8e11f409eb979e38068073958f93497aaf9fd8a4e</vt:lpwstr>
  </property>
</Properties>
</file>