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FF" w:rsidRDefault="00AB197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#0945005A - </w:t>
      </w:r>
      <w:r w:rsidR="009322C6" w:rsidRPr="009322C6">
        <w:rPr>
          <w:rFonts w:ascii="Times New Roman" w:hAnsi="Times New Roman" w:cs="Times New Roman"/>
          <w:b/>
          <w:sz w:val="28"/>
          <w:szCs w:val="28"/>
          <w:u w:val="single"/>
        </w:rPr>
        <w:t>W</w:t>
      </w:r>
      <w:r w:rsidR="000F70BA">
        <w:rPr>
          <w:rFonts w:ascii="Times New Roman" w:hAnsi="Times New Roman" w:cs="Times New Roman"/>
          <w:b/>
          <w:sz w:val="28"/>
          <w:szCs w:val="28"/>
          <w:u w:val="single"/>
        </w:rPr>
        <w:t>ILDFLOWER</w:t>
      </w:r>
      <w:r w:rsidR="00912B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94FD2">
        <w:rPr>
          <w:rFonts w:ascii="Times New Roman" w:hAnsi="Times New Roman" w:cs="Times New Roman"/>
          <w:b/>
          <w:sz w:val="28"/>
          <w:szCs w:val="28"/>
          <w:u w:val="single"/>
        </w:rPr>
        <w:t>ESTABLISHMENT</w:t>
      </w:r>
      <w:bookmarkStart w:id="0" w:name="_GoBack"/>
      <w:bookmarkEnd w:id="0"/>
    </w:p>
    <w:p w:rsidR="00065B82" w:rsidRDefault="009322C6" w:rsidP="008C3585">
      <w:pPr>
        <w:jc w:val="both"/>
        <w:rPr>
          <w:rFonts w:ascii="Times New Roman" w:hAnsi="Times New Roman" w:cs="Times New Roman"/>
          <w:sz w:val="24"/>
          <w:szCs w:val="24"/>
        </w:rPr>
      </w:pPr>
      <w:r w:rsidRPr="009322C6">
        <w:rPr>
          <w:rFonts w:ascii="Times New Roman" w:hAnsi="Times New Roman" w:cs="Times New Roman"/>
          <w:b/>
          <w:sz w:val="24"/>
          <w:szCs w:val="24"/>
        </w:rPr>
        <w:t xml:space="preserve">Description:  </w:t>
      </w:r>
      <w:r w:rsidRPr="009322C6">
        <w:rPr>
          <w:rFonts w:ascii="Times New Roman" w:hAnsi="Times New Roman" w:cs="Times New Roman"/>
          <w:sz w:val="24"/>
          <w:szCs w:val="24"/>
        </w:rPr>
        <w:t>The work included in this item shall consist of providing an accepted</w:t>
      </w:r>
      <w:r w:rsidR="00333C70">
        <w:rPr>
          <w:rFonts w:ascii="Times New Roman" w:hAnsi="Times New Roman" w:cs="Times New Roman"/>
          <w:sz w:val="24"/>
          <w:szCs w:val="24"/>
        </w:rPr>
        <w:t xml:space="preserve"> uniform</w:t>
      </w:r>
      <w:r w:rsidRPr="009322C6">
        <w:rPr>
          <w:rFonts w:ascii="Times New Roman" w:hAnsi="Times New Roman" w:cs="Times New Roman"/>
          <w:sz w:val="24"/>
          <w:szCs w:val="24"/>
        </w:rPr>
        <w:t xml:space="preserve"> stand of established wildflowers by furnishing and placing seed</w:t>
      </w:r>
      <w:r w:rsidR="00333C70">
        <w:rPr>
          <w:rFonts w:ascii="Times New Roman" w:hAnsi="Times New Roman" w:cs="Times New Roman"/>
          <w:sz w:val="24"/>
          <w:szCs w:val="24"/>
        </w:rPr>
        <w:t xml:space="preserve"> </w:t>
      </w:r>
      <w:r w:rsidR="00065B82">
        <w:rPr>
          <w:rFonts w:ascii="Times New Roman" w:hAnsi="Times New Roman" w:cs="Times New Roman"/>
          <w:sz w:val="24"/>
          <w:szCs w:val="24"/>
        </w:rPr>
        <w:t>and mulch</w:t>
      </w:r>
      <w:r w:rsidR="00962FA3">
        <w:rPr>
          <w:rFonts w:ascii="Times New Roman" w:hAnsi="Times New Roman" w:cs="Times New Roman"/>
          <w:sz w:val="24"/>
          <w:szCs w:val="24"/>
        </w:rPr>
        <w:t xml:space="preserve"> </w:t>
      </w:r>
      <w:r w:rsidRPr="009322C6">
        <w:rPr>
          <w:rFonts w:ascii="Times New Roman" w:hAnsi="Times New Roman" w:cs="Times New Roman"/>
          <w:sz w:val="24"/>
          <w:szCs w:val="24"/>
        </w:rPr>
        <w:t>on all areas to be treated as shown on the plans</w:t>
      </w:r>
      <w:r w:rsidR="00B37397">
        <w:rPr>
          <w:rFonts w:ascii="Times New Roman" w:hAnsi="Times New Roman" w:cs="Times New Roman"/>
          <w:sz w:val="24"/>
          <w:szCs w:val="24"/>
        </w:rPr>
        <w:t>, permits</w:t>
      </w:r>
      <w:r w:rsidRPr="009322C6">
        <w:rPr>
          <w:rFonts w:ascii="Times New Roman" w:hAnsi="Times New Roman" w:cs="Times New Roman"/>
          <w:sz w:val="24"/>
          <w:szCs w:val="24"/>
        </w:rPr>
        <w:t xml:space="preserve"> or</w:t>
      </w:r>
      <w:r w:rsidR="00B37397">
        <w:rPr>
          <w:rFonts w:ascii="Times New Roman" w:hAnsi="Times New Roman" w:cs="Times New Roman"/>
          <w:sz w:val="24"/>
          <w:szCs w:val="24"/>
        </w:rPr>
        <w:t xml:space="preserve"> </w:t>
      </w:r>
      <w:r w:rsidR="00C93118">
        <w:rPr>
          <w:rFonts w:ascii="Times New Roman" w:hAnsi="Times New Roman" w:cs="Times New Roman"/>
          <w:sz w:val="24"/>
          <w:szCs w:val="24"/>
        </w:rPr>
        <w:t>as directed by the</w:t>
      </w:r>
      <w:r w:rsidR="00333C70">
        <w:rPr>
          <w:rFonts w:ascii="Times New Roman" w:hAnsi="Times New Roman" w:cs="Times New Roman"/>
          <w:sz w:val="24"/>
          <w:szCs w:val="24"/>
        </w:rPr>
        <w:t xml:space="preserve"> Engineer</w:t>
      </w:r>
      <w:r w:rsidR="00C93118">
        <w:rPr>
          <w:rFonts w:ascii="Times New Roman" w:hAnsi="Times New Roman" w:cs="Times New Roman"/>
          <w:sz w:val="24"/>
          <w:szCs w:val="24"/>
        </w:rPr>
        <w:t>.</w:t>
      </w:r>
    </w:p>
    <w:p w:rsidR="00065B82" w:rsidRDefault="00065B82" w:rsidP="008C35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The work will also include the installation of bio-degradable erosion control matting, as shown on plans, permits or as directed by the</w:t>
      </w:r>
      <w:r w:rsidR="008C3585">
        <w:rPr>
          <w:rFonts w:ascii="Times New Roman" w:hAnsi="Times New Roman" w:cs="Times New Roman"/>
          <w:sz w:val="24"/>
          <w:szCs w:val="24"/>
        </w:rPr>
        <w:t xml:space="preserve"> Engineer</w:t>
      </w:r>
      <w:r>
        <w:rPr>
          <w:rFonts w:ascii="Times New Roman" w:hAnsi="Times New Roman" w:cs="Times New Roman"/>
          <w:sz w:val="24"/>
          <w:szCs w:val="24"/>
        </w:rPr>
        <w:t>, consisting of mulch and netting woven together as a unit.</w:t>
      </w:r>
    </w:p>
    <w:p w:rsidR="00DA479D" w:rsidRPr="008C3585" w:rsidRDefault="009322C6" w:rsidP="008C35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065">
        <w:rPr>
          <w:rFonts w:ascii="Times New Roman" w:hAnsi="Times New Roman" w:cs="Times New Roman"/>
          <w:b/>
          <w:sz w:val="24"/>
          <w:szCs w:val="24"/>
        </w:rPr>
        <w:t>Materials: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79D">
        <w:rPr>
          <w:rFonts w:ascii="Times New Roman" w:hAnsi="Times New Roman" w:cs="Times New Roman"/>
          <w:sz w:val="24"/>
          <w:szCs w:val="24"/>
        </w:rPr>
        <w:t>All</w:t>
      </w:r>
      <w:r w:rsidR="00DA479D">
        <w:rPr>
          <w:rFonts w:ascii="Times New Roman" w:eastAsia="Times New Roman" w:hAnsi="Times New Roman" w:cs="Times New Roman"/>
          <w:sz w:val="24"/>
          <w:szCs w:val="24"/>
        </w:rPr>
        <w:t xml:space="preserve"> wildflower</w:t>
      </w:r>
      <w:r w:rsidR="00B44B85">
        <w:rPr>
          <w:rFonts w:ascii="Times New Roman" w:eastAsia="Times New Roman" w:hAnsi="Times New Roman" w:cs="Times New Roman"/>
          <w:sz w:val="24"/>
          <w:szCs w:val="24"/>
        </w:rPr>
        <w:t xml:space="preserve"> seed mixture</w:t>
      </w:r>
      <w:r w:rsidR="00DA479D" w:rsidRPr="004C03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2B9A">
        <w:rPr>
          <w:rFonts w:ascii="Times New Roman" w:eastAsia="Times New Roman" w:hAnsi="Times New Roman" w:cs="Times New Roman"/>
          <w:sz w:val="24"/>
          <w:szCs w:val="24"/>
        </w:rPr>
        <w:t>sources shall</w:t>
      </w:r>
      <w:r w:rsidR="00DA4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79D" w:rsidRPr="004C0392">
        <w:rPr>
          <w:rFonts w:ascii="Times New Roman" w:eastAsia="Times New Roman" w:hAnsi="Times New Roman" w:cs="Times New Roman"/>
          <w:sz w:val="24"/>
          <w:szCs w:val="24"/>
        </w:rPr>
        <w:t>be locally obtained within the Northeast USA including New England, New York, Pennsylvania, N</w:t>
      </w:r>
      <w:r w:rsidR="00DA479D">
        <w:rPr>
          <w:rFonts w:ascii="Times New Roman" w:eastAsia="Times New Roman" w:hAnsi="Times New Roman" w:cs="Times New Roman"/>
          <w:sz w:val="24"/>
          <w:szCs w:val="24"/>
        </w:rPr>
        <w:t>ew Jersey, Delaware, or Maryland i</w:t>
      </w:r>
      <w:r w:rsidR="00DA479D" w:rsidRPr="004C0392">
        <w:rPr>
          <w:rFonts w:ascii="Times New Roman" w:eastAsia="Times New Roman" w:hAnsi="Times New Roman" w:cs="Times New Roman"/>
          <w:sz w:val="24"/>
          <w:szCs w:val="24"/>
        </w:rPr>
        <w:t xml:space="preserve">n order to preserve and enhance the diversity of native </w:t>
      </w:r>
      <w:r w:rsidR="00DA479D">
        <w:rPr>
          <w:rFonts w:ascii="Times New Roman" w:eastAsia="Times New Roman" w:hAnsi="Times New Roman" w:cs="Times New Roman"/>
          <w:sz w:val="24"/>
          <w:szCs w:val="24"/>
        </w:rPr>
        <w:t>wildflower</w:t>
      </w:r>
      <w:r w:rsidR="00B44B85">
        <w:rPr>
          <w:rFonts w:ascii="Times New Roman" w:eastAsia="Times New Roman" w:hAnsi="Times New Roman" w:cs="Times New Roman"/>
          <w:sz w:val="24"/>
          <w:szCs w:val="24"/>
        </w:rPr>
        <w:t xml:space="preserve"> species.</w:t>
      </w:r>
    </w:p>
    <w:p w:rsidR="00065B82" w:rsidRDefault="00C24B9E" w:rsidP="008C35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65B82">
        <w:rPr>
          <w:rFonts w:ascii="Times New Roman" w:hAnsi="Times New Roman" w:cs="Times New Roman"/>
          <w:sz w:val="24"/>
          <w:szCs w:val="24"/>
        </w:rPr>
        <w:t>Mulch shall meet the requirements of Article M.13.05.</w:t>
      </w:r>
    </w:p>
    <w:p w:rsidR="00065B82" w:rsidRDefault="00C24B9E" w:rsidP="008C35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65B82">
        <w:rPr>
          <w:rFonts w:ascii="Times New Roman" w:hAnsi="Times New Roman" w:cs="Times New Roman"/>
          <w:sz w:val="24"/>
          <w:szCs w:val="24"/>
        </w:rPr>
        <w:t>Bio-degradable erosion control matting, if required, shall be from the Department’s Qualified Products List and shall meet the requirements of Article M.13.09.</w:t>
      </w:r>
    </w:p>
    <w:p w:rsidR="009A0561" w:rsidRDefault="00C24B9E" w:rsidP="008C35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0561" w:rsidRPr="009A0561">
        <w:rPr>
          <w:rFonts w:ascii="Times New Roman" w:hAnsi="Times New Roman" w:cs="Times New Roman"/>
          <w:sz w:val="24"/>
          <w:szCs w:val="24"/>
        </w:rPr>
        <w:t>All seed mixture sources</w:t>
      </w:r>
      <w:r w:rsidR="00065B82">
        <w:rPr>
          <w:rFonts w:ascii="Times New Roman" w:hAnsi="Times New Roman" w:cs="Times New Roman"/>
          <w:sz w:val="24"/>
          <w:szCs w:val="24"/>
        </w:rPr>
        <w:t>, mulch and erosion control matting</w:t>
      </w:r>
      <w:r w:rsidR="00C93118">
        <w:rPr>
          <w:rFonts w:ascii="Times New Roman" w:hAnsi="Times New Roman" w:cs="Times New Roman"/>
          <w:sz w:val="24"/>
          <w:szCs w:val="24"/>
        </w:rPr>
        <w:t xml:space="preserve"> </w:t>
      </w:r>
      <w:r w:rsidR="009A0561" w:rsidRPr="009A0561">
        <w:rPr>
          <w:rFonts w:ascii="Times New Roman" w:hAnsi="Times New Roman" w:cs="Times New Roman"/>
          <w:sz w:val="24"/>
          <w:szCs w:val="24"/>
        </w:rPr>
        <w:t xml:space="preserve">shall be approved by </w:t>
      </w:r>
      <w:r w:rsidR="00333C70">
        <w:rPr>
          <w:rFonts w:ascii="Times New Roman" w:hAnsi="Times New Roman" w:cs="Times New Roman"/>
          <w:sz w:val="24"/>
          <w:szCs w:val="24"/>
        </w:rPr>
        <w:t>Engineer</w:t>
      </w:r>
      <w:r w:rsidR="008C3585">
        <w:rPr>
          <w:rFonts w:ascii="Times New Roman" w:hAnsi="Times New Roman" w:cs="Times New Roman"/>
          <w:sz w:val="24"/>
          <w:szCs w:val="24"/>
        </w:rPr>
        <w:t xml:space="preserve"> </w:t>
      </w:r>
      <w:r w:rsidR="009A0561" w:rsidRPr="009A0561">
        <w:rPr>
          <w:rFonts w:ascii="Times New Roman" w:hAnsi="Times New Roman" w:cs="Times New Roman"/>
          <w:sz w:val="24"/>
          <w:szCs w:val="24"/>
        </w:rPr>
        <w:t>prior to application.</w:t>
      </w:r>
    </w:p>
    <w:p w:rsidR="00DC50D5" w:rsidRDefault="009A0561" w:rsidP="008C3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0392">
        <w:rPr>
          <w:rFonts w:ascii="Times New Roman" w:eastAsia="Times New Roman" w:hAnsi="Times New Roman" w:cs="Times New Roman"/>
          <w:sz w:val="24"/>
          <w:szCs w:val="24"/>
        </w:rPr>
        <w:t>Three approved see</w:t>
      </w:r>
      <w:r w:rsidR="00962FA3">
        <w:rPr>
          <w:rFonts w:ascii="Times New Roman" w:eastAsia="Times New Roman" w:hAnsi="Times New Roman" w:cs="Times New Roman"/>
          <w:sz w:val="24"/>
          <w:szCs w:val="24"/>
        </w:rPr>
        <w:t>d mixtures are detailed below.</w:t>
      </w:r>
    </w:p>
    <w:p w:rsidR="004C0392" w:rsidRDefault="004C0392" w:rsidP="008C3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0392" w:rsidRPr="008C3585" w:rsidRDefault="004C0392" w:rsidP="008C358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C02C6">
        <w:rPr>
          <w:rFonts w:ascii="Times New Roman" w:eastAsia="Times New Roman" w:hAnsi="Times New Roman" w:cs="Times New Roman"/>
          <w:b/>
          <w:sz w:val="24"/>
          <w:szCs w:val="24"/>
        </w:rPr>
        <w:t>New England Wildflower Seed Mix:  (NEWP) New England WetMix</w:t>
      </w:r>
      <w:r w:rsidRPr="00DC02C6">
        <w:rPr>
          <w:rFonts w:ascii="Times New Roman" w:eastAsia="Times New Roman" w:hAnsi="Times New Roman" w:cs="Times New Roman"/>
          <w:sz w:val="24"/>
          <w:szCs w:val="24"/>
        </w:rPr>
        <w:t>, New England Wetland Plants, Inc. 800 Main Street Amherst, MA 01002, or equal. Rate shall be 1 pound PLS</w:t>
      </w:r>
      <w:r w:rsidRPr="00DC02C6" w:rsidDel="00665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02C6">
        <w:rPr>
          <w:rFonts w:ascii="Times New Roman" w:eastAsia="Times New Roman" w:hAnsi="Times New Roman" w:cs="Times New Roman"/>
          <w:sz w:val="24"/>
          <w:szCs w:val="24"/>
        </w:rPr>
        <w:t>per 1900 sq.ft.</w:t>
      </w:r>
    </w:p>
    <w:p w:rsidR="00DC02C6" w:rsidRDefault="00DC02C6" w:rsidP="008C3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0392" w:rsidRPr="008C3585" w:rsidRDefault="006D691E" w:rsidP="008C358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XERCES Northeastern Pollinator Mix</w:t>
      </w:r>
      <w:r w:rsidR="004C0392" w:rsidRPr="00DC02C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4C0392" w:rsidRPr="00DC02C6">
        <w:rPr>
          <w:rFonts w:ascii="Times New Roman" w:eastAsia="Times New Roman" w:hAnsi="Times New Roman" w:cs="Times New Roman"/>
          <w:sz w:val="24"/>
          <w:szCs w:val="24"/>
        </w:rPr>
        <w:t xml:space="preserve">Ernst Conservation Seeds Inc. 8884 Mercer Pike, Meadville, PA, 16335, or equal.  Rate shall be </w:t>
      </w:r>
      <w:r>
        <w:rPr>
          <w:rFonts w:ascii="Times New Roman" w:eastAsia="Times New Roman" w:hAnsi="Times New Roman" w:cs="Times New Roman"/>
          <w:sz w:val="24"/>
          <w:szCs w:val="24"/>
        </w:rPr>
        <w:t>8 pound PLS per 1 acre.</w:t>
      </w:r>
    </w:p>
    <w:p w:rsidR="004C0392" w:rsidRPr="004C0392" w:rsidRDefault="004C0392" w:rsidP="008C3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0392" w:rsidRPr="00DC02C6" w:rsidRDefault="00D309D1" w:rsidP="008C358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Wildflower &amp; Grass Mix</w:t>
      </w:r>
      <w:r w:rsidR="004C0392" w:rsidRPr="00DC02C6">
        <w:rPr>
          <w:rFonts w:ascii="Times New Roman" w:eastAsia="Times New Roman" w:hAnsi="Times New Roman" w:cs="Times New Roman"/>
          <w:sz w:val="24"/>
          <w:szCs w:val="24"/>
        </w:rPr>
        <w:t>, Vermont Wetland Plant Supply, LLC, P.O. Box 153, Orwell, VT, 05760, or equal.  Rate shall be 1 pound PLS</w:t>
      </w:r>
      <w:r w:rsidR="004C0392" w:rsidRPr="00DC02C6" w:rsidDel="00665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392" w:rsidRPr="00DC02C6">
        <w:rPr>
          <w:rFonts w:ascii="Times New Roman" w:eastAsia="Times New Roman" w:hAnsi="Times New Roman" w:cs="Times New Roman"/>
          <w:sz w:val="24"/>
          <w:szCs w:val="24"/>
        </w:rPr>
        <w:t xml:space="preserve">per </w:t>
      </w:r>
      <w:r w:rsidR="00003C85" w:rsidRPr="00DC02C6">
        <w:rPr>
          <w:rFonts w:ascii="Times New Roman" w:eastAsia="Times New Roman" w:hAnsi="Times New Roman" w:cs="Times New Roman"/>
          <w:sz w:val="24"/>
          <w:szCs w:val="24"/>
        </w:rPr>
        <w:t>16</w:t>
      </w:r>
      <w:r w:rsidR="004C0392" w:rsidRPr="00DC02C6">
        <w:rPr>
          <w:rFonts w:ascii="Times New Roman" w:eastAsia="Times New Roman" w:hAnsi="Times New Roman" w:cs="Times New Roman"/>
          <w:sz w:val="24"/>
          <w:szCs w:val="24"/>
        </w:rPr>
        <w:t xml:space="preserve">00 sq.ft. </w:t>
      </w:r>
    </w:p>
    <w:p w:rsidR="00003C85" w:rsidRDefault="00003C85" w:rsidP="008C3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DC50D5" w:rsidRDefault="000A6904" w:rsidP="008C3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5C61">
        <w:rPr>
          <w:rFonts w:ascii="Times New Roman" w:eastAsia="Times New Roman" w:hAnsi="Times New Roman" w:cs="Times New Roman"/>
          <w:sz w:val="24"/>
          <w:szCs w:val="24"/>
        </w:rPr>
        <w:t xml:space="preserve"> Al</w:t>
      </w:r>
      <w:r w:rsidR="00561ACE">
        <w:rPr>
          <w:rFonts w:ascii="Times New Roman" w:eastAsia="Times New Roman" w:hAnsi="Times New Roman" w:cs="Times New Roman"/>
          <w:sz w:val="24"/>
          <w:szCs w:val="24"/>
        </w:rPr>
        <w:t>l</w:t>
      </w:r>
      <w:r w:rsidR="00C95C61">
        <w:rPr>
          <w:rFonts w:ascii="Times New Roman" w:eastAsia="Times New Roman" w:hAnsi="Times New Roman" w:cs="Times New Roman"/>
          <w:sz w:val="24"/>
          <w:szCs w:val="24"/>
        </w:rPr>
        <w:t xml:space="preserve"> seed mixtures</w:t>
      </w:r>
      <w:r w:rsidR="00DC50D5" w:rsidRPr="009A0561">
        <w:rPr>
          <w:rFonts w:ascii="Times New Roman" w:eastAsia="Times New Roman" w:hAnsi="Times New Roman" w:cs="Times New Roman"/>
          <w:sz w:val="24"/>
          <w:szCs w:val="24"/>
        </w:rPr>
        <w:t xml:space="preserve"> must be approved by </w:t>
      </w:r>
      <w:r w:rsidR="00B37397">
        <w:rPr>
          <w:rFonts w:ascii="Times New Roman" w:eastAsia="Times New Roman" w:hAnsi="Times New Roman" w:cs="Times New Roman"/>
          <w:sz w:val="24"/>
          <w:szCs w:val="24"/>
        </w:rPr>
        <w:t>the Environmental Scientist</w:t>
      </w:r>
      <w:r w:rsidR="00B83CA3">
        <w:rPr>
          <w:rFonts w:ascii="Times New Roman" w:eastAsia="Times New Roman" w:hAnsi="Times New Roman" w:cs="Times New Roman"/>
          <w:sz w:val="24"/>
          <w:szCs w:val="24"/>
        </w:rPr>
        <w:t xml:space="preserve"> from the Office of Environmental Planning</w:t>
      </w:r>
      <w:r w:rsidR="008C3585">
        <w:rPr>
          <w:rFonts w:ascii="Times New Roman" w:eastAsia="Times New Roman" w:hAnsi="Times New Roman" w:cs="Times New Roman"/>
          <w:sz w:val="24"/>
          <w:szCs w:val="24"/>
        </w:rPr>
        <w:t xml:space="preserve"> in advance of purchase</w:t>
      </w:r>
      <w:r w:rsidR="002F09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C50D5" w:rsidRPr="009A0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50D5" w:rsidRPr="009A0561">
        <w:rPr>
          <w:rFonts w:ascii="Times New Roman" w:eastAsia="Times New Roman" w:hAnsi="Times New Roman" w:cs="Times New Roman"/>
          <w:sz w:val="24"/>
          <w:szCs w:val="24"/>
        </w:rPr>
        <w:t xml:space="preserve">The materials certification for any proposed mixture </w:t>
      </w:r>
      <w:r w:rsidR="00C95C61">
        <w:rPr>
          <w:rFonts w:ascii="Times New Roman" w:eastAsia="Times New Roman" w:hAnsi="Times New Roman" w:cs="Times New Roman"/>
          <w:sz w:val="24"/>
          <w:szCs w:val="24"/>
        </w:rPr>
        <w:t>s</w:t>
      </w:r>
      <w:r w:rsidR="002F0907">
        <w:rPr>
          <w:rFonts w:ascii="Times New Roman" w:eastAsia="Times New Roman" w:hAnsi="Times New Roman" w:cs="Times New Roman"/>
          <w:sz w:val="24"/>
          <w:szCs w:val="24"/>
        </w:rPr>
        <w:t>hall</w:t>
      </w:r>
      <w:r w:rsidR="00DC50D5" w:rsidRPr="009A0561">
        <w:rPr>
          <w:rFonts w:ascii="Times New Roman" w:eastAsia="Times New Roman" w:hAnsi="Times New Roman" w:cs="Times New Roman"/>
          <w:sz w:val="24"/>
          <w:szCs w:val="24"/>
        </w:rPr>
        <w:t xml:space="preserve"> be submitted a minimum of </w:t>
      </w:r>
      <w:r w:rsidR="00940586">
        <w:rPr>
          <w:rFonts w:ascii="Times New Roman" w:eastAsia="Times New Roman" w:hAnsi="Times New Roman" w:cs="Times New Roman"/>
          <w:sz w:val="24"/>
          <w:szCs w:val="24"/>
        </w:rPr>
        <w:t>thirty (</w:t>
      </w:r>
      <w:r w:rsidR="00D309D1">
        <w:rPr>
          <w:rFonts w:ascii="Times New Roman" w:eastAsia="Times New Roman" w:hAnsi="Times New Roman" w:cs="Times New Roman"/>
          <w:sz w:val="24"/>
          <w:szCs w:val="24"/>
        </w:rPr>
        <w:t>30</w:t>
      </w:r>
      <w:r w:rsidR="0094058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C50D5" w:rsidRPr="009A0561">
        <w:rPr>
          <w:rFonts w:ascii="Times New Roman" w:eastAsia="Times New Roman" w:hAnsi="Times New Roman" w:cs="Times New Roman"/>
          <w:sz w:val="24"/>
          <w:szCs w:val="24"/>
        </w:rPr>
        <w:t>days prior to delivery o</w:t>
      </w:r>
      <w:r w:rsidR="002F0907">
        <w:rPr>
          <w:rFonts w:ascii="Times New Roman" w:eastAsia="Times New Roman" w:hAnsi="Times New Roman" w:cs="Times New Roman"/>
          <w:sz w:val="24"/>
          <w:szCs w:val="24"/>
        </w:rPr>
        <w:t>n site</w:t>
      </w:r>
      <w:r w:rsidR="00A22A7A">
        <w:rPr>
          <w:rFonts w:ascii="Times New Roman" w:eastAsia="Times New Roman" w:hAnsi="Times New Roman" w:cs="Times New Roman"/>
          <w:sz w:val="24"/>
          <w:szCs w:val="24"/>
        </w:rPr>
        <w:t xml:space="preserve"> by the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A22A7A">
        <w:rPr>
          <w:rFonts w:ascii="Times New Roman" w:eastAsia="Times New Roman" w:hAnsi="Times New Roman" w:cs="Times New Roman"/>
          <w:sz w:val="24"/>
          <w:szCs w:val="24"/>
        </w:rPr>
        <w:t>ontractor</w:t>
      </w:r>
      <w:r w:rsidR="002F090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C95C61">
        <w:rPr>
          <w:rFonts w:ascii="Times New Roman" w:eastAsia="Times New Roman" w:hAnsi="Times New Roman" w:cs="Times New Roman"/>
          <w:sz w:val="24"/>
          <w:szCs w:val="24"/>
        </w:rPr>
        <w:t xml:space="preserve">All seed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material </w:t>
      </w:r>
      <w:r w:rsidR="00A22A7A">
        <w:rPr>
          <w:rFonts w:ascii="Times New Roman" w:eastAsia="Times New Roman" w:hAnsi="Times New Roman" w:cs="Times New Roman"/>
          <w:sz w:val="24"/>
          <w:szCs w:val="24"/>
        </w:rPr>
        <w:t>certifications</w:t>
      </w:r>
      <w:r w:rsidR="00C95C61">
        <w:rPr>
          <w:rFonts w:ascii="Times New Roman" w:eastAsia="Times New Roman" w:hAnsi="Times New Roman" w:cs="Times New Roman"/>
          <w:sz w:val="24"/>
          <w:szCs w:val="24"/>
        </w:rPr>
        <w:t xml:space="preserve"> must have seed mixtures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shall </w:t>
      </w:r>
      <w:r w:rsidR="00C95C61">
        <w:rPr>
          <w:rFonts w:ascii="Times New Roman" w:eastAsia="Times New Roman" w:hAnsi="Times New Roman" w:cs="Times New Roman"/>
          <w:sz w:val="24"/>
          <w:szCs w:val="24"/>
        </w:rPr>
        <w:t xml:space="preserve">not include any invasive species </w:t>
      </w:r>
      <w:r>
        <w:rPr>
          <w:rFonts w:ascii="Times New Roman" w:eastAsia="Times New Roman" w:hAnsi="Times New Roman" w:cs="Times New Roman"/>
          <w:sz w:val="24"/>
          <w:szCs w:val="24"/>
        </w:rPr>
        <w:t>pursuant to Connecticut General Statute Sec. 22a-381d or</w:t>
      </w:r>
      <w:r w:rsidR="00C95C61">
        <w:rPr>
          <w:rFonts w:ascii="Times New Roman" w:eastAsia="Times New Roman" w:hAnsi="Times New Roman" w:cs="Times New Roman"/>
          <w:sz w:val="24"/>
          <w:szCs w:val="24"/>
        </w:rPr>
        <w:t xml:space="preserve"> any </w:t>
      </w:r>
      <w:r>
        <w:rPr>
          <w:rFonts w:ascii="Times New Roman" w:eastAsia="Times New Roman" w:hAnsi="Times New Roman" w:cs="Times New Roman"/>
          <w:sz w:val="24"/>
          <w:szCs w:val="24"/>
        </w:rPr>
        <w:t>State T</w:t>
      </w:r>
      <w:r w:rsidR="00C95C61">
        <w:rPr>
          <w:rFonts w:ascii="Times New Roman" w:eastAsia="Times New Roman" w:hAnsi="Times New Roman" w:cs="Times New Roman"/>
          <w:sz w:val="24"/>
          <w:szCs w:val="24"/>
        </w:rPr>
        <w:t xml:space="preserve">hreatened </w:t>
      </w:r>
      <w:r>
        <w:rPr>
          <w:rFonts w:ascii="Times New Roman" w:eastAsia="Times New Roman" w:hAnsi="Times New Roman" w:cs="Times New Roman"/>
          <w:sz w:val="24"/>
          <w:szCs w:val="24"/>
        </w:rPr>
        <w:t>or State E</w:t>
      </w:r>
      <w:r w:rsidR="00C95C61">
        <w:rPr>
          <w:rFonts w:ascii="Times New Roman" w:eastAsia="Times New Roman" w:hAnsi="Times New Roman" w:cs="Times New Roman"/>
          <w:sz w:val="24"/>
          <w:szCs w:val="24"/>
        </w:rPr>
        <w:t xml:space="preserve">ndangered species known </w:t>
      </w:r>
      <w:r w:rsidR="00481A18">
        <w:rPr>
          <w:rFonts w:ascii="Times New Roman" w:eastAsia="Times New Roman" w:hAnsi="Times New Roman" w:cs="Times New Roman"/>
          <w:sz w:val="24"/>
          <w:szCs w:val="24"/>
        </w:rPr>
        <w:t>pursuant to</w:t>
      </w:r>
      <w:r w:rsidR="00C95C61">
        <w:rPr>
          <w:rFonts w:ascii="Times New Roman" w:eastAsia="Times New Roman" w:hAnsi="Times New Roman" w:cs="Times New Roman"/>
          <w:sz w:val="24"/>
          <w:szCs w:val="24"/>
        </w:rPr>
        <w:t xml:space="preserve"> Connecticut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1A18">
        <w:rPr>
          <w:rFonts w:ascii="Times New Roman" w:eastAsia="Times New Roman" w:hAnsi="Times New Roman" w:cs="Times New Roman"/>
          <w:sz w:val="24"/>
          <w:szCs w:val="24"/>
        </w:rPr>
        <w:t xml:space="preserve">General Statute Sec. 26-303 </w:t>
      </w:r>
      <w:r>
        <w:rPr>
          <w:rFonts w:ascii="Times New Roman" w:eastAsia="Times New Roman" w:hAnsi="Times New Roman" w:cs="Times New Roman"/>
          <w:sz w:val="24"/>
          <w:szCs w:val="24"/>
        </w:rPr>
        <w:t>which would be a violation of the Connecticut Endangered Species Act</w:t>
      </w:r>
      <w:r w:rsidR="00C95C6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DC50D5" w:rsidRPr="009A0561">
        <w:rPr>
          <w:rFonts w:ascii="Times New Roman" w:eastAsia="Times New Roman" w:hAnsi="Times New Roman" w:cs="Times New Roman"/>
          <w:sz w:val="24"/>
          <w:szCs w:val="24"/>
        </w:rPr>
        <w:t>The seed tags from the bag</w:t>
      </w:r>
      <w:r w:rsidR="00912B9A">
        <w:rPr>
          <w:rFonts w:ascii="Times New Roman" w:eastAsia="Times New Roman" w:hAnsi="Times New Roman" w:cs="Times New Roman"/>
          <w:sz w:val="24"/>
          <w:szCs w:val="24"/>
        </w:rPr>
        <w:t>s</w:t>
      </w:r>
      <w:r w:rsidR="00DC50D5" w:rsidRPr="009A0561">
        <w:rPr>
          <w:rFonts w:ascii="Times New Roman" w:eastAsia="Times New Roman" w:hAnsi="Times New Roman" w:cs="Times New Roman"/>
          <w:sz w:val="24"/>
          <w:szCs w:val="24"/>
        </w:rPr>
        <w:t xml:space="preserve"> are to be removed </w:t>
      </w:r>
      <w:r w:rsidR="008C3585">
        <w:rPr>
          <w:rFonts w:ascii="Times New Roman" w:eastAsia="Times New Roman" w:hAnsi="Times New Roman" w:cs="Times New Roman"/>
          <w:sz w:val="24"/>
          <w:szCs w:val="24"/>
        </w:rPr>
        <w:t xml:space="preserve">by the Engineer </w:t>
      </w:r>
      <w:r w:rsidR="00DC50D5" w:rsidRPr="009A0561">
        <w:rPr>
          <w:rFonts w:ascii="Times New Roman" w:eastAsia="Times New Roman" w:hAnsi="Times New Roman" w:cs="Times New Roman"/>
          <w:sz w:val="24"/>
          <w:szCs w:val="24"/>
        </w:rPr>
        <w:t>upon delivery and attached to the Material Certification.</w:t>
      </w:r>
      <w:r w:rsidR="008C3585">
        <w:rPr>
          <w:rFonts w:ascii="Times New Roman" w:eastAsia="Times New Roman" w:hAnsi="Times New Roman" w:cs="Times New Roman"/>
          <w:sz w:val="24"/>
          <w:szCs w:val="24"/>
        </w:rPr>
        <w:t xml:space="preserve">  A copy of the seed tag is to be provided to the Environmental Scientist.</w:t>
      </w:r>
      <w:r w:rsidR="00DC50D5" w:rsidRPr="009A0561">
        <w:rPr>
          <w:rFonts w:ascii="Times New Roman" w:eastAsia="Times New Roman" w:hAnsi="Times New Roman" w:cs="Times New Roman"/>
          <w:sz w:val="24"/>
          <w:szCs w:val="24"/>
        </w:rPr>
        <w:t xml:space="preserve">  No seeding shall occur if </w:t>
      </w:r>
      <w:r w:rsidR="00BA3EE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DC50D5" w:rsidRPr="009A0561">
        <w:rPr>
          <w:rFonts w:ascii="Times New Roman" w:eastAsia="Times New Roman" w:hAnsi="Times New Roman" w:cs="Times New Roman"/>
          <w:sz w:val="24"/>
          <w:szCs w:val="24"/>
        </w:rPr>
        <w:t>requirements</w:t>
      </w:r>
      <w:r w:rsidR="00BA3EEA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r w:rsidR="00B62097"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 w:rsidR="00BA3EEA">
        <w:rPr>
          <w:rFonts w:ascii="Times New Roman" w:eastAsia="Times New Roman" w:hAnsi="Times New Roman" w:cs="Times New Roman"/>
          <w:sz w:val="24"/>
          <w:szCs w:val="24"/>
        </w:rPr>
        <w:t>met</w:t>
      </w:r>
      <w:r w:rsidR="00F268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50D5" w:rsidRDefault="00DC50D5" w:rsidP="008C3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65A" w:rsidRDefault="00DC50D5" w:rsidP="008C3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36058F" w:rsidRPr="004C0392">
        <w:rPr>
          <w:rFonts w:ascii="Times New Roman" w:hAnsi="Times New Roman" w:cs="Times New Roman"/>
          <w:sz w:val="24"/>
          <w:szCs w:val="24"/>
        </w:rPr>
        <w:t>All approved seed mixtures shall be obtained in sufficient quantities to meet the pure live seed (PLS) application rates as determined by the seed analysis of the mixture</w:t>
      </w:r>
      <w:r w:rsidR="0003765A">
        <w:rPr>
          <w:rFonts w:ascii="Times New Roman" w:hAnsi="Times New Roman" w:cs="Times New Roman"/>
          <w:sz w:val="24"/>
          <w:szCs w:val="24"/>
        </w:rPr>
        <w:t>.</w:t>
      </w:r>
    </w:p>
    <w:p w:rsidR="00DC02C6" w:rsidRPr="00DC02C6" w:rsidRDefault="00DC02C6" w:rsidP="008C3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765A" w:rsidRDefault="007F16D6" w:rsidP="008C3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065">
        <w:rPr>
          <w:rFonts w:ascii="Times New Roman" w:hAnsi="Times New Roman" w:cs="Times New Roman"/>
          <w:b/>
          <w:sz w:val="24"/>
          <w:szCs w:val="24"/>
        </w:rPr>
        <w:t>Construction Methods:</w:t>
      </w:r>
      <w:r>
        <w:rPr>
          <w:rFonts w:ascii="Times New Roman" w:hAnsi="Times New Roman" w:cs="Times New Roman"/>
          <w:sz w:val="24"/>
          <w:szCs w:val="24"/>
        </w:rPr>
        <w:t xml:space="preserve">  Construction methods shall be those established as agronomically acceptable and feasible and approved by the Engineer.</w:t>
      </w:r>
    </w:p>
    <w:p w:rsidR="008C3585" w:rsidRPr="002F7482" w:rsidRDefault="008C3585" w:rsidP="008C3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765A" w:rsidRDefault="007F16D6" w:rsidP="008C3585">
      <w:pPr>
        <w:pStyle w:val="ListParagraph"/>
        <w:tabs>
          <w:tab w:val="left" w:pos="3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7482">
        <w:rPr>
          <w:rFonts w:ascii="Times New Roman" w:hAnsi="Times New Roman" w:cs="Times New Roman"/>
          <w:sz w:val="24"/>
          <w:szCs w:val="24"/>
        </w:rPr>
        <w:t>Preparation of Seedbed</w:t>
      </w:r>
      <w:r w:rsidR="0003765A" w:rsidRPr="002F7482">
        <w:rPr>
          <w:rFonts w:ascii="Times New Roman" w:hAnsi="Times New Roman" w:cs="Times New Roman"/>
          <w:sz w:val="24"/>
          <w:szCs w:val="24"/>
        </w:rPr>
        <w:t xml:space="preserve"> Areas:</w:t>
      </w:r>
    </w:p>
    <w:p w:rsidR="008C3585" w:rsidRPr="002F7482" w:rsidRDefault="008C3585" w:rsidP="008C3585">
      <w:pPr>
        <w:pStyle w:val="ListParagraph"/>
        <w:tabs>
          <w:tab w:val="left" w:pos="3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574BA" w:rsidRPr="002F7482" w:rsidRDefault="007F16D6" w:rsidP="008C358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7482">
        <w:rPr>
          <w:rFonts w:ascii="Times New Roman" w:hAnsi="Times New Roman" w:cs="Times New Roman"/>
          <w:sz w:val="24"/>
          <w:szCs w:val="24"/>
        </w:rPr>
        <w:t xml:space="preserve">Level </w:t>
      </w:r>
      <w:r w:rsidR="00DC50D5">
        <w:rPr>
          <w:rFonts w:ascii="Times New Roman" w:hAnsi="Times New Roman" w:cs="Times New Roman"/>
          <w:sz w:val="24"/>
          <w:szCs w:val="24"/>
        </w:rPr>
        <w:t>a</w:t>
      </w:r>
      <w:r w:rsidRPr="002F7482">
        <w:rPr>
          <w:rFonts w:ascii="Times New Roman" w:hAnsi="Times New Roman" w:cs="Times New Roman"/>
          <w:sz w:val="24"/>
          <w:szCs w:val="24"/>
        </w:rPr>
        <w:t xml:space="preserve">reas, </w:t>
      </w:r>
      <w:r w:rsidR="00DC50D5">
        <w:rPr>
          <w:rFonts w:ascii="Times New Roman" w:hAnsi="Times New Roman" w:cs="Times New Roman"/>
          <w:sz w:val="24"/>
          <w:szCs w:val="24"/>
        </w:rPr>
        <w:t>m</w:t>
      </w:r>
      <w:r w:rsidR="002574BA" w:rsidRPr="002F7482">
        <w:rPr>
          <w:rFonts w:ascii="Times New Roman" w:hAnsi="Times New Roman" w:cs="Times New Roman"/>
          <w:sz w:val="24"/>
          <w:szCs w:val="24"/>
        </w:rPr>
        <w:t>edian</w:t>
      </w:r>
      <w:r w:rsidR="00DC50D5" w:rsidRPr="002F7482">
        <w:rPr>
          <w:rFonts w:ascii="Times New Roman" w:hAnsi="Times New Roman" w:cs="Times New Roman"/>
          <w:sz w:val="24"/>
          <w:szCs w:val="24"/>
        </w:rPr>
        <w:t xml:space="preserve"> </w:t>
      </w:r>
      <w:r w:rsidR="00DC50D5">
        <w:rPr>
          <w:rFonts w:ascii="Times New Roman" w:hAnsi="Times New Roman" w:cs="Times New Roman"/>
          <w:sz w:val="24"/>
          <w:szCs w:val="24"/>
        </w:rPr>
        <w:t>a</w:t>
      </w:r>
      <w:r w:rsidR="0003765A" w:rsidRPr="002F7482">
        <w:rPr>
          <w:rFonts w:ascii="Times New Roman" w:hAnsi="Times New Roman" w:cs="Times New Roman"/>
          <w:sz w:val="24"/>
          <w:szCs w:val="24"/>
        </w:rPr>
        <w:t>reas</w:t>
      </w:r>
      <w:r w:rsidR="002574BA" w:rsidRPr="002F7482">
        <w:rPr>
          <w:rFonts w:ascii="Times New Roman" w:hAnsi="Times New Roman" w:cs="Times New Roman"/>
          <w:sz w:val="24"/>
          <w:szCs w:val="24"/>
        </w:rPr>
        <w:t xml:space="preserve">, </w:t>
      </w:r>
      <w:r w:rsidR="00DC50D5">
        <w:rPr>
          <w:rFonts w:ascii="Times New Roman" w:hAnsi="Times New Roman" w:cs="Times New Roman"/>
          <w:sz w:val="24"/>
          <w:szCs w:val="24"/>
        </w:rPr>
        <w:t>i</w:t>
      </w:r>
      <w:r w:rsidR="002574BA" w:rsidRPr="002F7482">
        <w:rPr>
          <w:rFonts w:ascii="Times New Roman" w:hAnsi="Times New Roman" w:cs="Times New Roman"/>
          <w:sz w:val="24"/>
          <w:szCs w:val="24"/>
        </w:rPr>
        <w:t xml:space="preserve">nterchanges and </w:t>
      </w:r>
      <w:r w:rsidR="00DC50D5">
        <w:rPr>
          <w:rFonts w:ascii="Times New Roman" w:hAnsi="Times New Roman" w:cs="Times New Roman"/>
          <w:sz w:val="24"/>
          <w:szCs w:val="24"/>
        </w:rPr>
        <w:t>l</w:t>
      </w:r>
      <w:r w:rsidR="002574BA" w:rsidRPr="002F7482">
        <w:rPr>
          <w:rFonts w:ascii="Times New Roman" w:hAnsi="Times New Roman" w:cs="Times New Roman"/>
          <w:sz w:val="24"/>
          <w:szCs w:val="24"/>
        </w:rPr>
        <w:t xml:space="preserve">awns: </w:t>
      </w:r>
      <w:r w:rsidR="0003765A">
        <w:rPr>
          <w:rFonts w:ascii="Times New Roman" w:hAnsi="Times New Roman" w:cs="Times New Roman"/>
          <w:sz w:val="24"/>
          <w:szCs w:val="24"/>
        </w:rPr>
        <w:t xml:space="preserve"> </w:t>
      </w:r>
      <w:r w:rsidR="002574BA" w:rsidRPr="002F7482">
        <w:rPr>
          <w:rFonts w:ascii="Times New Roman" w:hAnsi="Times New Roman" w:cs="Times New Roman"/>
          <w:sz w:val="24"/>
          <w:szCs w:val="24"/>
        </w:rPr>
        <w:t xml:space="preserve">These areas shall be made friable and receptive for seeding by discing or by other approved methods to the satisfaction of the Engineer.   </w:t>
      </w:r>
      <w:r w:rsidR="00DC02C6" w:rsidRPr="002F7482">
        <w:rPr>
          <w:rFonts w:ascii="Times New Roman" w:hAnsi="Times New Roman" w:cs="Times New Roman"/>
          <w:sz w:val="24"/>
          <w:szCs w:val="24"/>
        </w:rPr>
        <w:t>T</w:t>
      </w:r>
      <w:r w:rsidR="002574BA" w:rsidRPr="002F7482">
        <w:rPr>
          <w:rFonts w:ascii="Times New Roman" w:hAnsi="Times New Roman" w:cs="Times New Roman"/>
          <w:sz w:val="24"/>
          <w:szCs w:val="24"/>
        </w:rPr>
        <w:t xml:space="preserve">he final prepared </w:t>
      </w:r>
      <w:r w:rsidR="00DC02C6" w:rsidRPr="002F7482">
        <w:rPr>
          <w:rFonts w:ascii="Times New Roman" w:hAnsi="Times New Roman" w:cs="Times New Roman"/>
          <w:sz w:val="24"/>
          <w:szCs w:val="24"/>
        </w:rPr>
        <w:t>surface which has been</w:t>
      </w:r>
      <w:r w:rsidR="002574BA" w:rsidRPr="002F7482">
        <w:rPr>
          <w:rFonts w:ascii="Times New Roman" w:hAnsi="Times New Roman" w:cs="Times New Roman"/>
          <w:sz w:val="24"/>
          <w:szCs w:val="24"/>
        </w:rPr>
        <w:t xml:space="preserve"> seeded shall meet the lines and grades for such surface </w:t>
      </w:r>
      <w:r w:rsidR="00DC50D5">
        <w:rPr>
          <w:rFonts w:ascii="Times New Roman" w:hAnsi="Times New Roman" w:cs="Times New Roman"/>
          <w:sz w:val="24"/>
          <w:szCs w:val="24"/>
        </w:rPr>
        <w:t xml:space="preserve">areas </w:t>
      </w:r>
      <w:r w:rsidR="002574BA" w:rsidRPr="002F7482">
        <w:rPr>
          <w:rFonts w:ascii="Times New Roman" w:hAnsi="Times New Roman" w:cs="Times New Roman"/>
          <w:sz w:val="24"/>
          <w:szCs w:val="24"/>
        </w:rPr>
        <w:t xml:space="preserve">as shown </w:t>
      </w:r>
      <w:r w:rsidR="0003765A" w:rsidRPr="002F7482">
        <w:rPr>
          <w:rFonts w:ascii="Times New Roman" w:hAnsi="Times New Roman" w:cs="Times New Roman"/>
          <w:sz w:val="24"/>
          <w:szCs w:val="24"/>
        </w:rPr>
        <w:t>o</w:t>
      </w:r>
      <w:r w:rsidR="002574BA" w:rsidRPr="002F7482">
        <w:rPr>
          <w:rFonts w:ascii="Times New Roman" w:hAnsi="Times New Roman" w:cs="Times New Roman"/>
          <w:sz w:val="24"/>
          <w:szCs w:val="24"/>
        </w:rPr>
        <w:t>n the plans, or as directed by the Engineer.</w:t>
      </w:r>
    </w:p>
    <w:p w:rsidR="007F16D6" w:rsidRPr="002F7482" w:rsidRDefault="002574BA" w:rsidP="008C358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7482">
        <w:rPr>
          <w:rFonts w:ascii="Times New Roman" w:hAnsi="Times New Roman" w:cs="Times New Roman"/>
          <w:sz w:val="24"/>
          <w:szCs w:val="24"/>
        </w:rPr>
        <w:t xml:space="preserve">Slope and </w:t>
      </w:r>
      <w:r w:rsidR="00DC50D5">
        <w:rPr>
          <w:rFonts w:ascii="Times New Roman" w:hAnsi="Times New Roman" w:cs="Times New Roman"/>
          <w:sz w:val="24"/>
          <w:szCs w:val="24"/>
        </w:rPr>
        <w:t>e</w:t>
      </w:r>
      <w:r w:rsidRPr="002F7482">
        <w:rPr>
          <w:rFonts w:ascii="Times New Roman" w:hAnsi="Times New Roman" w:cs="Times New Roman"/>
          <w:sz w:val="24"/>
          <w:szCs w:val="24"/>
        </w:rPr>
        <w:t xml:space="preserve">mbankment </w:t>
      </w:r>
      <w:r w:rsidR="00DC50D5">
        <w:rPr>
          <w:rFonts w:ascii="Times New Roman" w:hAnsi="Times New Roman" w:cs="Times New Roman"/>
          <w:sz w:val="24"/>
          <w:szCs w:val="24"/>
        </w:rPr>
        <w:t>a</w:t>
      </w:r>
      <w:r w:rsidRPr="002F7482">
        <w:rPr>
          <w:rFonts w:ascii="Times New Roman" w:hAnsi="Times New Roman" w:cs="Times New Roman"/>
          <w:sz w:val="24"/>
          <w:szCs w:val="24"/>
        </w:rPr>
        <w:t>reas:  These areas shall be made friable and receptive to seeding by approved methods which will not disrupt the line and grade of the slope surface.  In no event</w:t>
      </w:r>
      <w:r w:rsidR="00C93118">
        <w:rPr>
          <w:rFonts w:ascii="Times New Roman" w:hAnsi="Times New Roman" w:cs="Times New Roman"/>
          <w:sz w:val="24"/>
          <w:szCs w:val="24"/>
        </w:rPr>
        <w:t>,</w:t>
      </w:r>
      <w:r w:rsidRPr="002F7482">
        <w:rPr>
          <w:rFonts w:ascii="Times New Roman" w:hAnsi="Times New Roman" w:cs="Times New Roman"/>
          <w:sz w:val="24"/>
          <w:szCs w:val="24"/>
        </w:rPr>
        <w:t xml:space="preserve"> will seeding be permitted on hard or crusted soil surface.</w:t>
      </w:r>
    </w:p>
    <w:p w:rsidR="002574BA" w:rsidRPr="002F7482" w:rsidRDefault="00DC50D5" w:rsidP="008C35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574BA" w:rsidRPr="002F7482">
        <w:rPr>
          <w:rFonts w:ascii="Times New Roman" w:hAnsi="Times New Roman" w:cs="Times New Roman"/>
          <w:sz w:val="24"/>
          <w:szCs w:val="24"/>
        </w:rPr>
        <w:t xml:space="preserve">All areas to be seeded shall be reasonably free from weeds taller than 3 inches.  Removal of weed growth for the slope areas shall be </w:t>
      </w:r>
      <w:r>
        <w:rPr>
          <w:rFonts w:ascii="Times New Roman" w:hAnsi="Times New Roman" w:cs="Times New Roman"/>
          <w:sz w:val="24"/>
          <w:szCs w:val="24"/>
        </w:rPr>
        <w:t xml:space="preserve">those </w:t>
      </w:r>
      <w:r w:rsidR="00962FA3" w:rsidRPr="002F7482">
        <w:rPr>
          <w:rFonts w:ascii="Times New Roman" w:hAnsi="Times New Roman" w:cs="Times New Roman"/>
          <w:sz w:val="24"/>
          <w:szCs w:val="24"/>
        </w:rPr>
        <w:t xml:space="preserve">methods </w:t>
      </w:r>
      <w:r w:rsidR="00E24065" w:rsidRPr="002F7482">
        <w:rPr>
          <w:rFonts w:ascii="Times New Roman" w:hAnsi="Times New Roman" w:cs="Times New Roman"/>
          <w:sz w:val="24"/>
          <w:szCs w:val="24"/>
        </w:rPr>
        <w:t>which do not rut or scar the slope surface or cause excessive disruption of the slope line or grade</w:t>
      </w:r>
      <w:r w:rsidR="00DC02C6" w:rsidRPr="002F7482">
        <w:rPr>
          <w:rFonts w:ascii="Times New Roman" w:hAnsi="Times New Roman" w:cs="Times New Roman"/>
          <w:sz w:val="24"/>
          <w:szCs w:val="24"/>
        </w:rPr>
        <w:t xml:space="preserve"> as approved by the Engineer</w:t>
      </w:r>
      <w:r w:rsidR="00E24065" w:rsidRPr="002F7482">
        <w:rPr>
          <w:rFonts w:ascii="Times New Roman" w:hAnsi="Times New Roman" w:cs="Times New Roman"/>
          <w:sz w:val="24"/>
          <w:szCs w:val="24"/>
        </w:rPr>
        <w:t>.  Seeding on level areas shall not be permitted until substantial</w:t>
      </w:r>
      <w:r w:rsidR="0003765A" w:rsidRPr="002F7482">
        <w:rPr>
          <w:rFonts w:ascii="Times New Roman" w:hAnsi="Times New Roman" w:cs="Times New Roman"/>
          <w:sz w:val="24"/>
          <w:szCs w:val="24"/>
        </w:rPr>
        <w:t xml:space="preserve"> </w:t>
      </w:r>
      <w:r w:rsidR="00E24065" w:rsidRPr="002F7482">
        <w:rPr>
          <w:rFonts w:ascii="Times New Roman" w:hAnsi="Times New Roman" w:cs="Times New Roman"/>
          <w:sz w:val="24"/>
          <w:szCs w:val="24"/>
        </w:rPr>
        <w:t>weed growth is removed</w:t>
      </w:r>
      <w:r w:rsidR="00962FA3" w:rsidRPr="002F7482">
        <w:rPr>
          <w:rFonts w:ascii="Times New Roman" w:hAnsi="Times New Roman" w:cs="Times New Roman"/>
          <w:sz w:val="24"/>
          <w:szCs w:val="24"/>
        </w:rPr>
        <w:t xml:space="preserve"> and approved by the Engineer</w:t>
      </w:r>
      <w:r w:rsidR="00E24065" w:rsidRPr="002F7482">
        <w:rPr>
          <w:rFonts w:ascii="Times New Roman" w:hAnsi="Times New Roman" w:cs="Times New Roman"/>
          <w:sz w:val="24"/>
          <w:szCs w:val="24"/>
        </w:rPr>
        <w:t>.</w:t>
      </w:r>
      <w:r w:rsidR="00962FA3" w:rsidRPr="002F74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065" w:rsidRPr="002F7482" w:rsidRDefault="00DC50D5" w:rsidP="008C35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24065" w:rsidRPr="002F7482">
        <w:rPr>
          <w:rFonts w:ascii="Times New Roman" w:hAnsi="Times New Roman" w:cs="Times New Roman"/>
          <w:sz w:val="24"/>
          <w:szCs w:val="24"/>
        </w:rPr>
        <w:t>Seeding Season:  The calendar dates for seeding shall be:</w:t>
      </w:r>
    </w:p>
    <w:p w:rsidR="00A94FD2" w:rsidRDefault="00DC02C6" w:rsidP="008C358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065">
        <w:rPr>
          <w:rFonts w:ascii="Times New Roman" w:hAnsi="Times New Roman" w:cs="Times New Roman"/>
          <w:sz w:val="24"/>
          <w:szCs w:val="24"/>
        </w:rPr>
        <w:t xml:space="preserve">Spring – March 1 to </w:t>
      </w:r>
      <w:r w:rsidR="00C93118">
        <w:rPr>
          <w:rFonts w:ascii="Times New Roman" w:hAnsi="Times New Roman" w:cs="Times New Roman"/>
          <w:sz w:val="24"/>
          <w:szCs w:val="24"/>
        </w:rPr>
        <w:t>June 15</w:t>
      </w:r>
    </w:p>
    <w:p w:rsidR="00E24065" w:rsidRPr="00786FD9" w:rsidRDefault="00DC02C6" w:rsidP="008C358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065" w:rsidRPr="00786FD9">
        <w:rPr>
          <w:rFonts w:ascii="Times New Roman" w:hAnsi="Times New Roman" w:cs="Times New Roman"/>
          <w:sz w:val="24"/>
          <w:szCs w:val="24"/>
        </w:rPr>
        <w:t xml:space="preserve">Fall – </w:t>
      </w:r>
      <w:r w:rsidR="00C93118">
        <w:rPr>
          <w:rFonts w:ascii="Times New Roman" w:hAnsi="Times New Roman" w:cs="Times New Roman"/>
          <w:sz w:val="24"/>
          <w:szCs w:val="24"/>
        </w:rPr>
        <w:t xml:space="preserve">September </w:t>
      </w:r>
      <w:r w:rsidR="00E24065" w:rsidRPr="00786FD9">
        <w:rPr>
          <w:rFonts w:ascii="Times New Roman" w:hAnsi="Times New Roman" w:cs="Times New Roman"/>
          <w:sz w:val="24"/>
          <w:szCs w:val="24"/>
        </w:rPr>
        <w:t xml:space="preserve">15 to </w:t>
      </w:r>
      <w:r w:rsidR="00C93118">
        <w:rPr>
          <w:rFonts w:ascii="Times New Roman" w:hAnsi="Times New Roman" w:cs="Times New Roman"/>
          <w:sz w:val="24"/>
          <w:szCs w:val="24"/>
        </w:rPr>
        <w:t>November</w:t>
      </w:r>
      <w:r w:rsidR="00C93118" w:rsidRPr="00786FD9">
        <w:rPr>
          <w:rFonts w:ascii="Times New Roman" w:hAnsi="Times New Roman" w:cs="Times New Roman"/>
          <w:sz w:val="24"/>
          <w:szCs w:val="24"/>
        </w:rPr>
        <w:t xml:space="preserve"> </w:t>
      </w:r>
      <w:r w:rsidR="00E24065" w:rsidRPr="00786FD9">
        <w:rPr>
          <w:rFonts w:ascii="Times New Roman" w:hAnsi="Times New Roman" w:cs="Times New Roman"/>
          <w:sz w:val="24"/>
          <w:szCs w:val="24"/>
        </w:rPr>
        <w:t>15</w:t>
      </w:r>
    </w:p>
    <w:p w:rsidR="00E24065" w:rsidRPr="002F7482" w:rsidRDefault="00DC50D5" w:rsidP="008C35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24065" w:rsidRPr="002F7482">
        <w:rPr>
          <w:rFonts w:ascii="Times New Roman" w:hAnsi="Times New Roman" w:cs="Times New Roman"/>
          <w:sz w:val="24"/>
          <w:szCs w:val="24"/>
        </w:rPr>
        <w:t>Seeding Methods:  The wildflower seed mixture shall be applied by an agronomically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065" w:rsidRPr="002F7482">
        <w:rPr>
          <w:rFonts w:ascii="Times New Roman" w:hAnsi="Times New Roman" w:cs="Times New Roman"/>
          <w:sz w:val="24"/>
          <w:szCs w:val="24"/>
        </w:rPr>
        <w:t>acceptable procedure</w:t>
      </w:r>
      <w:r w:rsidR="008C3585">
        <w:rPr>
          <w:rFonts w:ascii="Times New Roman" w:hAnsi="Times New Roman" w:cs="Times New Roman"/>
          <w:sz w:val="24"/>
          <w:szCs w:val="24"/>
        </w:rPr>
        <w:t xml:space="preserve"> approved by Environmental Scientist</w:t>
      </w:r>
      <w:r w:rsidR="00E24065" w:rsidRPr="002F7482">
        <w:rPr>
          <w:rFonts w:ascii="Times New Roman" w:hAnsi="Times New Roman" w:cs="Times New Roman"/>
          <w:sz w:val="24"/>
          <w:szCs w:val="24"/>
        </w:rPr>
        <w:t xml:space="preserve">.  The rate of application shall be </w:t>
      </w:r>
      <w:r w:rsidR="00912B9A">
        <w:rPr>
          <w:rFonts w:ascii="Times New Roman" w:hAnsi="Times New Roman" w:cs="Times New Roman"/>
          <w:sz w:val="24"/>
          <w:szCs w:val="24"/>
        </w:rPr>
        <w:t xml:space="preserve">as </w:t>
      </w:r>
      <w:r w:rsidR="00E24065" w:rsidRPr="002F7482">
        <w:rPr>
          <w:rFonts w:ascii="Times New Roman" w:hAnsi="Times New Roman" w:cs="Times New Roman"/>
          <w:sz w:val="24"/>
          <w:szCs w:val="24"/>
        </w:rPr>
        <w:t>shown on the plans or directed by the Engineer.</w:t>
      </w:r>
    </w:p>
    <w:p w:rsidR="00AD52A7" w:rsidRPr="00AD52A7" w:rsidRDefault="00AD52A7" w:rsidP="008C3585">
      <w:pPr>
        <w:jc w:val="both"/>
        <w:rPr>
          <w:rFonts w:ascii="Times New Roman" w:hAnsi="Times New Roman" w:cs="Times New Roman"/>
          <w:sz w:val="24"/>
          <w:szCs w:val="24"/>
        </w:rPr>
      </w:pPr>
      <w:r w:rsidRPr="00AD52A7">
        <w:rPr>
          <w:rFonts w:ascii="Times New Roman" w:hAnsi="Times New Roman" w:cs="Times New Roman"/>
          <w:sz w:val="24"/>
          <w:szCs w:val="24"/>
        </w:rPr>
        <w:t>(Germination Percentage X Purity Percentage)/ 100 = Percentage PLS</w:t>
      </w:r>
    </w:p>
    <w:p w:rsidR="00DC50D5" w:rsidRDefault="00962FA3" w:rsidP="008C35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2097">
        <w:rPr>
          <w:rFonts w:ascii="Times New Roman" w:hAnsi="Times New Roman" w:cs="Times New Roman"/>
          <w:sz w:val="24"/>
          <w:szCs w:val="24"/>
        </w:rPr>
        <w:t xml:space="preserve"> </w:t>
      </w:r>
      <w:r w:rsidR="00AD52A7" w:rsidRPr="00AD52A7">
        <w:rPr>
          <w:rFonts w:ascii="Times New Roman" w:hAnsi="Times New Roman" w:cs="Times New Roman"/>
          <w:sz w:val="24"/>
          <w:szCs w:val="24"/>
        </w:rPr>
        <w:t xml:space="preserve">The Engineer shall verify that the seed is applied at a rate </w:t>
      </w:r>
      <w:r w:rsidR="00DC50D5">
        <w:rPr>
          <w:rFonts w:ascii="Times New Roman" w:hAnsi="Times New Roman" w:cs="Times New Roman"/>
          <w:sz w:val="24"/>
          <w:szCs w:val="24"/>
        </w:rPr>
        <w:t>which</w:t>
      </w:r>
      <w:r w:rsidR="00AD52A7" w:rsidRPr="00AD52A7">
        <w:rPr>
          <w:rFonts w:ascii="Times New Roman" w:hAnsi="Times New Roman" w:cs="Times New Roman"/>
          <w:sz w:val="24"/>
          <w:szCs w:val="24"/>
        </w:rPr>
        <w:t xml:space="preserve"> will allow for 100 percent PLS.</w:t>
      </w:r>
      <w:r w:rsidRPr="00962F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4065" w:rsidRPr="002F7482" w:rsidRDefault="00E24065" w:rsidP="008C3585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4065">
        <w:rPr>
          <w:rFonts w:ascii="Times New Roman" w:hAnsi="Times New Roman" w:cs="Times New Roman"/>
          <w:b/>
          <w:sz w:val="24"/>
          <w:szCs w:val="24"/>
        </w:rPr>
        <w:t>Method of Measurement:</w:t>
      </w:r>
      <w:r>
        <w:rPr>
          <w:rFonts w:ascii="Times New Roman" w:hAnsi="Times New Roman" w:cs="Times New Roman"/>
          <w:sz w:val="24"/>
          <w:szCs w:val="24"/>
        </w:rPr>
        <w:t xml:space="preserve">  The </w:t>
      </w:r>
      <w:r w:rsidR="00DC50D5">
        <w:rPr>
          <w:rFonts w:ascii="Times New Roman" w:hAnsi="Times New Roman" w:cs="Times New Roman"/>
          <w:sz w:val="24"/>
          <w:szCs w:val="24"/>
        </w:rPr>
        <w:t xml:space="preserve">work will be measured for </w:t>
      </w:r>
      <w:r>
        <w:rPr>
          <w:rFonts w:ascii="Times New Roman" w:hAnsi="Times New Roman" w:cs="Times New Roman"/>
          <w:sz w:val="24"/>
          <w:szCs w:val="24"/>
        </w:rPr>
        <w:t xml:space="preserve">payment </w:t>
      </w:r>
      <w:r w:rsidR="00DC50D5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the number of pounds of each size and kind of wildflower seed counted, planted and accepted.</w:t>
      </w:r>
    </w:p>
    <w:p w:rsidR="00E24065" w:rsidRDefault="00E24065" w:rsidP="008C3585">
      <w:pPr>
        <w:jc w:val="both"/>
        <w:rPr>
          <w:rFonts w:ascii="Times New Roman" w:hAnsi="Times New Roman" w:cs="Times New Roman"/>
          <w:sz w:val="24"/>
          <w:szCs w:val="24"/>
        </w:rPr>
      </w:pPr>
      <w:r w:rsidRPr="00E24065">
        <w:rPr>
          <w:rFonts w:ascii="Times New Roman" w:hAnsi="Times New Roman" w:cs="Times New Roman"/>
          <w:b/>
          <w:sz w:val="24"/>
          <w:szCs w:val="24"/>
        </w:rPr>
        <w:t>Basis of Payment: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814E9">
        <w:rPr>
          <w:rFonts w:ascii="Times New Roman" w:hAnsi="Times New Roman" w:cs="Times New Roman"/>
          <w:sz w:val="24"/>
          <w:szCs w:val="24"/>
        </w:rPr>
        <w:t xml:space="preserve">This work will be paid at the contract unit price per </w:t>
      </w:r>
      <w:r w:rsidR="00C93118">
        <w:rPr>
          <w:rFonts w:ascii="Times New Roman" w:hAnsi="Times New Roman" w:cs="Times New Roman"/>
          <w:sz w:val="24"/>
          <w:szCs w:val="24"/>
        </w:rPr>
        <w:t>pound</w:t>
      </w:r>
      <w:r w:rsidR="000814E9">
        <w:rPr>
          <w:rFonts w:ascii="Times New Roman" w:hAnsi="Times New Roman" w:cs="Times New Roman"/>
          <w:sz w:val="24"/>
          <w:szCs w:val="24"/>
        </w:rPr>
        <w:t xml:space="preserve"> for “Wildflower Establishment,” which price </w:t>
      </w:r>
      <w:r w:rsidR="00912B9A">
        <w:rPr>
          <w:rFonts w:ascii="Times New Roman" w:hAnsi="Times New Roman" w:cs="Times New Roman"/>
          <w:sz w:val="24"/>
          <w:szCs w:val="24"/>
        </w:rPr>
        <w:t xml:space="preserve">shall include </w:t>
      </w:r>
      <w:r w:rsidR="000814E9">
        <w:rPr>
          <w:rFonts w:ascii="Times New Roman" w:hAnsi="Times New Roman" w:cs="Times New Roman"/>
          <w:sz w:val="24"/>
          <w:szCs w:val="24"/>
        </w:rPr>
        <w:t>all materials, maintenance, equipment tools</w:t>
      </w:r>
      <w:r>
        <w:rPr>
          <w:rFonts w:ascii="Times New Roman" w:hAnsi="Times New Roman" w:cs="Times New Roman"/>
          <w:sz w:val="24"/>
          <w:szCs w:val="24"/>
        </w:rPr>
        <w:t>, labor, transportation, operations, and all work incidental thereto.</w:t>
      </w:r>
      <w:r w:rsidR="000814E9">
        <w:rPr>
          <w:rFonts w:ascii="Times New Roman" w:hAnsi="Times New Roman" w:cs="Times New Roman"/>
          <w:sz w:val="24"/>
          <w:szCs w:val="24"/>
        </w:rPr>
        <w:t xml:space="preserve">  Partial payment of up to 50% may be </w:t>
      </w:r>
      <w:r w:rsidR="000814E9">
        <w:rPr>
          <w:rFonts w:ascii="Times New Roman" w:hAnsi="Times New Roman" w:cs="Times New Roman"/>
          <w:sz w:val="24"/>
          <w:szCs w:val="24"/>
        </w:rPr>
        <w:lastRenderedPageBreak/>
        <w:t>made for work completed, but not accepted.  Full payment shall not be made until the area has been accepted by the Engineer.</w:t>
      </w:r>
    </w:p>
    <w:p w:rsidR="00E24065" w:rsidRPr="00F97536" w:rsidRDefault="00E24065" w:rsidP="008C358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536">
        <w:rPr>
          <w:rFonts w:ascii="Times New Roman" w:hAnsi="Times New Roman" w:cs="Times New Roman"/>
          <w:b/>
          <w:sz w:val="24"/>
          <w:szCs w:val="24"/>
        </w:rPr>
        <w:t>Pay Item</w:t>
      </w:r>
      <w:r w:rsidRPr="00F97536">
        <w:rPr>
          <w:rFonts w:ascii="Times New Roman" w:hAnsi="Times New Roman" w:cs="Times New Roman"/>
          <w:b/>
          <w:sz w:val="24"/>
          <w:szCs w:val="24"/>
        </w:rPr>
        <w:tab/>
      </w:r>
      <w:r w:rsidRPr="00F97536">
        <w:rPr>
          <w:rFonts w:ascii="Times New Roman" w:hAnsi="Times New Roman" w:cs="Times New Roman"/>
          <w:b/>
          <w:sz w:val="24"/>
          <w:szCs w:val="24"/>
        </w:rPr>
        <w:tab/>
      </w:r>
      <w:r w:rsidRPr="00F97536">
        <w:rPr>
          <w:rFonts w:ascii="Times New Roman" w:hAnsi="Times New Roman" w:cs="Times New Roman"/>
          <w:b/>
          <w:sz w:val="24"/>
          <w:szCs w:val="24"/>
        </w:rPr>
        <w:tab/>
      </w:r>
      <w:r w:rsidRPr="00F97536">
        <w:rPr>
          <w:rFonts w:ascii="Times New Roman" w:hAnsi="Times New Roman" w:cs="Times New Roman"/>
          <w:b/>
          <w:sz w:val="24"/>
          <w:szCs w:val="24"/>
        </w:rPr>
        <w:tab/>
      </w:r>
      <w:r w:rsidRPr="00F97536">
        <w:rPr>
          <w:rFonts w:ascii="Times New Roman" w:hAnsi="Times New Roman" w:cs="Times New Roman"/>
          <w:b/>
          <w:sz w:val="24"/>
          <w:szCs w:val="24"/>
        </w:rPr>
        <w:tab/>
      </w:r>
      <w:r w:rsidRPr="00F97536">
        <w:rPr>
          <w:rFonts w:ascii="Times New Roman" w:hAnsi="Times New Roman" w:cs="Times New Roman"/>
          <w:b/>
          <w:sz w:val="24"/>
          <w:szCs w:val="24"/>
        </w:rPr>
        <w:tab/>
      </w:r>
      <w:r w:rsidRPr="00F97536">
        <w:rPr>
          <w:rFonts w:ascii="Times New Roman" w:hAnsi="Times New Roman" w:cs="Times New Roman"/>
          <w:b/>
          <w:sz w:val="24"/>
          <w:szCs w:val="24"/>
        </w:rPr>
        <w:tab/>
      </w:r>
      <w:r w:rsidRPr="00F97536">
        <w:rPr>
          <w:rFonts w:ascii="Times New Roman" w:hAnsi="Times New Roman" w:cs="Times New Roman"/>
          <w:b/>
          <w:sz w:val="24"/>
          <w:szCs w:val="24"/>
        </w:rPr>
        <w:tab/>
      </w:r>
      <w:r w:rsidRPr="00F97536">
        <w:rPr>
          <w:rFonts w:ascii="Times New Roman" w:hAnsi="Times New Roman" w:cs="Times New Roman"/>
          <w:b/>
          <w:sz w:val="24"/>
          <w:szCs w:val="24"/>
        </w:rPr>
        <w:tab/>
        <w:t>Pay Unit</w:t>
      </w:r>
    </w:p>
    <w:p w:rsidR="00A1241B" w:rsidRDefault="00C24B9E" w:rsidP="008C35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86FD9" w:rsidRPr="00786FD9">
        <w:rPr>
          <w:rFonts w:ascii="Times New Roman" w:hAnsi="Times New Roman" w:cs="Times New Roman"/>
          <w:sz w:val="24"/>
          <w:szCs w:val="24"/>
        </w:rPr>
        <w:t xml:space="preserve">Wildflower </w:t>
      </w:r>
      <w:r w:rsidR="00DB1E04">
        <w:rPr>
          <w:rFonts w:ascii="Times New Roman" w:hAnsi="Times New Roman" w:cs="Times New Roman"/>
          <w:sz w:val="24"/>
          <w:szCs w:val="24"/>
        </w:rPr>
        <w:t>Establishment</w:t>
      </w:r>
      <w:r w:rsidR="00DB1E04">
        <w:rPr>
          <w:rFonts w:ascii="Times New Roman" w:hAnsi="Times New Roman" w:cs="Times New Roman"/>
          <w:sz w:val="24"/>
          <w:szCs w:val="24"/>
        </w:rPr>
        <w:tab/>
      </w:r>
      <w:r w:rsidR="00DB1E04">
        <w:rPr>
          <w:rFonts w:ascii="Times New Roman" w:hAnsi="Times New Roman" w:cs="Times New Roman"/>
          <w:sz w:val="24"/>
          <w:szCs w:val="24"/>
        </w:rPr>
        <w:tab/>
      </w:r>
      <w:r w:rsidR="00DB1E04">
        <w:rPr>
          <w:rFonts w:ascii="Times New Roman" w:hAnsi="Times New Roman" w:cs="Times New Roman"/>
          <w:sz w:val="24"/>
          <w:szCs w:val="24"/>
        </w:rPr>
        <w:tab/>
      </w:r>
      <w:r w:rsidR="00DB1E04">
        <w:rPr>
          <w:rFonts w:ascii="Times New Roman" w:hAnsi="Times New Roman" w:cs="Times New Roman"/>
          <w:sz w:val="24"/>
          <w:szCs w:val="24"/>
        </w:rPr>
        <w:tab/>
      </w:r>
      <w:r w:rsidR="00DB1E04">
        <w:rPr>
          <w:rFonts w:ascii="Times New Roman" w:hAnsi="Times New Roman" w:cs="Times New Roman"/>
          <w:sz w:val="24"/>
          <w:szCs w:val="24"/>
        </w:rPr>
        <w:tab/>
      </w:r>
      <w:r w:rsidR="00DB1E04">
        <w:rPr>
          <w:rFonts w:ascii="Times New Roman" w:hAnsi="Times New Roman" w:cs="Times New Roman"/>
          <w:sz w:val="24"/>
          <w:szCs w:val="24"/>
        </w:rPr>
        <w:tab/>
      </w:r>
      <w:r w:rsidR="00DB1E0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24065" w:rsidRPr="00786FD9">
        <w:rPr>
          <w:rFonts w:ascii="Times New Roman" w:hAnsi="Times New Roman" w:cs="Times New Roman"/>
          <w:sz w:val="24"/>
          <w:szCs w:val="24"/>
        </w:rPr>
        <w:t>lb.</w:t>
      </w:r>
    </w:p>
    <w:p w:rsidR="00E24065" w:rsidRPr="00A1241B" w:rsidRDefault="00E24065" w:rsidP="00A1241B">
      <w:pPr>
        <w:jc w:val="right"/>
      </w:pPr>
    </w:p>
    <w:sectPr w:rsidR="00E24065" w:rsidRPr="00A1241B" w:rsidSect="000F70BA">
      <w:headerReference w:type="default" r:id="rId7"/>
      <w:footerReference w:type="default" r:id="rId8"/>
      <w:pgSz w:w="12240" w:h="15840"/>
      <w:pgMar w:top="2160" w:right="1440" w:bottom="1080" w:left="1440" w:header="144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9C1" w:rsidRDefault="005F39C1" w:rsidP="00B87EB8">
      <w:pPr>
        <w:spacing w:after="0" w:line="240" w:lineRule="auto"/>
      </w:pPr>
      <w:r>
        <w:separator/>
      </w:r>
    </w:p>
  </w:endnote>
  <w:endnote w:type="continuationSeparator" w:id="0">
    <w:p w:rsidR="005F39C1" w:rsidRDefault="005F39C1" w:rsidP="00B8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0BA" w:rsidRPr="00AB197A" w:rsidRDefault="000F70BA" w:rsidP="00AB197A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AB197A">
      <w:rPr>
        <w:rFonts w:ascii="Times New Roman" w:hAnsi="Times New Roman" w:cs="Times New Roman"/>
        <w:sz w:val="20"/>
        <w:szCs w:val="20"/>
      </w:rPr>
      <w:t>ITEM #0945005A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9C1" w:rsidRDefault="005F39C1" w:rsidP="00B87EB8">
      <w:pPr>
        <w:spacing w:after="0" w:line="240" w:lineRule="auto"/>
      </w:pPr>
      <w:r>
        <w:separator/>
      </w:r>
    </w:p>
  </w:footnote>
  <w:footnote w:type="continuationSeparator" w:id="0">
    <w:p w:rsidR="005F39C1" w:rsidRDefault="005F39C1" w:rsidP="00B87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2C6" w:rsidRPr="00AB197A" w:rsidRDefault="00CC5643" w:rsidP="000F70BA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AB197A">
      <w:rPr>
        <w:rFonts w:ascii="Times New Roman" w:hAnsi="Times New Roman" w:cs="Times New Roman"/>
        <w:sz w:val="20"/>
        <w:szCs w:val="20"/>
      </w:rPr>
      <w:t>0</w:t>
    </w:r>
    <w:r w:rsidR="000F70BA" w:rsidRPr="00AB197A">
      <w:rPr>
        <w:rFonts w:ascii="Times New Roman" w:hAnsi="Times New Roman" w:cs="Times New Roman"/>
        <w:sz w:val="20"/>
        <w:szCs w:val="20"/>
      </w:rPr>
      <w:t>6</w:t>
    </w:r>
    <w:r w:rsidRPr="00AB197A">
      <w:rPr>
        <w:rFonts w:ascii="Times New Roman" w:hAnsi="Times New Roman" w:cs="Times New Roman"/>
        <w:sz w:val="20"/>
        <w:szCs w:val="20"/>
      </w:rPr>
      <w:t>/</w:t>
    </w:r>
    <w:r w:rsidR="00AA09D2" w:rsidRPr="00AB197A">
      <w:rPr>
        <w:rFonts w:ascii="Times New Roman" w:hAnsi="Times New Roman" w:cs="Times New Roman"/>
        <w:sz w:val="20"/>
        <w:szCs w:val="20"/>
      </w:rPr>
      <w:t>12</w:t>
    </w:r>
    <w:r w:rsidR="00B62097" w:rsidRPr="00AB197A">
      <w:rPr>
        <w:rFonts w:ascii="Times New Roman" w:hAnsi="Times New Roman" w:cs="Times New Roman"/>
        <w:sz w:val="20"/>
        <w:szCs w:val="20"/>
      </w:rPr>
      <w:t>/</w:t>
    </w:r>
    <w:r w:rsidR="007E5AD2" w:rsidRPr="00AB197A">
      <w:rPr>
        <w:rFonts w:ascii="Times New Roman" w:hAnsi="Times New Roman" w:cs="Times New Roman"/>
        <w:sz w:val="20"/>
        <w:szCs w:val="20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B4D8D"/>
    <w:multiLevelType w:val="hybridMultilevel"/>
    <w:tmpl w:val="1F686420"/>
    <w:lvl w:ilvl="0" w:tplc="762C1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5D14C3"/>
    <w:multiLevelType w:val="hybridMultilevel"/>
    <w:tmpl w:val="9A8A3F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E5C74"/>
    <w:multiLevelType w:val="hybridMultilevel"/>
    <w:tmpl w:val="CB7A8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538CD"/>
    <w:multiLevelType w:val="hybridMultilevel"/>
    <w:tmpl w:val="C8947EFA"/>
    <w:lvl w:ilvl="0" w:tplc="E4808E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A637B"/>
    <w:multiLevelType w:val="hybridMultilevel"/>
    <w:tmpl w:val="68502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B8"/>
    <w:rsid w:val="00003C85"/>
    <w:rsid w:val="0003765A"/>
    <w:rsid w:val="00065B82"/>
    <w:rsid w:val="00080FE0"/>
    <w:rsid w:val="000814E9"/>
    <w:rsid w:val="000A1CB0"/>
    <w:rsid w:val="000A3B3B"/>
    <w:rsid w:val="000A6904"/>
    <w:rsid w:val="000F70BA"/>
    <w:rsid w:val="001A17E9"/>
    <w:rsid w:val="001B4180"/>
    <w:rsid w:val="001D6347"/>
    <w:rsid w:val="002574BA"/>
    <w:rsid w:val="0028084E"/>
    <w:rsid w:val="00292643"/>
    <w:rsid w:val="002C2639"/>
    <w:rsid w:val="002F0907"/>
    <w:rsid w:val="002F7482"/>
    <w:rsid w:val="002F7CC4"/>
    <w:rsid w:val="00313A25"/>
    <w:rsid w:val="00333C70"/>
    <w:rsid w:val="0035299F"/>
    <w:rsid w:val="0036058F"/>
    <w:rsid w:val="004126DB"/>
    <w:rsid w:val="00466377"/>
    <w:rsid w:val="00481A18"/>
    <w:rsid w:val="004B3C03"/>
    <w:rsid w:val="004C0392"/>
    <w:rsid w:val="004D2452"/>
    <w:rsid w:val="004D36FF"/>
    <w:rsid w:val="004E5ABF"/>
    <w:rsid w:val="00510C39"/>
    <w:rsid w:val="00555B59"/>
    <w:rsid w:val="00561ACE"/>
    <w:rsid w:val="005F39C1"/>
    <w:rsid w:val="00636284"/>
    <w:rsid w:val="0069077E"/>
    <w:rsid w:val="006D691E"/>
    <w:rsid w:val="00786FD9"/>
    <w:rsid w:val="007E5AD2"/>
    <w:rsid w:val="007F16D6"/>
    <w:rsid w:val="007F6887"/>
    <w:rsid w:val="00800C60"/>
    <w:rsid w:val="00800C74"/>
    <w:rsid w:val="008730EB"/>
    <w:rsid w:val="008774C2"/>
    <w:rsid w:val="00894B80"/>
    <w:rsid w:val="008C3585"/>
    <w:rsid w:val="008C7384"/>
    <w:rsid w:val="00912B9A"/>
    <w:rsid w:val="009322C6"/>
    <w:rsid w:val="00940586"/>
    <w:rsid w:val="0096287E"/>
    <w:rsid w:val="00962FA3"/>
    <w:rsid w:val="009A0561"/>
    <w:rsid w:val="00A1241B"/>
    <w:rsid w:val="00A21CEA"/>
    <w:rsid w:val="00A22A7A"/>
    <w:rsid w:val="00A60D67"/>
    <w:rsid w:val="00A94FD2"/>
    <w:rsid w:val="00AA09D2"/>
    <w:rsid w:val="00AB197A"/>
    <w:rsid w:val="00AD52A7"/>
    <w:rsid w:val="00AF7491"/>
    <w:rsid w:val="00B37397"/>
    <w:rsid w:val="00B44B85"/>
    <w:rsid w:val="00B471B9"/>
    <w:rsid w:val="00B62097"/>
    <w:rsid w:val="00B83CA3"/>
    <w:rsid w:val="00B87EB8"/>
    <w:rsid w:val="00BA3EEA"/>
    <w:rsid w:val="00C130CA"/>
    <w:rsid w:val="00C15475"/>
    <w:rsid w:val="00C24B9E"/>
    <w:rsid w:val="00C33216"/>
    <w:rsid w:val="00C93118"/>
    <w:rsid w:val="00C95C61"/>
    <w:rsid w:val="00CC5643"/>
    <w:rsid w:val="00D23969"/>
    <w:rsid w:val="00D309D1"/>
    <w:rsid w:val="00DA0925"/>
    <w:rsid w:val="00DA479D"/>
    <w:rsid w:val="00DB1E04"/>
    <w:rsid w:val="00DB4038"/>
    <w:rsid w:val="00DC02C6"/>
    <w:rsid w:val="00DC50D5"/>
    <w:rsid w:val="00E24065"/>
    <w:rsid w:val="00E378F6"/>
    <w:rsid w:val="00E43809"/>
    <w:rsid w:val="00E93ED2"/>
    <w:rsid w:val="00F268C9"/>
    <w:rsid w:val="00F47779"/>
    <w:rsid w:val="00F9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DD065"/>
  <w15:docId w15:val="{D47EB6A5-DC7F-4DCD-AF56-6C556EEB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7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EB8"/>
  </w:style>
  <w:style w:type="paragraph" w:styleId="Footer">
    <w:name w:val="footer"/>
    <w:basedOn w:val="Normal"/>
    <w:link w:val="FooterChar"/>
    <w:uiPriority w:val="99"/>
    <w:unhideWhenUsed/>
    <w:rsid w:val="00B87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EB8"/>
  </w:style>
  <w:style w:type="paragraph" w:styleId="BalloonText">
    <w:name w:val="Balloon Text"/>
    <w:basedOn w:val="Normal"/>
    <w:link w:val="BalloonTextChar"/>
    <w:uiPriority w:val="99"/>
    <w:semiHidden/>
    <w:unhideWhenUsed/>
    <w:rsid w:val="00B87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EB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322C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16D6"/>
    <w:pPr>
      <w:ind w:left="720"/>
      <w:contextualSpacing/>
    </w:pPr>
  </w:style>
  <w:style w:type="table" w:styleId="TableGrid">
    <w:name w:val="Table Grid"/>
    <w:basedOn w:val="TableNormal"/>
    <w:uiPriority w:val="59"/>
    <w:rsid w:val="00E43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axosmall">
    <w:name w:val="texttaxosmall"/>
    <w:basedOn w:val="DefaultParagraphFont"/>
    <w:rsid w:val="00003C85"/>
  </w:style>
  <w:style w:type="character" w:styleId="CommentReference">
    <w:name w:val="annotation reference"/>
    <w:basedOn w:val="DefaultParagraphFont"/>
    <w:uiPriority w:val="99"/>
    <w:semiHidden/>
    <w:unhideWhenUsed/>
    <w:rsid w:val="003605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5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5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5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5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24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9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 Dept of Transportation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Willcox, Jeremy D.</dc:creator>
  <cp:lastModifiedBy>Cormier, Michael J</cp:lastModifiedBy>
  <cp:revision>4</cp:revision>
  <cp:lastPrinted>2015-12-29T18:52:00Z</cp:lastPrinted>
  <dcterms:created xsi:type="dcterms:W3CDTF">2017-06-12T11:20:00Z</dcterms:created>
  <dcterms:modified xsi:type="dcterms:W3CDTF">2018-09-04T14:26:00Z</dcterms:modified>
</cp:coreProperties>
</file>