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7673" w14:textId="5B527186" w:rsidR="00A773DB" w:rsidRDefault="00D40947" w:rsidP="00F41FA2">
      <w:pPr>
        <w:spacing w:before="80"/>
        <w:ind w:left="546"/>
        <w:jc w:val="center"/>
        <w:rPr>
          <w:b/>
          <w:bCs/>
          <w:color w:val="0070C0"/>
          <w:sz w:val="28"/>
          <w:szCs w:val="28"/>
          <w:u w:val="single"/>
        </w:rPr>
      </w:pPr>
      <w:r w:rsidRPr="00F41FA2">
        <w:rPr>
          <w:b/>
          <w:bCs/>
          <w:color w:val="0070C0"/>
          <w:sz w:val="28"/>
          <w:szCs w:val="28"/>
          <w:u w:val="single"/>
        </w:rPr>
        <w:t>Connecticut Traffic Records Project Submission Form</w:t>
      </w:r>
      <w:r w:rsidR="00F41FA2">
        <w:rPr>
          <w:b/>
          <w:bCs/>
          <w:color w:val="0070C0"/>
          <w:sz w:val="28"/>
          <w:szCs w:val="28"/>
          <w:u w:val="single"/>
        </w:rPr>
        <w:t xml:space="preserve"> for FFY2023</w:t>
      </w:r>
    </w:p>
    <w:p w14:paraId="6E7FB71B" w14:textId="11D5AE22" w:rsidR="00F41FA2" w:rsidRPr="00B22E89" w:rsidRDefault="00F41FA2" w:rsidP="00F41FA2">
      <w:pPr>
        <w:spacing w:before="80"/>
        <w:ind w:left="546"/>
        <w:jc w:val="center"/>
        <w:rPr>
          <w:sz w:val="24"/>
          <w:szCs w:val="24"/>
        </w:rPr>
      </w:pPr>
      <w:r w:rsidRPr="00B22E89">
        <w:rPr>
          <w:sz w:val="24"/>
          <w:szCs w:val="24"/>
        </w:rPr>
        <w:t>Submission Date:</w:t>
      </w:r>
    </w:p>
    <w:p w14:paraId="4D861B01" w14:textId="0FF61F05" w:rsidR="00F41FA2" w:rsidRPr="00B22E89" w:rsidRDefault="00F41FA2" w:rsidP="00F41FA2">
      <w:pPr>
        <w:spacing w:before="80"/>
        <w:ind w:left="546"/>
        <w:jc w:val="center"/>
        <w:rPr>
          <w:sz w:val="24"/>
          <w:szCs w:val="24"/>
        </w:rPr>
      </w:pPr>
      <w:r w:rsidRPr="00B22E89">
        <w:rPr>
          <w:sz w:val="24"/>
          <w:szCs w:val="24"/>
        </w:rPr>
        <w:t xml:space="preserve">Submitted By: </w:t>
      </w:r>
    </w:p>
    <w:p w14:paraId="7010B4CA" w14:textId="77777777" w:rsidR="00C6055F" w:rsidRPr="00C6055F" w:rsidRDefault="00C6055F" w:rsidP="00F41FA2">
      <w:pPr>
        <w:spacing w:before="80"/>
        <w:ind w:left="546"/>
        <w:jc w:val="center"/>
        <w:rPr>
          <w:color w:val="0070C0"/>
          <w:sz w:val="24"/>
          <w:szCs w:val="24"/>
        </w:rPr>
      </w:pPr>
    </w:p>
    <w:p w14:paraId="1BDB7674" w14:textId="77777777" w:rsidR="00A773DB" w:rsidRDefault="00A773DB">
      <w:pPr>
        <w:pStyle w:val="BodyText"/>
        <w:spacing w:before="12"/>
        <w:rPr>
          <w:rFonts w:ascii="Arial Black"/>
          <w:i w:val="0"/>
          <w:sz w:val="10"/>
        </w:rPr>
      </w:pPr>
    </w:p>
    <w:p w14:paraId="1BDB767C" w14:textId="6D974F2B" w:rsidR="00A773DB" w:rsidRPr="00073527" w:rsidRDefault="00B2226D" w:rsidP="00050847">
      <w:pPr>
        <w:pStyle w:val="Heading1"/>
        <w:spacing w:before="289"/>
        <w:ind w:left="420" w:right="439"/>
        <w:rPr>
          <w:color w:val="0070C0"/>
        </w:rPr>
      </w:pPr>
      <w:r w:rsidRPr="00073527">
        <w:rPr>
          <w:color w:val="0070C0"/>
        </w:rPr>
        <w:t>Deficiencies:</w:t>
      </w:r>
    </w:p>
    <w:p w14:paraId="1BDB767D" w14:textId="77777777" w:rsidR="00A773DB" w:rsidRPr="00073527" w:rsidRDefault="00B2226D">
      <w:pPr>
        <w:pStyle w:val="BodyText"/>
        <w:spacing w:before="243"/>
        <w:ind w:left="550"/>
      </w:pPr>
      <w:r w:rsidRPr="00073527">
        <w:t>The legislation requires that States list their system deficiencies and how those deficiencies were determined:</w:t>
      </w:r>
    </w:p>
    <w:p w14:paraId="1BDB767E" w14:textId="77777777" w:rsidR="00A773DB" w:rsidRPr="00073527" w:rsidRDefault="00A773DB">
      <w:pPr>
        <w:pStyle w:val="BodyText"/>
        <w:spacing w:before="1"/>
      </w:pPr>
    </w:p>
    <w:p w14:paraId="1BDB7681" w14:textId="77777777" w:rsidR="00A773DB" w:rsidRPr="00073527" w:rsidRDefault="00B2226D">
      <w:pPr>
        <w:spacing w:before="248"/>
        <w:ind w:left="550"/>
        <w:rPr>
          <w:sz w:val="24"/>
          <w:szCs w:val="24"/>
        </w:rPr>
      </w:pPr>
      <w:r w:rsidRPr="00073527">
        <w:rPr>
          <w:b/>
          <w:sz w:val="24"/>
          <w:szCs w:val="24"/>
        </w:rPr>
        <w:t>Deficiency Description: (</w:t>
      </w:r>
      <w:r w:rsidRPr="00073527">
        <w:rPr>
          <w:sz w:val="24"/>
          <w:szCs w:val="24"/>
        </w:rPr>
        <w:t>This section contains a brief statement of the deficiency.)</w:t>
      </w:r>
    </w:p>
    <w:p w14:paraId="1BDB7682" w14:textId="77777777" w:rsidR="00A773DB" w:rsidRPr="00073527" w:rsidRDefault="00A773DB">
      <w:pPr>
        <w:pStyle w:val="BodyText"/>
        <w:rPr>
          <w:i w:val="0"/>
        </w:rPr>
      </w:pPr>
    </w:p>
    <w:p w14:paraId="1BDB7683" w14:textId="77777777" w:rsidR="00A773DB" w:rsidRPr="00073527" w:rsidRDefault="001B2DD4">
      <w:pPr>
        <w:pStyle w:val="Heading2"/>
        <w:spacing w:before="249"/>
        <w:ind w:right="794" w:hanging="631"/>
      </w:pPr>
      <w:r>
        <w:pict w14:anchorId="1BDB7788">
          <v:group id="_x0000_s1047" alt="" style="position:absolute;left:0;text-align:left;margin-left:108pt;margin-top:27.4pt;width:18pt;height:100.65pt;z-index:-15760;mso-position-horizontal-relative:page" coordorigin="2160,548" coordsize="360,2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alt="" style="position:absolute;left:2160;top:547;width:360;height:298">
              <v:imagedata r:id="rId7" o:title=""/>
            </v:shape>
            <v:shape id="_x0000_s1049" type="#_x0000_t75" alt="" style="position:absolute;left:2160;top:891;width:360;height:298">
              <v:imagedata r:id="rId7" o:title=""/>
            </v:shape>
            <v:shape id="_x0000_s1050" type="#_x0000_t75" alt="" style="position:absolute;left:2160;top:1233;width:360;height:298">
              <v:imagedata r:id="rId7" o:title=""/>
            </v:shape>
            <v:shape id="_x0000_s1051" type="#_x0000_t75" alt="" style="position:absolute;left:2160;top:1576;width:360;height:298">
              <v:imagedata r:id="rId7" o:title=""/>
            </v:shape>
            <v:shape id="_x0000_s1052" type="#_x0000_t75" alt="" style="position:absolute;left:2160;top:1919;width:360;height:298">
              <v:imagedata r:id="rId7" o:title=""/>
            </v:shape>
            <v:shape id="_x0000_s1053" type="#_x0000_t75" alt="" style="position:absolute;left:2160;top:2263;width:360;height:298">
              <v:imagedata r:id="rId7" o:title=""/>
            </v:shape>
            <w10:wrap anchorx="page"/>
          </v:group>
        </w:pict>
      </w:r>
      <w:r w:rsidR="00B2226D" w:rsidRPr="00073527">
        <w:rPr>
          <w:b/>
        </w:rPr>
        <w:t xml:space="preserve">Core System: </w:t>
      </w:r>
      <w:r w:rsidR="00B2226D" w:rsidRPr="00073527">
        <w:t>(What core system is referred to by this deficiency? Check One) Crash</w:t>
      </w:r>
    </w:p>
    <w:p w14:paraId="1BDB7684" w14:textId="77777777" w:rsidR="00A773DB" w:rsidRPr="00073527" w:rsidRDefault="00B2226D">
      <w:pPr>
        <w:spacing w:before="46" w:line="276" w:lineRule="auto"/>
        <w:ind w:left="1180" w:right="5598"/>
        <w:rPr>
          <w:sz w:val="24"/>
          <w:szCs w:val="24"/>
        </w:rPr>
      </w:pPr>
      <w:r w:rsidRPr="00073527">
        <w:rPr>
          <w:sz w:val="24"/>
          <w:szCs w:val="24"/>
        </w:rPr>
        <w:t>Driver License / History Injury Surveillance / EMS Roadway</w:t>
      </w:r>
    </w:p>
    <w:p w14:paraId="1BDB7685" w14:textId="77777777" w:rsidR="00A773DB" w:rsidRPr="00073527" w:rsidRDefault="00B2226D">
      <w:pPr>
        <w:spacing w:line="276" w:lineRule="auto"/>
        <w:ind w:left="1180" w:right="5861"/>
        <w:rPr>
          <w:sz w:val="24"/>
          <w:szCs w:val="24"/>
        </w:rPr>
      </w:pPr>
      <w:r w:rsidRPr="00073527">
        <w:rPr>
          <w:sz w:val="24"/>
          <w:szCs w:val="24"/>
        </w:rPr>
        <w:t>Citation / Adjudication Vehicle Registration</w:t>
      </w:r>
    </w:p>
    <w:p w14:paraId="20742AD9" w14:textId="77777777" w:rsidR="00623EF4" w:rsidRDefault="00623EF4">
      <w:pPr>
        <w:spacing w:line="276" w:lineRule="auto"/>
        <w:ind w:left="820" w:hanging="271"/>
        <w:rPr>
          <w:b/>
          <w:sz w:val="24"/>
          <w:szCs w:val="24"/>
        </w:rPr>
      </w:pPr>
    </w:p>
    <w:p w14:paraId="1BDB7686" w14:textId="0CCC9B72" w:rsidR="00A773DB" w:rsidRPr="00073527" w:rsidRDefault="00B2226D">
      <w:pPr>
        <w:spacing w:line="276" w:lineRule="auto"/>
        <w:ind w:left="820" w:hanging="271"/>
        <w:rPr>
          <w:sz w:val="24"/>
          <w:szCs w:val="24"/>
        </w:rPr>
      </w:pPr>
      <w:r w:rsidRPr="00073527">
        <w:rPr>
          <w:b/>
          <w:sz w:val="24"/>
          <w:szCs w:val="24"/>
        </w:rPr>
        <w:t xml:space="preserve">Performance Area: </w:t>
      </w:r>
      <w:r w:rsidRPr="00073527">
        <w:rPr>
          <w:sz w:val="24"/>
          <w:szCs w:val="24"/>
        </w:rPr>
        <w:t>(What performance area is referred to by this deficiency? Check one)</w:t>
      </w:r>
    </w:p>
    <w:p w14:paraId="1BDB7687" w14:textId="77777777" w:rsidR="00A773DB" w:rsidRPr="00073527" w:rsidRDefault="001B2DD4">
      <w:pPr>
        <w:pStyle w:val="Heading2"/>
        <w:spacing w:before="119" w:line="276" w:lineRule="auto"/>
        <w:ind w:right="6886"/>
      </w:pPr>
      <w:r>
        <w:pict w14:anchorId="1BDB7789">
          <v:group id="_x0000_s1040" alt="" style="position:absolute;left:0;text-align:left;margin-left:108pt;margin-top:5.95pt;width:18pt;height:100.65pt;z-index:1048;mso-position-horizontal-relative:page" coordorigin="2160,119" coordsize="360,2013">
            <v:shape id="_x0000_s1041" type="#_x0000_t75" alt="" style="position:absolute;left:2160;top:119;width:360;height:298">
              <v:imagedata r:id="rId7" o:title=""/>
            </v:shape>
            <v:shape id="_x0000_s1042" type="#_x0000_t75" alt="" style="position:absolute;left:2160;top:462;width:360;height:298">
              <v:imagedata r:id="rId7" o:title=""/>
            </v:shape>
            <v:shape id="_x0000_s1043" type="#_x0000_t75" alt="" style="position:absolute;left:2160;top:805;width:360;height:298">
              <v:imagedata r:id="rId7" o:title=""/>
            </v:shape>
            <v:shape id="_x0000_s1044" type="#_x0000_t75" alt="" style="position:absolute;left:2160;top:1148;width:360;height:298">
              <v:imagedata r:id="rId7" o:title=""/>
            </v:shape>
            <v:shape id="_x0000_s1045" type="#_x0000_t75" alt="" style="position:absolute;left:2160;top:1491;width:360;height:298">
              <v:imagedata r:id="rId7" o:title=""/>
            </v:shape>
            <v:shape id="_x0000_s1046" type="#_x0000_t75" alt="" style="position:absolute;left:2160;top:1833;width:360;height:298">
              <v:imagedata r:id="rId7" o:title=""/>
            </v:shape>
            <w10:wrap anchorx="page"/>
          </v:group>
        </w:pict>
      </w:r>
      <w:r w:rsidR="00B2226D" w:rsidRPr="00073527">
        <w:t>Accuracy Completeness Integration Timeliness Uniformity Accessibility</w:t>
      </w:r>
    </w:p>
    <w:p w14:paraId="1BDB7688" w14:textId="77777777" w:rsidR="00A773DB" w:rsidRPr="00073527" w:rsidRDefault="00A773DB">
      <w:pPr>
        <w:pStyle w:val="BodyText"/>
        <w:spacing w:before="4"/>
        <w:rPr>
          <w:i w:val="0"/>
        </w:rPr>
      </w:pPr>
    </w:p>
    <w:p w14:paraId="7F1FABC5" w14:textId="77777777" w:rsidR="008E366F" w:rsidRDefault="00B2226D" w:rsidP="008E366F">
      <w:pPr>
        <w:ind w:left="550"/>
        <w:rPr>
          <w:sz w:val="24"/>
          <w:szCs w:val="24"/>
        </w:rPr>
      </w:pPr>
      <w:r w:rsidRPr="00073527">
        <w:rPr>
          <w:b/>
          <w:sz w:val="24"/>
          <w:szCs w:val="24"/>
        </w:rPr>
        <w:t xml:space="preserve">Source </w:t>
      </w:r>
      <w:r w:rsidR="007C5219" w:rsidRPr="00073527">
        <w:rPr>
          <w:b/>
          <w:sz w:val="24"/>
          <w:szCs w:val="24"/>
        </w:rPr>
        <w:t xml:space="preserve">of </w:t>
      </w:r>
      <w:r w:rsidRPr="00073527">
        <w:rPr>
          <w:b/>
          <w:sz w:val="24"/>
          <w:szCs w:val="24"/>
        </w:rPr>
        <w:t xml:space="preserve">Deficiency: </w:t>
      </w:r>
      <w:r w:rsidRPr="00073527">
        <w:rPr>
          <w:sz w:val="24"/>
          <w:szCs w:val="24"/>
        </w:rPr>
        <w:t>(How was the deficiency identified? i.e.: TR Assessment,</w:t>
      </w:r>
    </w:p>
    <w:p w14:paraId="0C1E51DB" w14:textId="0236F915" w:rsidR="008E366F" w:rsidRDefault="008E366F">
      <w:pPr>
        <w:rPr>
          <w:b/>
          <w:color w:val="0070C0"/>
          <w:sz w:val="24"/>
          <w:szCs w:val="24"/>
        </w:rPr>
      </w:pPr>
      <w:r>
        <w:rPr>
          <w:b/>
          <w:color w:val="0070C0"/>
          <w:sz w:val="24"/>
          <w:szCs w:val="24"/>
        </w:rPr>
        <w:br w:type="page"/>
      </w:r>
    </w:p>
    <w:p w14:paraId="1BDB7695" w14:textId="7D0D8E70" w:rsidR="00A773DB" w:rsidRPr="00073527" w:rsidRDefault="00B2226D" w:rsidP="008E366F">
      <w:pPr>
        <w:ind w:left="550"/>
        <w:rPr>
          <w:b/>
          <w:color w:val="0070C0"/>
          <w:sz w:val="24"/>
          <w:szCs w:val="24"/>
        </w:rPr>
      </w:pPr>
      <w:r w:rsidRPr="00073527">
        <w:rPr>
          <w:b/>
          <w:color w:val="0070C0"/>
          <w:sz w:val="24"/>
          <w:szCs w:val="24"/>
        </w:rPr>
        <w:lastRenderedPageBreak/>
        <w:t>Performance Measures &amp; Goals:</w:t>
      </w:r>
    </w:p>
    <w:p w14:paraId="1BDB7696" w14:textId="77777777" w:rsidR="00A773DB" w:rsidRPr="00073527" w:rsidRDefault="00B2226D">
      <w:pPr>
        <w:pStyle w:val="BodyText"/>
        <w:spacing w:before="218"/>
        <w:ind w:left="550" w:right="118"/>
        <w:jc w:val="both"/>
      </w:pPr>
      <w:r w:rsidRPr="00073527">
        <w:t>Legislation</w:t>
      </w:r>
      <w:r w:rsidRPr="00073527">
        <w:rPr>
          <w:spacing w:val="-17"/>
        </w:rPr>
        <w:t xml:space="preserve"> </w:t>
      </w:r>
      <w:r w:rsidRPr="00073527">
        <w:t>and</w:t>
      </w:r>
      <w:r w:rsidRPr="00073527">
        <w:rPr>
          <w:spacing w:val="-15"/>
        </w:rPr>
        <w:t xml:space="preserve"> </w:t>
      </w:r>
      <w:r w:rsidRPr="00073527">
        <w:t>the</w:t>
      </w:r>
      <w:r w:rsidRPr="00073527">
        <w:rPr>
          <w:spacing w:val="-14"/>
        </w:rPr>
        <w:t xml:space="preserve"> </w:t>
      </w:r>
      <w:r w:rsidRPr="00073527">
        <w:t>Federal</w:t>
      </w:r>
      <w:r w:rsidRPr="00073527">
        <w:rPr>
          <w:spacing w:val="-14"/>
        </w:rPr>
        <w:t xml:space="preserve"> </w:t>
      </w:r>
      <w:r w:rsidRPr="00073527">
        <w:t>Register</w:t>
      </w:r>
      <w:r w:rsidRPr="00073527">
        <w:rPr>
          <w:spacing w:val="-14"/>
        </w:rPr>
        <w:t xml:space="preserve"> </w:t>
      </w:r>
      <w:r w:rsidRPr="00073527">
        <w:t>call</w:t>
      </w:r>
      <w:r w:rsidRPr="00073527">
        <w:rPr>
          <w:spacing w:val="-16"/>
        </w:rPr>
        <w:t xml:space="preserve"> </w:t>
      </w:r>
      <w:r w:rsidRPr="00073527">
        <w:t>for</w:t>
      </w:r>
      <w:r w:rsidRPr="00073527">
        <w:rPr>
          <w:spacing w:val="-14"/>
        </w:rPr>
        <w:t xml:space="preserve"> </w:t>
      </w:r>
      <w:r w:rsidRPr="00073527">
        <w:t>States</w:t>
      </w:r>
      <w:r w:rsidRPr="00073527">
        <w:rPr>
          <w:spacing w:val="-15"/>
        </w:rPr>
        <w:t xml:space="preserve"> </w:t>
      </w:r>
      <w:r w:rsidRPr="00073527">
        <w:t>to</w:t>
      </w:r>
      <w:r w:rsidRPr="00073527">
        <w:rPr>
          <w:spacing w:val="-15"/>
        </w:rPr>
        <w:t xml:space="preserve"> </w:t>
      </w:r>
      <w:r w:rsidRPr="00073527">
        <w:t>identify</w:t>
      </w:r>
      <w:r w:rsidRPr="00073527">
        <w:rPr>
          <w:spacing w:val="-15"/>
        </w:rPr>
        <w:t xml:space="preserve"> </w:t>
      </w:r>
      <w:r w:rsidRPr="00073527">
        <w:t>performance</w:t>
      </w:r>
      <w:r w:rsidRPr="00073527">
        <w:rPr>
          <w:spacing w:val="-15"/>
        </w:rPr>
        <w:t xml:space="preserve"> </w:t>
      </w:r>
      <w:r w:rsidRPr="00073527">
        <w:t>measures</w:t>
      </w:r>
      <w:r w:rsidRPr="00073527">
        <w:rPr>
          <w:spacing w:val="-16"/>
        </w:rPr>
        <w:t xml:space="preserve"> </w:t>
      </w:r>
      <w:r w:rsidRPr="00073527">
        <w:t>and</w:t>
      </w:r>
      <w:r w:rsidRPr="00073527">
        <w:rPr>
          <w:spacing w:val="-14"/>
        </w:rPr>
        <w:t xml:space="preserve"> </w:t>
      </w:r>
      <w:r w:rsidRPr="00073527">
        <w:t>goals as a basis for demonstrating progress. You may use the following template to record your Performance Measures and</w:t>
      </w:r>
      <w:r w:rsidRPr="00073527">
        <w:rPr>
          <w:spacing w:val="-4"/>
        </w:rPr>
        <w:t xml:space="preserve"> </w:t>
      </w:r>
      <w:r w:rsidRPr="00073527">
        <w:t>Goals.</w:t>
      </w:r>
    </w:p>
    <w:p w14:paraId="1BDB7697" w14:textId="77777777" w:rsidR="00A773DB" w:rsidRPr="00073527" w:rsidRDefault="00A773DB">
      <w:pPr>
        <w:pStyle w:val="BodyText"/>
      </w:pPr>
    </w:p>
    <w:p w14:paraId="1BDB76A7" w14:textId="77777777" w:rsidR="00A773DB" w:rsidRPr="00073527" w:rsidRDefault="00B2226D">
      <w:pPr>
        <w:spacing w:before="81" w:line="276" w:lineRule="auto"/>
        <w:ind w:left="1360" w:right="102" w:hanging="721"/>
        <w:rPr>
          <w:sz w:val="24"/>
          <w:szCs w:val="24"/>
        </w:rPr>
      </w:pPr>
      <w:r w:rsidRPr="00073527">
        <w:rPr>
          <w:b/>
          <w:sz w:val="24"/>
          <w:szCs w:val="24"/>
        </w:rPr>
        <w:t xml:space="preserve">Direction: </w:t>
      </w:r>
      <w:r w:rsidRPr="00073527">
        <w:rPr>
          <w:sz w:val="24"/>
          <w:szCs w:val="24"/>
        </w:rPr>
        <w:t>(What direction will the measure move to demonstrate a success? Check one)</w:t>
      </w:r>
    </w:p>
    <w:p w14:paraId="1BDB76A8" w14:textId="77777777" w:rsidR="00A773DB" w:rsidRPr="00073527" w:rsidRDefault="001B2DD4">
      <w:pPr>
        <w:spacing w:before="120" w:line="276" w:lineRule="auto"/>
        <w:ind w:left="1180" w:right="7426"/>
        <w:rPr>
          <w:sz w:val="24"/>
          <w:szCs w:val="24"/>
        </w:rPr>
      </w:pPr>
      <w:r>
        <w:rPr>
          <w:sz w:val="24"/>
          <w:szCs w:val="24"/>
        </w:rPr>
        <w:pict w14:anchorId="1BDB778D">
          <v:group id="_x0000_s1037" alt="" style="position:absolute;left:0;text-align:left;margin-left:108pt;margin-top:6pt;width:18pt;height:32pt;z-index:1120;mso-position-horizontal-relative:page" coordorigin="2160,120" coordsize="360,640">
            <v:shape id="_x0000_s1038" type="#_x0000_t75" alt="" style="position:absolute;left:2160;top:120;width:360;height:298">
              <v:imagedata r:id="rId7" o:title=""/>
            </v:shape>
            <v:shape id="_x0000_s1039" type="#_x0000_t75" alt="" style="position:absolute;left:2160;top:462;width:360;height:298">
              <v:imagedata r:id="rId7" o:title=""/>
            </v:shape>
            <w10:wrap anchorx="page"/>
          </v:group>
        </w:pict>
      </w:r>
      <w:r w:rsidR="00B2226D" w:rsidRPr="00073527">
        <w:rPr>
          <w:sz w:val="24"/>
          <w:szCs w:val="24"/>
        </w:rPr>
        <w:t>Increase Decrease</w:t>
      </w:r>
    </w:p>
    <w:p w14:paraId="1BDB76A9" w14:textId="77777777" w:rsidR="00A773DB" w:rsidRPr="00073527" w:rsidRDefault="00A773DB">
      <w:pPr>
        <w:pStyle w:val="BodyText"/>
        <w:spacing w:before="10"/>
        <w:rPr>
          <w:i w:val="0"/>
        </w:rPr>
      </w:pPr>
    </w:p>
    <w:p w14:paraId="1BDB76AA" w14:textId="77777777" w:rsidR="00A773DB" w:rsidRPr="00073527" w:rsidRDefault="00B2226D">
      <w:pPr>
        <w:spacing w:line="276" w:lineRule="auto"/>
        <w:ind w:left="1180" w:hanging="631"/>
        <w:rPr>
          <w:sz w:val="24"/>
          <w:szCs w:val="24"/>
        </w:rPr>
      </w:pPr>
      <w:r w:rsidRPr="00073527">
        <w:rPr>
          <w:b/>
          <w:sz w:val="24"/>
          <w:szCs w:val="24"/>
        </w:rPr>
        <w:t>What Will Be Measured: (</w:t>
      </w:r>
      <w:r w:rsidRPr="00073527">
        <w:rPr>
          <w:sz w:val="24"/>
          <w:szCs w:val="24"/>
        </w:rPr>
        <w:t>This section contains a brief statement of what will be measured.)</w:t>
      </w:r>
    </w:p>
    <w:p w14:paraId="1BDB76AB" w14:textId="1AB31408" w:rsidR="00A773DB" w:rsidRDefault="00A773DB">
      <w:pPr>
        <w:pStyle w:val="BodyText"/>
        <w:spacing w:before="3"/>
        <w:rPr>
          <w:i w:val="0"/>
        </w:rPr>
      </w:pPr>
    </w:p>
    <w:p w14:paraId="631430F9" w14:textId="77777777" w:rsidR="008E366F" w:rsidRPr="00073527" w:rsidRDefault="008E366F">
      <w:pPr>
        <w:pStyle w:val="BodyText"/>
        <w:spacing w:before="3"/>
        <w:rPr>
          <w:i w:val="0"/>
        </w:rPr>
      </w:pPr>
    </w:p>
    <w:p w14:paraId="1BDB76AC" w14:textId="77777777" w:rsidR="00A773DB" w:rsidRPr="00073527" w:rsidRDefault="00B2226D">
      <w:pPr>
        <w:spacing w:line="276" w:lineRule="auto"/>
        <w:ind w:left="550" w:right="118"/>
        <w:jc w:val="both"/>
        <w:rPr>
          <w:sz w:val="24"/>
          <w:szCs w:val="24"/>
        </w:rPr>
      </w:pPr>
      <w:r w:rsidRPr="00073527">
        <w:rPr>
          <w:b/>
          <w:sz w:val="24"/>
          <w:szCs w:val="24"/>
        </w:rPr>
        <w:t>How Will It Be Measured: (</w:t>
      </w:r>
      <w:r w:rsidRPr="00073527">
        <w:rPr>
          <w:sz w:val="24"/>
          <w:szCs w:val="24"/>
        </w:rPr>
        <w:t>This section contains a brief statement of how the measurement will be determined?)</w:t>
      </w:r>
    </w:p>
    <w:p w14:paraId="1BDB76AD" w14:textId="77777777" w:rsidR="00A773DB" w:rsidRPr="00073527" w:rsidRDefault="00A773DB">
      <w:pPr>
        <w:pStyle w:val="BodyText"/>
        <w:rPr>
          <w:i w:val="0"/>
        </w:rPr>
      </w:pPr>
    </w:p>
    <w:p w14:paraId="1BDB76AE" w14:textId="77777777" w:rsidR="00A773DB" w:rsidRPr="00073527" w:rsidRDefault="00A773DB">
      <w:pPr>
        <w:pStyle w:val="BodyText"/>
        <w:rPr>
          <w:i w:val="0"/>
        </w:rPr>
      </w:pPr>
    </w:p>
    <w:p w14:paraId="1BDB76B0" w14:textId="77777777" w:rsidR="00A773DB" w:rsidRPr="00073527" w:rsidRDefault="00B2226D">
      <w:pPr>
        <w:pStyle w:val="Heading2"/>
        <w:spacing w:line="276" w:lineRule="auto"/>
        <w:ind w:left="550" w:right="117"/>
        <w:jc w:val="both"/>
      </w:pPr>
      <w:r w:rsidRPr="00073527">
        <w:rPr>
          <w:b/>
        </w:rPr>
        <w:t>Goals</w:t>
      </w:r>
      <w:r w:rsidRPr="00073527">
        <w:rPr>
          <w:b/>
          <w:spacing w:val="-13"/>
        </w:rPr>
        <w:t xml:space="preserve"> </w:t>
      </w:r>
      <w:r w:rsidRPr="00073527">
        <w:rPr>
          <w:b/>
        </w:rPr>
        <w:t>by</w:t>
      </w:r>
      <w:r w:rsidRPr="00073527">
        <w:rPr>
          <w:b/>
          <w:spacing w:val="-13"/>
        </w:rPr>
        <w:t xml:space="preserve"> </w:t>
      </w:r>
      <w:r w:rsidRPr="00073527">
        <w:rPr>
          <w:b/>
        </w:rPr>
        <w:t>Year:</w:t>
      </w:r>
      <w:r w:rsidRPr="00073527">
        <w:rPr>
          <w:b/>
          <w:spacing w:val="-12"/>
        </w:rPr>
        <w:t xml:space="preserve"> </w:t>
      </w:r>
      <w:r w:rsidRPr="00073527">
        <w:t>(Provide</w:t>
      </w:r>
      <w:r w:rsidRPr="00073527">
        <w:rPr>
          <w:spacing w:val="-12"/>
        </w:rPr>
        <w:t xml:space="preserve"> </w:t>
      </w:r>
      <w:r w:rsidRPr="00073527">
        <w:t>annual</w:t>
      </w:r>
      <w:r w:rsidRPr="00073527">
        <w:rPr>
          <w:spacing w:val="-13"/>
        </w:rPr>
        <w:t xml:space="preserve"> </w:t>
      </w:r>
      <w:r w:rsidRPr="00073527">
        <w:t>values</w:t>
      </w:r>
      <w:r w:rsidRPr="00073527">
        <w:rPr>
          <w:spacing w:val="-13"/>
        </w:rPr>
        <w:t xml:space="preserve"> </w:t>
      </w:r>
      <w:r w:rsidRPr="00073527">
        <w:t>for</w:t>
      </w:r>
      <w:r w:rsidRPr="00073527">
        <w:rPr>
          <w:spacing w:val="-12"/>
        </w:rPr>
        <w:t xml:space="preserve"> </w:t>
      </w:r>
      <w:r w:rsidRPr="00073527">
        <w:t>the</w:t>
      </w:r>
      <w:r w:rsidRPr="00073527">
        <w:rPr>
          <w:spacing w:val="-13"/>
        </w:rPr>
        <w:t xml:space="preserve"> </w:t>
      </w:r>
      <w:r w:rsidRPr="00073527">
        <w:t>baseline</w:t>
      </w:r>
      <w:r w:rsidRPr="00073527">
        <w:rPr>
          <w:spacing w:val="-14"/>
        </w:rPr>
        <w:t xml:space="preserve"> </w:t>
      </w:r>
      <w:r w:rsidRPr="00073527">
        <w:t>and</w:t>
      </w:r>
      <w:r w:rsidRPr="00073527">
        <w:rPr>
          <w:spacing w:val="-13"/>
        </w:rPr>
        <w:t xml:space="preserve"> </w:t>
      </w:r>
      <w:r w:rsidRPr="00073527">
        <w:t>goal</w:t>
      </w:r>
      <w:r w:rsidRPr="00073527">
        <w:rPr>
          <w:spacing w:val="-13"/>
        </w:rPr>
        <w:t xml:space="preserve"> </w:t>
      </w:r>
      <w:r w:rsidRPr="00073527">
        <w:t>levels</w:t>
      </w:r>
      <w:r w:rsidRPr="00073527">
        <w:rPr>
          <w:spacing w:val="-12"/>
        </w:rPr>
        <w:t xml:space="preserve"> </w:t>
      </w:r>
      <w:r w:rsidRPr="00073527">
        <w:t>of</w:t>
      </w:r>
      <w:r w:rsidRPr="00073527">
        <w:rPr>
          <w:spacing w:val="-13"/>
        </w:rPr>
        <w:t xml:space="preserve"> </w:t>
      </w:r>
      <w:r w:rsidRPr="00073527">
        <w:t>the</w:t>
      </w:r>
      <w:r w:rsidRPr="00073527">
        <w:rPr>
          <w:spacing w:val="-13"/>
        </w:rPr>
        <w:t xml:space="preserve"> </w:t>
      </w:r>
      <w:r w:rsidRPr="00073527">
        <w:t>measure for each program year, in terms of its value in June of the given</w:t>
      </w:r>
      <w:r w:rsidRPr="00073527">
        <w:rPr>
          <w:spacing w:val="-13"/>
        </w:rPr>
        <w:t xml:space="preserve"> </w:t>
      </w:r>
      <w:r w:rsidRPr="00073527">
        <w:t>year.)</w:t>
      </w:r>
    </w:p>
    <w:p w14:paraId="1BDB76B1" w14:textId="79669F75" w:rsidR="00A773DB" w:rsidRPr="00073527" w:rsidRDefault="00B2226D">
      <w:pPr>
        <w:tabs>
          <w:tab w:val="left" w:pos="5440"/>
        </w:tabs>
        <w:spacing w:before="119"/>
        <w:ind w:left="460"/>
        <w:rPr>
          <w:b/>
          <w:i/>
          <w:sz w:val="24"/>
          <w:szCs w:val="24"/>
        </w:rPr>
      </w:pPr>
      <w:r w:rsidRPr="00073527">
        <w:rPr>
          <w:b/>
          <w:sz w:val="24"/>
          <w:szCs w:val="24"/>
        </w:rPr>
        <w:t>GOAL: Value</w:t>
      </w:r>
      <w:r w:rsidRPr="00073527">
        <w:rPr>
          <w:b/>
          <w:spacing w:val="-3"/>
          <w:sz w:val="24"/>
          <w:szCs w:val="24"/>
        </w:rPr>
        <w:t xml:space="preserve"> </w:t>
      </w:r>
      <w:r w:rsidRPr="00073527">
        <w:rPr>
          <w:b/>
          <w:sz w:val="24"/>
          <w:szCs w:val="24"/>
        </w:rPr>
        <w:t>as of:</w:t>
      </w:r>
      <w:r w:rsidR="00201B13">
        <w:rPr>
          <w:b/>
          <w:sz w:val="24"/>
          <w:szCs w:val="24"/>
        </w:rPr>
        <w:t xml:space="preserve"> </w:t>
      </w:r>
      <w:r w:rsidRPr="00073527">
        <w:rPr>
          <w:b/>
          <w:i/>
          <w:sz w:val="24"/>
          <w:szCs w:val="24"/>
        </w:rPr>
        <w:t>Increase in Time</w:t>
      </w:r>
      <w:r w:rsidRPr="00073527">
        <w:rPr>
          <w:b/>
          <w:i/>
          <w:spacing w:val="-3"/>
          <w:sz w:val="24"/>
          <w:szCs w:val="24"/>
        </w:rPr>
        <w:t xml:space="preserve"> </w:t>
      </w:r>
      <w:r w:rsidRPr="00073527">
        <w:rPr>
          <w:b/>
          <w:i/>
          <w:sz w:val="24"/>
          <w:szCs w:val="24"/>
        </w:rPr>
        <w:t>Savings</w:t>
      </w:r>
    </w:p>
    <w:p w14:paraId="1BDB76B2" w14:textId="77777777" w:rsidR="00A773DB" w:rsidRPr="00073527" w:rsidRDefault="00A773DB">
      <w:pPr>
        <w:pStyle w:val="BodyText"/>
        <w:rPr>
          <w:b/>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4591"/>
      </w:tblGrid>
      <w:tr w:rsidR="00A773DB" w:rsidRPr="00073527" w14:paraId="1BDB76B5" w14:textId="77777777">
        <w:trPr>
          <w:trHeight w:val="392"/>
        </w:trPr>
        <w:tc>
          <w:tcPr>
            <w:tcW w:w="3596" w:type="dxa"/>
          </w:tcPr>
          <w:p w14:paraId="1BDB76B3" w14:textId="77777777" w:rsidR="00A773DB" w:rsidRPr="00073527" w:rsidRDefault="00B2226D">
            <w:pPr>
              <w:pStyle w:val="TableParagraph"/>
              <w:spacing w:line="289" w:lineRule="exact"/>
              <w:ind w:left="109"/>
              <w:rPr>
                <w:b/>
                <w:sz w:val="24"/>
                <w:szCs w:val="24"/>
              </w:rPr>
            </w:pPr>
            <w:r w:rsidRPr="00073527">
              <w:rPr>
                <w:b/>
                <w:sz w:val="24"/>
                <w:szCs w:val="24"/>
              </w:rPr>
              <w:t>June 2022</w:t>
            </w:r>
          </w:p>
        </w:tc>
        <w:tc>
          <w:tcPr>
            <w:tcW w:w="4591" w:type="dxa"/>
          </w:tcPr>
          <w:p w14:paraId="1BDB76B4" w14:textId="77777777" w:rsidR="00A773DB" w:rsidRPr="00073527" w:rsidRDefault="00A773DB">
            <w:pPr>
              <w:pStyle w:val="TableParagraph"/>
              <w:rPr>
                <w:rFonts w:ascii="Times New Roman"/>
                <w:sz w:val="24"/>
                <w:szCs w:val="24"/>
              </w:rPr>
            </w:pPr>
          </w:p>
        </w:tc>
      </w:tr>
      <w:tr w:rsidR="00A773DB" w:rsidRPr="00073527" w14:paraId="1BDB76B8" w14:textId="77777777">
        <w:trPr>
          <w:trHeight w:val="393"/>
        </w:trPr>
        <w:tc>
          <w:tcPr>
            <w:tcW w:w="3596" w:type="dxa"/>
          </w:tcPr>
          <w:p w14:paraId="1BDB76B6" w14:textId="77777777" w:rsidR="00A773DB" w:rsidRPr="00073527" w:rsidRDefault="00B2226D">
            <w:pPr>
              <w:pStyle w:val="TableParagraph"/>
              <w:spacing w:before="1"/>
              <w:ind w:left="109"/>
              <w:rPr>
                <w:b/>
                <w:sz w:val="24"/>
                <w:szCs w:val="24"/>
              </w:rPr>
            </w:pPr>
            <w:r w:rsidRPr="00073527">
              <w:rPr>
                <w:b/>
                <w:sz w:val="24"/>
                <w:szCs w:val="24"/>
              </w:rPr>
              <w:t>June 2023</w:t>
            </w:r>
          </w:p>
        </w:tc>
        <w:tc>
          <w:tcPr>
            <w:tcW w:w="4591" w:type="dxa"/>
          </w:tcPr>
          <w:p w14:paraId="1BDB76B7" w14:textId="77777777" w:rsidR="00A773DB" w:rsidRPr="00073527" w:rsidRDefault="00A773DB">
            <w:pPr>
              <w:pStyle w:val="TableParagraph"/>
              <w:rPr>
                <w:rFonts w:ascii="Times New Roman"/>
                <w:sz w:val="24"/>
                <w:szCs w:val="24"/>
              </w:rPr>
            </w:pPr>
          </w:p>
        </w:tc>
      </w:tr>
      <w:tr w:rsidR="00A773DB" w:rsidRPr="00073527" w14:paraId="1BDB76BB" w14:textId="77777777">
        <w:trPr>
          <w:trHeight w:val="393"/>
        </w:trPr>
        <w:tc>
          <w:tcPr>
            <w:tcW w:w="3596" w:type="dxa"/>
          </w:tcPr>
          <w:p w14:paraId="1BDB76B9" w14:textId="77777777" w:rsidR="00A773DB" w:rsidRPr="00073527" w:rsidRDefault="00B2226D">
            <w:pPr>
              <w:pStyle w:val="TableParagraph"/>
              <w:ind w:left="109"/>
              <w:rPr>
                <w:b/>
                <w:sz w:val="24"/>
                <w:szCs w:val="24"/>
              </w:rPr>
            </w:pPr>
            <w:r w:rsidRPr="00073527">
              <w:rPr>
                <w:b/>
                <w:sz w:val="24"/>
                <w:szCs w:val="24"/>
              </w:rPr>
              <w:t>June 2024</w:t>
            </w:r>
          </w:p>
        </w:tc>
        <w:tc>
          <w:tcPr>
            <w:tcW w:w="4591" w:type="dxa"/>
          </w:tcPr>
          <w:p w14:paraId="1BDB76BA" w14:textId="77777777" w:rsidR="00A773DB" w:rsidRPr="00073527" w:rsidRDefault="00A773DB">
            <w:pPr>
              <w:pStyle w:val="TableParagraph"/>
              <w:rPr>
                <w:rFonts w:ascii="Times New Roman"/>
                <w:sz w:val="24"/>
                <w:szCs w:val="24"/>
              </w:rPr>
            </w:pPr>
          </w:p>
        </w:tc>
      </w:tr>
      <w:tr w:rsidR="00A773DB" w:rsidRPr="00073527" w14:paraId="1BDB76BE" w14:textId="77777777">
        <w:trPr>
          <w:trHeight w:val="391"/>
        </w:trPr>
        <w:tc>
          <w:tcPr>
            <w:tcW w:w="3596" w:type="dxa"/>
          </w:tcPr>
          <w:p w14:paraId="1BDB76BC" w14:textId="77777777" w:rsidR="00A773DB" w:rsidRPr="00073527" w:rsidRDefault="00B2226D">
            <w:pPr>
              <w:pStyle w:val="TableParagraph"/>
              <w:spacing w:line="289" w:lineRule="exact"/>
              <w:ind w:left="109"/>
              <w:rPr>
                <w:b/>
                <w:sz w:val="24"/>
                <w:szCs w:val="24"/>
              </w:rPr>
            </w:pPr>
            <w:r w:rsidRPr="00073527">
              <w:rPr>
                <w:b/>
                <w:sz w:val="24"/>
                <w:szCs w:val="24"/>
              </w:rPr>
              <w:t>June 2025</w:t>
            </w:r>
          </w:p>
        </w:tc>
        <w:tc>
          <w:tcPr>
            <w:tcW w:w="4591" w:type="dxa"/>
          </w:tcPr>
          <w:p w14:paraId="1BDB76BD" w14:textId="77777777" w:rsidR="00A773DB" w:rsidRPr="00073527" w:rsidRDefault="00A773DB">
            <w:pPr>
              <w:pStyle w:val="TableParagraph"/>
              <w:rPr>
                <w:rFonts w:ascii="Times New Roman"/>
                <w:sz w:val="24"/>
                <w:szCs w:val="24"/>
              </w:rPr>
            </w:pPr>
          </w:p>
        </w:tc>
      </w:tr>
      <w:tr w:rsidR="00A773DB" w:rsidRPr="00073527" w14:paraId="1BDB76C1" w14:textId="77777777">
        <w:trPr>
          <w:trHeight w:val="393"/>
        </w:trPr>
        <w:tc>
          <w:tcPr>
            <w:tcW w:w="3596" w:type="dxa"/>
          </w:tcPr>
          <w:p w14:paraId="1BDB76BF" w14:textId="77777777" w:rsidR="00A773DB" w:rsidRPr="00073527" w:rsidRDefault="00B2226D">
            <w:pPr>
              <w:pStyle w:val="TableParagraph"/>
              <w:spacing w:line="289" w:lineRule="exact"/>
              <w:ind w:left="109"/>
              <w:rPr>
                <w:b/>
                <w:sz w:val="24"/>
                <w:szCs w:val="24"/>
              </w:rPr>
            </w:pPr>
            <w:r w:rsidRPr="00073527">
              <w:rPr>
                <w:b/>
                <w:sz w:val="24"/>
                <w:szCs w:val="24"/>
              </w:rPr>
              <w:t>June 2026</w:t>
            </w:r>
          </w:p>
        </w:tc>
        <w:tc>
          <w:tcPr>
            <w:tcW w:w="4591" w:type="dxa"/>
          </w:tcPr>
          <w:p w14:paraId="1BDB76C0" w14:textId="77777777" w:rsidR="00A773DB" w:rsidRPr="00073527" w:rsidRDefault="00A773DB">
            <w:pPr>
              <w:pStyle w:val="TableParagraph"/>
              <w:rPr>
                <w:rFonts w:ascii="Times New Roman"/>
                <w:sz w:val="24"/>
                <w:szCs w:val="24"/>
              </w:rPr>
            </w:pPr>
          </w:p>
        </w:tc>
      </w:tr>
    </w:tbl>
    <w:p w14:paraId="1BDB76C2" w14:textId="0A12D047" w:rsidR="00A773DB" w:rsidRPr="00073527" w:rsidRDefault="00A773DB">
      <w:pPr>
        <w:pStyle w:val="BodyText"/>
        <w:spacing w:before="7"/>
        <w:rPr>
          <w:b/>
        </w:rPr>
      </w:pPr>
    </w:p>
    <w:p w14:paraId="1E9F8068" w14:textId="77777777" w:rsidR="00AD269C" w:rsidRDefault="00AD269C">
      <w:pPr>
        <w:rPr>
          <w:b/>
          <w:sz w:val="24"/>
          <w:szCs w:val="24"/>
        </w:rPr>
      </w:pPr>
      <w:r>
        <w:rPr>
          <w:b/>
        </w:rPr>
        <w:br w:type="page"/>
      </w:r>
    </w:p>
    <w:p w14:paraId="1BDB76C3" w14:textId="76726BD3" w:rsidR="00A773DB" w:rsidRPr="00073527" w:rsidRDefault="00B2226D">
      <w:pPr>
        <w:pStyle w:val="Heading2"/>
        <w:spacing w:before="1" w:line="276" w:lineRule="auto"/>
        <w:ind w:left="550" w:right="119"/>
        <w:jc w:val="both"/>
      </w:pPr>
      <w:r w:rsidRPr="00073527">
        <w:rPr>
          <w:b/>
        </w:rPr>
        <w:lastRenderedPageBreak/>
        <w:t xml:space="preserve">Status by Year: </w:t>
      </w:r>
      <w:r w:rsidRPr="00073527">
        <w:t>(When the State provides FINAL VALUES for this performance measure</w:t>
      </w:r>
      <w:r w:rsidRPr="00073527">
        <w:rPr>
          <w:spacing w:val="-18"/>
        </w:rPr>
        <w:t xml:space="preserve"> </w:t>
      </w:r>
      <w:r w:rsidRPr="00073527">
        <w:t>as</w:t>
      </w:r>
      <w:r w:rsidRPr="00073527">
        <w:rPr>
          <w:spacing w:val="-17"/>
        </w:rPr>
        <w:t xml:space="preserve"> </w:t>
      </w:r>
      <w:r w:rsidRPr="00073527">
        <w:t>part</w:t>
      </w:r>
      <w:r w:rsidRPr="00073527">
        <w:rPr>
          <w:spacing w:val="-16"/>
        </w:rPr>
        <w:t xml:space="preserve"> </w:t>
      </w:r>
      <w:r w:rsidRPr="00073527">
        <w:t>of</w:t>
      </w:r>
      <w:r w:rsidRPr="00073527">
        <w:rPr>
          <w:spacing w:val="-17"/>
        </w:rPr>
        <w:t xml:space="preserve"> </w:t>
      </w:r>
      <w:r w:rsidRPr="00073527">
        <w:t>their</w:t>
      </w:r>
      <w:r w:rsidRPr="00073527">
        <w:rPr>
          <w:spacing w:val="-16"/>
        </w:rPr>
        <w:t xml:space="preserve"> </w:t>
      </w:r>
      <w:r w:rsidRPr="00073527">
        <w:t>annual</w:t>
      </w:r>
      <w:r w:rsidRPr="00073527">
        <w:rPr>
          <w:spacing w:val="-16"/>
        </w:rPr>
        <w:t xml:space="preserve"> </w:t>
      </w:r>
      <w:r w:rsidRPr="00073527">
        <w:t>progress</w:t>
      </w:r>
      <w:r w:rsidRPr="00073527">
        <w:rPr>
          <w:spacing w:val="-16"/>
        </w:rPr>
        <w:t xml:space="preserve"> </w:t>
      </w:r>
      <w:r w:rsidRPr="00073527">
        <w:t>report,</w:t>
      </w:r>
      <w:r w:rsidRPr="00073527">
        <w:rPr>
          <w:spacing w:val="-16"/>
        </w:rPr>
        <w:t xml:space="preserve"> </w:t>
      </w:r>
      <w:r w:rsidRPr="00073527">
        <w:t>they</w:t>
      </w:r>
      <w:r w:rsidRPr="00073527">
        <w:rPr>
          <w:spacing w:val="-16"/>
        </w:rPr>
        <w:t xml:space="preserve"> </w:t>
      </w:r>
      <w:r w:rsidRPr="00073527">
        <w:t>may</w:t>
      </w:r>
      <w:r w:rsidRPr="00073527">
        <w:rPr>
          <w:spacing w:val="-17"/>
        </w:rPr>
        <w:t xml:space="preserve"> </w:t>
      </w:r>
      <w:r w:rsidRPr="00073527">
        <w:t>choose</w:t>
      </w:r>
      <w:r w:rsidRPr="00073527">
        <w:rPr>
          <w:spacing w:val="-15"/>
        </w:rPr>
        <w:t xml:space="preserve"> </w:t>
      </w:r>
      <w:r w:rsidRPr="00073527">
        <w:t>to</w:t>
      </w:r>
      <w:r w:rsidRPr="00073527">
        <w:rPr>
          <w:spacing w:val="-16"/>
        </w:rPr>
        <w:t xml:space="preserve"> </w:t>
      </w:r>
      <w:r w:rsidRPr="00073527">
        <w:t>add</w:t>
      </w:r>
      <w:r w:rsidRPr="00073527">
        <w:rPr>
          <w:spacing w:val="-16"/>
        </w:rPr>
        <w:t xml:space="preserve"> </w:t>
      </w:r>
      <w:r w:rsidRPr="00073527">
        <w:t>the</w:t>
      </w:r>
      <w:r w:rsidRPr="00073527">
        <w:rPr>
          <w:spacing w:val="-17"/>
        </w:rPr>
        <w:t xml:space="preserve"> </w:t>
      </w:r>
      <w:r w:rsidRPr="00073527">
        <w:t>following information. Annual values for the baseline and goal levels of the measure for each program year, in terms of its value in June of the given</w:t>
      </w:r>
      <w:r w:rsidRPr="00073527">
        <w:rPr>
          <w:spacing w:val="-8"/>
        </w:rPr>
        <w:t xml:space="preserve"> </w:t>
      </w:r>
      <w:r w:rsidRPr="00073527">
        <w:t>year.)</w:t>
      </w:r>
    </w:p>
    <w:p w14:paraId="1BDB76C4" w14:textId="5C510D0E" w:rsidR="00A773DB" w:rsidRPr="00073527" w:rsidRDefault="00B2226D">
      <w:pPr>
        <w:tabs>
          <w:tab w:val="left" w:pos="5500"/>
        </w:tabs>
        <w:spacing w:before="119" w:after="40"/>
        <w:ind w:left="550"/>
        <w:rPr>
          <w:b/>
          <w:sz w:val="24"/>
          <w:szCs w:val="24"/>
        </w:rPr>
      </w:pPr>
      <w:r w:rsidRPr="00073527">
        <w:rPr>
          <w:b/>
          <w:sz w:val="24"/>
          <w:szCs w:val="24"/>
        </w:rPr>
        <w:t>FINAL</w:t>
      </w:r>
      <w:r w:rsidR="00623EF4">
        <w:rPr>
          <w:b/>
          <w:sz w:val="24"/>
          <w:szCs w:val="24"/>
        </w:rPr>
        <w:t xml:space="preserve"> </w:t>
      </w:r>
      <w:r w:rsidRPr="00073527">
        <w:rPr>
          <w:b/>
          <w:sz w:val="24"/>
          <w:szCs w:val="24"/>
        </w:rPr>
        <w:t xml:space="preserve">(this year </w:t>
      </w:r>
      <w:r w:rsidRPr="00073527">
        <w:rPr>
          <w:b/>
          <w:i/>
          <w:sz w:val="24"/>
          <w:szCs w:val="24"/>
        </w:rPr>
        <w:t xml:space="preserve">– </w:t>
      </w:r>
      <w:r w:rsidRPr="00073527">
        <w:rPr>
          <w:b/>
          <w:sz w:val="24"/>
          <w:szCs w:val="24"/>
        </w:rPr>
        <w:t>prior</w:t>
      </w:r>
      <w:r w:rsidRPr="00073527">
        <w:rPr>
          <w:b/>
          <w:spacing w:val="-3"/>
          <w:sz w:val="24"/>
          <w:szCs w:val="24"/>
        </w:rPr>
        <w:t xml:space="preserve"> </w:t>
      </w:r>
      <w:r w:rsidRPr="00073527">
        <w:rPr>
          <w:b/>
          <w:sz w:val="24"/>
          <w:szCs w:val="24"/>
        </w:rPr>
        <w:t>year)</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102"/>
        <w:gridCol w:w="2497"/>
        <w:gridCol w:w="2789"/>
      </w:tblGrid>
      <w:tr w:rsidR="00A773DB" w:rsidRPr="00073527" w14:paraId="1BDB76C9" w14:textId="77777777">
        <w:trPr>
          <w:trHeight w:val="447"/>
        </w:trPr>
        <w:tc>
          <w:tcPr>
            <w:tcW w:w="1890" w:type="dxa"/>
          </w:tcPr>
          <w:p w14:paraId="1BDB76C5" w14:textId="77777777" w:rsidR="00A773DB" w:rsidRPr="00073527" w:rsidRDefault="00B2226D">
            <w:pPr>
              <w:pStyle w:val="TableParagraph"/>
              <w:spacing w:before="1"/>
              <w:ind w:left="356"/>
              <w:rPr>
                <w:sz w:val="24"/>
                <w:szCs w:val="24"/>
              </w:rPr>
            </w:pPr>
            <w:r w:rsidRPr="00073527">
              <w:rPr>
                <w:sz w:val="24"/>
                <w:szCs w:val="24"/>
              </w:rPr>
              <w:t>Value as of</w:t>
            </w:r>
          </w:p>
        </w:tc>
        <w:tc>
          <w:tcPr>
            <w:tcW w:w="1102" w:type="dxa"/>
          </w:tcPr>
          <w:p w14:paraId="1BDB76C6" w14:textId="77777777" w:rsidR="00A773DB" w:rsidRPr="00073527" w:rsidRDefault="00B2226D">
            <w:pPr>
              <w:pStyle w:val="TableParagraph"/>
              <w:spacing w:before="1"/>
              <w:ind w:left="9"/>
              <w:jc w:val="center"/>
              <w:rPr>
                <w:sz w:val="24"/>
                <w:szCs w:val="24"/>
              </w:rPr>
            </w:pPr>
            <w:r w:rsidRPr="00073527">
              <w:rPr>
                <w:sz w:val="24"/>
                <w:szCs w:val="24"/>
              </w:rPr>
              <w:t>%</w:t>
            </w:r>
          </w:p>
        </w:tc>
        <w:tc>
          <w:tcPr>
            <w:tcW w:w="2497" w:type="dxa"/>
          </w:tcPr>
          <w:p w14:paraId="1BDB76C7" w14:textId="77777777" w:rsidR="00A773DB" w:rsidRPr="00073527" w:rsidRDefault="00B2226D">
            <w:pPr>
              <w:pStyle w:val="TableParagraph"/>
              <w:spacing w:before="1"/>
              <w:ind w:left="819" w:right="810"/>
              <w:jc w:val="center"/>
              <w:rPr>
                <w:sz w:val="24"/>
                <w:szCs w:val="24"/>
              </w:rPr>
            </w:pPr>
            <w:r w:rsidRPr="00073527">
              <w:rPr>
                <w:sz w:val="24"/>
                <w:szCs w:val="24"/>
              </w:rPr>
              <w:t>Change</w:t>
            </w:r>
          </w:p>
        </w:tc>
        <w:tc>
          <w:tcPr>
            <w:tcW w:w="2789" w:type="dxa"/>
          </w:tcPr>
          <w:p w14:paraId="1BDB76C8" w14:textId="77777777" w:rsidR="00A773DB" w:rsidRPr="00073527" w:rsidRDefault="00B2226D">
            <w:pPr>
              <w:pStyle w:val="TableParagraph"/>
              <w:spacing w:before="1"/>
              <w:ind w:left="12"/>
              <w:jc w:val="center"/>
              <w:rPr>
                <w:sz w:val="24"/>
                <w:szCs w:val="24"/>
              </w:rPr>
            </w:pPr>
            <w:r w:rsidRPr="00073527">
              <w:rPr>
                <w:sz w:val="24"/>
                <w:szCs w:val="24"/>
              </w:rPr>
              <w:t>%</w:t>
            </w:r>
          </w:p>
        </w:tc>
      </w:tr>
      <w:tr w:rsidR="00A773DB" w:rsidRPr="00073527" w14:paraId="1BDB76CE" w14:textId="77777777">
        <w:trPr>
          <w:trHeight w:val="437"/>
        </w:trPr>
        <w:tc>
          <w:tcPr>
            <w:tcW w:w="1890" w:type="dxa"/>
          </w:tcPr>
          <w:p w14:paraId="1BDB76CA" w14:textId="77777777" w:rsidR="00A773DB" w:rsidRPr="00073527" w:rsidRDefault="00B2226D">
            <w:pPr>
              <w:pStyle w:val="TableParagraph"/>
              <w:spacing w:line="289" w:lineRule="exact"/>
              <w:ind w:left="107"/>
              <w:rPr>
                <w:b/>
                <w:sz w:val="24"/>
                <w:szCs w:val="24"/>
              </w:rPr>
            </w:pPr>
            <w:r w:rsidRPr="00073527">
              <w:rPr>
                <w:b/>
                <w:sz w:val="24"/>
                <w:szCs w:val="24"/>
              </w:rPr>
              <w:t>June 2022</w:t>
            </w:r>
          </w:p>
        </w:tc>
        <w:tc>
          <w:tcPr>
            <w:tcW w:w="1102" w:type="dxa"/>
          </w:tcPr>
          <w:p w14:paraId="1BDB76CB" w14:textId="77777777" w:rsidR="00A773DB" w:rsidRPr="00073527" w:rsidRDefault="00A773DB">
            <w:pPr>
              <w:pStyle w:val="TableParagraph"/>
              <w:rPr>
                <w:rFonts w:ascii="Times New Roman"/>
                <w:sz w:val="24"/>
                <w:szCs w:val="24"/>
              </w:rPr>
            </w:pPr>
          </w:p>
        </w:tc>
        <w:tc>
          <w:tcPr>
            <w:tcW w:w="2497" w:type="dxa"/>
          </w:tcPr>
          <w:p w14:paraId="1BDB76CC" w14:textId="77777777" w:rsidR="00A773DB" w:rsidRPr="00073527" w:rsidRDefault="00B2226D">
            <w:pPr>
              <w:pStyle w:val="TableParagraph"/>
              <w:spacing w:line="293" w:lineRule="exact"/>
              <w:ind w:left="109"/>
              <w:rPr>
                <w:b/>
                <w:i/>
                <w:sz w:val="24"/>
                <w:szCs w:val="24"/>
              </w:rPr>
            </w:pPr>
            <w:r w:rsidRPr="00073527">
              <w:rPr>
                <w:b/>
                <w:sz w:val="24"/>
                <w:szCs w:val="24"/>
              </w:rPr>
              <w:t xml:space="preserve">Change from </w:t>
            </w:r>
            <w:r w:rsidRPr="00073527">
              <w:rPr>
                <w:b/>
                <w:i/>
                <w:sz w:val="24"/>
                <w:szCs w:val="24"/>
              </w:rPr>
              <w:t>2021</w:t>
            </w:r>
          </w:p>
        </w:tc>
        <w:tc>
          <w:tcPr>
            <w:tcW w:w="2789" w:type="dxa"/>
          </w:tcPr>
          <w:p w14:paraId="1BDB76CD" w14:textId="77777777" w:rsidR="00A773DB" w:rsidRPr="00073527" w:rsidRDefault="00B2226D">
            <w:pPr>
              <w:pStyle w:val="TableParagraph"/>
              <w:ind w:left="73"/>
              <w:jc w:val="center"/>
              <w:rPr>
                <w:b/>
                <w:i/>
                <w:sz w:val="24"/>
                <w:szCs w:val="24"/>
              </w:rPr>
            </w:pPr>
            <w:r w:rsidRPr="00073527">
              <w:rPr>
                <w:b/>
                <w:i/>
                <w:sz w:val="24"/>
                <w:szCs w:val="24"/>
              </w:rPr>
              <w:t>0</w:t>
            </w:r>
          </w:p>
        </w:tc>
      </w:tr>
      <w:tr w:rsidR="00A773DB" w:rsidRPr="00073527" w14:paraId="1BDB76D3" w14:textId="77777777">
        <w:trPr>
          <w:trHeight w:val="437"/>
        </w:trPr>
        <w:tc>
          <w:tcPr>
            <w:tcW w:w="1890" w:type="dxa"/>
          </w:tcPr>
          <w:p w14:paraId="1BDB76CF" w14:textId="77777777" w:rsidR="00A773DB" w:rsidRPr="00073527" w:rsidRDefault="00B2226D">
            <w:pPr>
              <w:pStyle w:val="TableParagraph"/>
              <w:spacing w:line="289" w:lineRule="exact"/>
              <w:ind w:left="107"/>
              <w:rPr>
                <w:b/>
                <w:sz w:val="24"/>
                <w:szCs w:val="24"/>
              </w:rPr>
            </w:pPr>
            <w:r w:rsidRPr="00073527">
              <w:rPr>
                <w:b/>
                <w:sz w:val="24"/>
                <w:szCs w:val="24"/>
              </w:rPr>
              <w:t>June 2023</w:t>
            </w:r>
          </w:p>
        </w:tc>
        <w:tc>
          <w:tcPr>
            <w:tcW w:w="1102" w:type="dxa"/>
          </w:tcPr>
          <w:p w14:paraId="1BDB76D0" w14:textId="77777777" w:rsidR="00A773DB" w:rsidRPr="00073527" w:rsidRDefault="00A773DB">
            <w:pPr>
              <w:pStyle w:val="TableParagraph"/>
              <w:rPr>
                <w:rFonts w:ascii="Times New Roman"/>
                <w:sz w:val="24"/>
                <w:szCs w:val="24"/>
              </w:rPr>
            </w:pPr>
          </w:p>
        </w:tc>
        <w:tc>
          <w:tcPr>
            <w:tcW w:w="2497" w:type="dxa"/>
          </w:tcPr>
          <w:p w14:paraId="1BDB76D1" w14:textId="77777777" w:rsidR="00A773DB" w:rsidRPr="00073527" w:rsidRDefault="00B2226D">
            <w:pPr>
              <w:pStyle w:val="TableParagraph"/>
              <w:spacing w:line="293" w:lineRule="exact"/>
              <w:ind w:left="109"/>
              <w:rPr>
                <w:b/>
                <w:i/>
                <w:sz w:val="24"/>
                <w:szCs w:val="24"/>
              </w:rPr>
            </w:pPr>
            <w:r w:rsidRPr="00073527">
              <w:rPr>
                <w:b/>
                <w:sz w:val="24"/>
                <w:szCs w:val="24"/>
              </w:rPr>
              <w:t xml:space="preserve">Change from </w:t>
            </w:r>
            <w:r w:rsidRPr="00073527">
              <w:rPr>
                <w:b/>
                <w:i/>
                <w:sz w:val="24"/>
                <w:szCs w:val="24"/>
              </w:rPr>
              <w:t>2022</w:t>
            </w:r>
          </w:p>
        </w:tc>
        <w:tc>
          <w:tcPr>
            <w:tcW w:w="2789" w:type="dxa"/>
          </w:tcPr>
          <w:p w14:paraId="1BDB76D2" w14:textId="77777777" w:rsidR="00A773DB" w:rsidRPr="00073527" w:rsidRDefault="00A773DB">
            <w:pPr>
              <w:pStyle w:val="TableParagraph"/>
              <w:rPr>
                <w:rFonts w:ascii="Times New Roman"/>
                <w:sz w:val="24"/>
                <w:szCs w:val="24"/>
              </w:rPr>
            </w:pPr>
          </w:p>
        </w:tc>
      </w:tr>
      <w:tr w:rsidR="00A773DB" w:rsidRPr="00073527" w14:paraId="1BDB76D8" w14:textId="77777777">
        <w:trPr>
          <w:trHeight w:val="437"/>
        </w:trPr>
        <w:tc>
          <w:tcPr>
            <w:tcW w:w="1890" w:type="dxa"/>
          </w:tcPr>
          <w:p w14:paraId="1BDB76D4" w14:textId="77777777" w:rsidR="00A773DB" w:rsidRPr="00073527" w:rsidRDefault="00B2226D">
            <w:pPr>
              <w:pStyle w:val="TableParagraph"/>
              <w:spacing w:before="1"/>
              <w:ind w:left="107"/>
              <w:rPr>
                <w:b/>
                <w:sz w:val="24"/>
                <w:szCs w:val="24"/>
              </w:rPr>
            </w:pPr>
            <w:r w:rsidRPr="00073527">
              <w:rPr>
                <w:b/>
                <w:sz w:val="24"/>
                <w:szCs w:val="24"/>
              </w:rPr>
              <w:t>June 2024</w:t>
            </w:r>
          </w:p>
        </w:tc>
        <w:tc>
          <w:tcPr>
            <w:tcW w:w="1102" w:type="dxa"/>
          </w:tcPr>
          <w:p w14:paraId="1BDB76D5" w14:textId="77777777" w:rsidR="00A773DB" w:rsidRPr="00073527" w:rsidRDefault="00A773DB">
            <w:pPr>
              <w:pStyle w:val="TableParagraph"/>
              <w:rPr>
                <w:rFonts w:ascii="Times New Roman"/>
                <w:sz w:val="24"/>
                <w:szCs w:val="24"/>
              </w:rPr>
            </w:pPr>
          </w:p>
        </w:tc>
        <w:tc>
          <w:tcPr>
            <w:tcW w:w="2497" w:type="dxa"/>
          </w:tcPr>
          <w:p w14:paraId="1BDB76D6" w14:textId="77777777" w:rsidR="00A773DB" w:rsidRPr="00073527" w:rsidRDefault="00B2226D">
            <w:pPr>
              <w:pStyle w:val="TableParagraph"/>
              <w:spacing w:before="1"/>
              <w:ind w:left="109"/>
              <w:rPr>
                <w:b/>
                <w:i/>
                <w:sz w:val="24"/>
                <w:szCs w:val="24"/>
              </w:rPr>
            </w:pPr>
            <w:r w:rsidRPr="00073527">
              <w:rPr>
                <w:b/>
                <w:sz w:val="24"/>
                <w:szCs w:val="24"/>
              </w:rPr>
              <w:t xml:space="preserve">Change from </w:t>
            </w:r>
            <w:r w:rsidRPr="00073527">
              <w:rPr>
                <w:b/>
                <w:i/>
                <w:sz w:val="24"/>
                <w:szCs w:val="24"/>
              </w:rPr>
              <w:t>2023</w:t>
            </w:r>
          </w:p>
        </w:tc>
        <w:tc>
          <w:tcPr>
            <w:tcW w:w="2789" w:type="dxa"/>
          </w:tcPr>
          <w:p w14:paraId="1BDB76D7" w14:textId="77777777" w:rsidR="00A773DB" w:rsidRPr="00073527" w:rsidRDefault="00A773DB">
            <w:pPr>
              <w:pStyle w:val="TableParagraph"/>
              <w:rPr>
                <w:rFonts w:ascii="Times New Roman"/>
                <w:sz w:val="24"/>
                <w:szCs w:val="24"/>
              </w:rPr>
            </w:pPr>
          </w:p>
        </w:tc>
      </w:tr>
      <w:tr w:rsidR="00A773DB" w:rsidRPr="00073527" w14:paraId="1BDB76DD" w14:textId="77777777">
        <w:trPr>
          <w:trHeight w:val="433"/>
        </w:trPr>
        <w:tc>
          <w:tcPr>
            <w:tcW w:w="1890" w:type="dxa"/>
          </w:tcPr>
          <w:p w14:paraId="1BDB76D9" w14:textId="77777777" w:rsidR="00A773DB" w:rsidRPr="00073527" w:rsidRDefault="00B2226D">
            <w:pPr>
              <w:pStyle w:val="TableParagraph"/>
              <w:spacing w:before="1"/>
              <w:ind w:left="107"/>
              <w:rPr>
                <w:b/>
                <w:sz w:val="24"/>
                <w:szCs w:val="24"/>
              </w:rPr>
            </w:pPr>
            <w:r w:rsidRPr="00073527">
              <w:rPr>
                <w:b/>
                <w:sz w:val="24"/>
                <w:szCs w:val="24"/>
              </w:rPr>
              <w:t>June 2025</w:t>
            </w:r>
          </w:p>
        </w:tc>
        <w:tc>
          <w:tcPr>
            <w:tcW w:w="1102" w:type="dxa"/>
          </w:tcPr>
          <w:p w14:paraId="1BDB76DA" w14:textId="77777777" w:rsidR="00A773DB" w:rsidRPr="00073527" w:rsidRDefault="00A773DB">
            <w:pPr>
              <w:pStyle w:val="TableParagraph"/>
              <w:rPr>
                <w:rFonts w:ascii="Times New Roman"/>
                <w:sz w:val="24"/>
                <w:szCs w:val="24"/>
              </w:rPr>
            </w:pPr>
          </w:p>
        </w:tc>
        <w:tc>
          <w:tcPr>
            <w:tcW w:w="2497" w:type="dxa"/>
          </w:tcPr>
          <w:p w14:paraId="1BDB76DB" w14:textId="77777777" w:rsidR="00A773DB" w:rsidRPr="00073527" w:rsidRDefault="00B2226D">
            <w:pPr>
              <w:pStyle w:val="TableParagraph"/>
              <w:spacing w:before="1"/>
              <w:ind w:left="109"/>
              <w:rPr>
                <w:b/>
                <w:sz w:val="24"/>
                <w:szCs w:val="24"/>
              </w:rPr>
            </w:pPr>
            <w:r w:rsidRPr="00073527">
              <w:rPr>
                <w:b/>
                <w:sz w:val="24"/>
                <w:szCs w:val="24"/>
              </w:rPr>
              <w:t>Change form 2024</w:t>
            </w:r>
          </w:p>
        </w:tc>
        <w:tc>
          <w:tcPr>
            <w:tcW w:w="2789" w:type="dxa"/>
          </w:tcPr>
          <w:p w14:paraId="1BDB76DC" w14:textId="77777777" w:rsidR="00A773DB" w:rsidRPr="00073527" w:rsidRDefault="00A773DB">
            <w:pPr>
              <w:pStyle w:val="TableParagraph"/>
              <w:rPr>
                <w:rFonts w:ascii="Times New Roman"/>
                <w:sz w:val="24"/>
                <w:szCs w:val="24"/>
              </w:rPr>
            </w:pPr>
          </w:p>
        </w:tc>
      </w:tr>
      <w:tr w:rsidR="00A773DB" w:rsidRPr="00073527" w14:paraId="1BDB76E2" w14:textId="77777777">
        <w:trPr>
          <w:trHeight w:val="435"/>
        </w:trPr>
        <w:tc>
          <w:tcPr>
            <w:tcW w:w="1890" w:type="dxa"/>
          </w:tcPr>
          <w:p w14:paraId="1BDB76DE" w14:textId="77777777" w:rsidR="00A773DB" w:rsidRPr="00073527" w:rsidRDefault="00B2226D">
            <w:pPr>
              <w:pStyle w:val="TableParagraph"/>
              <w:spacing w:before="1"/>
              <w:ind w:left="107"/>
              <w:rPr>
                <w:b/>
                <w:sz w:val="24"/>
                <w:szCs w:val="24"/>
              </w:rPr>
            </w:pPr>
            <w:r w:rsidRPr="00073527">
              <w:rPr>
                <w:b/>
                <w:sz w:val="24"/>
                <w:szCs w:val="24"/>
              </w:rPr>
              <w:t>June 2026</w:t>
            </w:r>
          </w:p>
        </w:tc>
        <w:tc>
          <w:tcPr>
            <w:tcW w:w="1102" w:type="dxa"/>
          </w:tcPr>
          <w:p w14:paraId="1BDB76DF" w14:textId="77777777" w:rsidR="00A773DB" w:rsidRPr="00073527" w:rsidRDefault="00A773DB">
            <w:pPr>
              <w:pStyle w:val="TableParagraph"/>
              <w:rPr>
                <w:rFonts w:ascii="Times New Roman"/>
                <w:sz w:val="24"/>
                <w:szCs w:val="24"/>
              </w:rPr>
            </w:pPr>
          </w:p>
        </w:tc>
        <w:tc>
          <w:tcPr>
            <w:tcW w:w="2497" w:type="dxa"/>
          </w:tcPr>
          <w:p w14:paraId="1BDB76E0" w14:textId="77777777" w:rsidR="00A773DB" w:rsidRPr="00073527" w:rsidRDefault="00B2226D">
            <w:pPr>
              <w:pStyle w:val="TableParagraph"/>
              <w:spacing w:before="1"/>
              <w:ind w:left="109"/>
              <w:rPr>
                <w:b/>
                <w:sz w:val="24"/>
                <w:szCs w:val="24"/>
              </w:rPr>
            </w:pPr>
            <w:r w:rsidRPr="00073527">
              <w:rPr>
                <w:b/>
                <w:sz w:val="24"/>
                <w:szCs w:val="24"/>
              </w:rPr>
              <w:t>Change from 2025</w:t>
            </w:r>
          </w:p>
        </w:tc>
        <w:tc>
          <w:tcPr>
            <w:tcW w:w="2789" w:type="dxa"/>
          </w:tcPr>
          <w:p w14:paraId="1BDB76E1" w14:textId="77777777" w:rsidR="00A773DB" w:rsidRPr="00073527" w:rsidRDefault="00A773DB">
            <w:pPr>
              <w:pStyle w:val="TableParagraph"/>
              <w:rPr>
                <w:rFonts w:ascii="Times New Roman"/>
                <w:sz w:val="24"/>
                <w:szCs w:val="24"/>
              </w:rPr>
            </w:pPr>
          </w:p>
        </w:tc>
      </w:tr>
    </w:tbl>
    <w:p w14:paraId="1BDB76E3" w14:textId="77777777" w:rsidR="00A773DB" w:rsidRPr="00073527" w:rsidRDefault="00A773DB">
      <w:pPr>
        <w:rPr>
          <w:rFonts w:ascii="Times New Roman"/>
          <w:sz w:val="24"/>
          <w:szCs w:val="24"/>
        </w:rPr>
        <w:sectPr w:rsidR="00A773DB" w:rsidRPr="00073527">
          <w:footerReference w:type="default" r:id="rId8"/>
          <w:pgSz w:w="12240" w:h="15840"/>
          <w:pgMar w:top="1360" w:right="1320" w:bottom="280" w:left="1340" w:header="720" w:footer="720" w:gutter="0"/>
          <w:cols w:space="720"/>
        </w:sectPr>
      </w:pPr>
    </w:p>
    <w:p w14:paraId="1BDB76ED" w14:textId="62415E63" w:rsidR="00A773DB" w:rsidRPr="008E366F" w:rsidRDefault="00B2226D" w:rsidP="00B2226D">
      <w:pPr>
        <w:spacing w:before="96"/>
        <w:ind w:firstLine="550"/>
        <w:rPr>
          <w:b/>
          <w:color w:val="0070C0"/>
          <w:sz w:val="24"/>
          <w:szCs w:val="24"/>
        </w:rPr>
      </w:pPr>
      <w:r w:rsidRPr="008E366F">
        <w:rPr>
          <w:b/>
          <w:color w:val="0070C0"/>
          <w:sz w:val="24"/>
          <w:szCs w:val="24"/>
        </w:rPr>
        <w:lastRenderedPageBreak/>
        <w:t>Project</w:t>
      </w:r>
      <w:r w:rsidR="008C2B06" w:rsidRPr="008E366F">
        <w:rPr>
          <w:b/>
          <w:color w:val="0070C0"/>
          <w:sz w:val="24"/>
          <w:szCs w:val="24"/>
        </w:rPr>
        <w:t xml:space="preserve"> Details</w:t>
      </w:r>
      <w:r w:rsidRPr="008E366F">
        <w:rPr>
          <w:b/>
          <w:color w:val="0070C0"/>
          <w:sz w:val="24"/>
          <w:szCs w:val="24"/>
        </w:rPr>
        <w:t>:</w:t>
      </w:r>
    </w:p>
    <w:p w14:paraId="1BDB76EE" w14:textId="77777777" w:rsidR="00A773DB" w:rsidRPr="00073527" w:rsidRDefault="00A773DB">
      <w:pPr>
        <w:pStyle w:val="BodyText"/>
        <w:spacing w:before="12"/>
        <w:rPr>
          <w:b/>
          <w:i w:val="0"/>
        </w:rPr>
      </w:pPr>
    </w:p>
    <w:p w14:paraId="1BDB76EF" w14:textId="77777777" w:rsidR="00A773DB" w:rsidRPr="00073527" w:rsidRDefault="00B2226D">
      <w:pPr>
        <w:pStyle w:val="BodyText"/>
        <w:ind w:left="550" w:right="118"/>
        <w:jc w:val="both"/>
      </w:pPr>
      <w:r w:rsidRPr="00073527">
        <w:t>The following project description format is SUGGESTED, but not required for use by the State. This sample includes information on all projects that impact directly upon system deficiencies</w:t>
      </w:r>
      <w:r w:rsidRPr="00073527">
        <w:rPr>
          <w:spacing w:val="-15"/>
        </w:rPr>
        <w:t xml:space="preserve"> </w:t>
      </w:r>
      <w:r w:rsidRPr="00073527">
        <w:t>and,</w:t>
      </w:r>
      <w:r w:rsidRPr="00073527">
        <w:rPr>
          <w:spacing w:val="-13"/>
        </w:rPr>
        <w:t xml:space="preserve"> </w:t>
      </w:r>
      <w:r w:rsidRPr="00073527">
        <w:t>therefore,</w:t>
      </w:r>
      <w:r w:rsidRPr="00073527">
        <w:rPr>
          <w:spacing w:val="-13"/>
        </w:rPr>
        <w:t xml:space="preserve"> </w:t>
      </w:r>
      <w:r w:rsidRPr="00073527">
        <w:t>system</w:t>
      </w:r>
      <w:r w:rsidRPr="00073527">
        <w:rPr>
          <w:spacing w:val="-13"/>
        </w:rPr>
        <w:t xml:space="preserve"> </w:t>
      </w:r>
      <w:r w:rsidRPr="00073527">
        <w:t>level</w:t>
      </w:r>
      <w:r w:rsidRPr="00073527">
        <w:rPr>
          <w:spacing w:val="-13"/>
        </w:rPr>
        <w:t xml:space="preserve"> </w:t>
      </w:r>
      <w:r w:rsidRPr="00073527">
        <w:t>performance</w:t>
      </w:r>
      <w:r w:rsidRPr="00073527">
        <w:rPr>
          <w:spacing w:val="-13"/>
        </w:rPr>
        <w:t xml:space="preserve"> </w:t>
      </w:r>
      <w:r w:rsidRPr="00073527">
        <w:t>measures,</w:t>
      </w:r>
      <w:r w:rsidRPr="00073527">
        <w:rPr>
          <w:spacing w:val="-13"/>
        </w:rPr>
        <w:t xml:space="preserve"> </w:t>
      </w:r>
      <w:r w:rsidRPr="00073527">
        <w:t>or</w:t>
      </w:r>
      <w:r w:rsidRPr="00073527">
        <w:rPr>
          <w:spacing w:val="-13"/>
        </w:rPr>
        <w:t xml:space="preserve"> </w:t>
      </w:r>
      <w:r w:rsidRPr="00073527">
        <w:t>which</w:t>
      </w:r>
      <w:r w:rsidRPr="00073527">
        <w:rPr>
          <w:spacing w:val="-14"/>
        </w:rPr>
        <w:t xml:space="preserve"> </w:t>
      </w:r>
      <w:r w:rsidRPr="00073527">
        <w:t>will</w:t>
      </w:r>
      <w:r w:rsidRPr="00073527">
        <w:rPr>
          <w:spacing w:val="-14"/>
        </w:rPr>
        <w:t xml:space="preserve"> </w:t>
      </w:r>
      <w:r w:rsidRPr="00073527">
        <w:t>involve</w:t>
      </w:r>
      <w:r w:rsidRPr="00073527">
        <w:rPr>
          <w:spacing w:val="-13"/>
        </w:rPr>
        <w:t xml:space="preserve"> </w:t>
      </w:r>
      <w:r w:rsidRPr="00073527">
        <w:t>USDOT funding (FHWA, FMCSA or NHTSA), in whole or in part. Exceptions and comments are noted in</w:t>
      </w:r>
      <w:r w:rsidRPr="00073527">
        <w:rPr>
          <w:spacing w:val="-1"/>
        </w:rPr>
        <w:t xml:space="preserve"> </w:t>
      </w:r>
      <w:r w:rsidRPr="00073527">
        <w:t>italics.</w:t>
      </w:r>
    </w:p>
    <w:p w14:paraId="1BDB76F0" w14:textId="77777777" w:rsidR="00A773DB" w:rsidRPr="00073527" w:rsidRDefault="00A773DB">
      <w:pPr>
        <w:pStyle w:val="BodyText"/>
        <w:spacing w:before="1"/>
      </w:pPr>
    </w:p>
    <w:p w14:paraId="1BDB76F3" w14:textId="77777777" w:rsidR="00A773DB" w:rsidRPr="00073527" w:rsidRDefault="00B2226D">
      <w:pPr>
        <w:ind w:left="550"/>
        <w:rPr>
          <w:sz w:val="24"/>
          <w:szCs w:val="24"/>
        </w:rPr>
      </w:pPr>
      <w:r w:rsidRPr="00073527">
        <w:rPr>
          <w:b/>
          <w:sz w:val="24"/>
          <w:szCs w:val="24"/>
        </w:rPr>
        <w:t>Project Title: (</w:t>
      </w:r>
      <w:r w:rsidRPr="00073527">
        <w:rPr>
          <w:sz w:val="24"/>
          <w:szCs w:val="24"/>
        </w:rPr>
        <w:t>This section contains a working title for the Project.)</w:t>
      </w:r>
    </w:p>
    <w:p w14:paraId="1BDB76F4" w14:textId="1EF0694F" w:rsidR="00A773DB" w:rsidRDefault="00A773DB">
      <w:pPr>
        <w:pStyle w:val="BodyText"/>
        <w:rPr>
          <w:i w:val="0"/>
        </w:rPr>
      </w:pPr>
    </w:p>
    <w:p w14:paraId="0804C761" w14:textId="77777777" w:rsidR="00623EF4" w:rsidRPr="00073527" w:rsidRDefault="00623EF4">
      <w:pPr>
        <w:pStyle w:val="BodyText"/>
        <w:rPr>
          <w:i w:val="0"/>
        </w:rPr>
      </w:pPr>
    </w:p>
    <w:p w14:paraId="1BDB76F5" w14:textId="77777777" w:rsidR="00A773DB" w:rsidRPr="00073527" w:rsidRDefault="00B2226D">
      <w:pPr>
        <w:pStyle w:val="Heading2"/>
        <w:spacing w:before="239"/>
        <w:ind w:left="550"/>
      </w:pPr>
      <w:r w:rsidRPr="00073527">
        <w:rPr>
          <w:b/>
        </w:rPr>
        <w:t>Lead Agency: (</w:t>
      </w:r>
      <w:r w:rsidRPr="00073527">
        <w:t>Name of the Agency that is primarily responsible for the Project.)</w:t>
      </w:r>
    </w:p>
    <w:p w14:paraId="1BDB76F6" w14:textId="3A61993F" w:rsidR="00A773DB" w:rsidRDefault="00A773DB">
      <w:pPr>
        <w:pStyle w:val="BodyText"/>
        <w:rPr>
          <w:i w:val="0"/>
        </w:rPr>
      </w:pPr>
    </w:p>
    <w:p w14:paraId="4D40EAE4" w14:textId="77777777" w:rsidR="00623EF4" w:rsidRPr="00073527" w:rsidRDefault="00623EF4">
      <w:pPr>
        <w:pStyle w:val="BodyText"/>
        <w:rPr>
          <w:i w:val="0"/>
        </w:rPr>
      </w:pPr>
    </w:p>
    <w:p w14:paraId="1BDB76F7" w14:textId="77777777" w:rsidR="00A773DB" w:rsidRPr="00073527" w:rsidRDefault="00B2226D">
      <w:pPr>
        <w:spacing w:before="241"/>
        <w:ind w:left="550" w:right="117"/>
        <w:jc w:val="both"/>
        <w:rPr>
          <w:sz w:val="24"/>
          <w:szCs w:val="24"/>
        </w:rPr>
      </w:pPr>
      <w:r w:rsidRPr="00073527">
        <w:rPr>
          <w:b/>
          <w:sz w:val="24"/>
          <w:szCs w:val="24"/>
        </w:rPr>
        <w:t xml:space="preserve">Project Director / Primary Contact: </w:t>
      </w:r>
      <w:r w:rsidRPr="00073527">
        <w:rPr>
          <w:sz w:val="24"/>
          <w:szCs w:val="24"/>
        </w:rPr>
        <w:t>(Person who is responsible for reporting Project Status.)</w:t>
      </w:r>
    </w:p>
    <w:p w14:paraId="1BDB76F9" w14:textId="77777777" w:rsidR="00A773DB" w:rsidRPr="00073527" w:rsidRDefault="00B2226D">
      <w:pPr>
        <w:pStyle w:val="BodyText"/>
        <w:ind w:left="550" w:right="120"/>
        <w:jc w:val="both"/>
      </w:pPr>
      <w:r w:rsidRPr="00073527">
        <w:t>While not required, project director / contact information will assist the State Safety Data Coordinator in knowing who to contact for project progress information and will provide project-specific contact information for the NHTSA Safety Data Improvement Program Project</w:t>
      </w:r>
      <w:r w:rsidRPr="00073527">
        <w:rPr>
          <w:spacing w:val="-12"/>
        </w:rPr>
        <w:t xml:space="preserve"> </w:t>
      </w:r>
      <w:r w:rsidRPr="00073527">
        <w:t>Clearinghouse</w:t>
      </w:r>
      <w:r w:rsidRPr="00073527">
        <w:rPr>
          <w:spacing w:val="-11"/>
        </w:rPr>
        <w:t xml:space="preserve"> </w:t>
      </w:r>
      <w:r w:rsidRPr="00073527">
        <w:t>web</w:t>
      </w:r>
      <w:r w:rsidRPr="00073527">
        <w:rPr>
          <w:spacing w:val="-12"/>
        </w:rPr>
        <w:t xml:space="preserve"> </w:t>
      </w:r>
      <w:r w:rsidRPr="00073527">
        <w:t>site.</w:t>
      </w:r>
      <w:r w:rsidRPr="00073527">
        <w:rPr>
          <w:spacing w:val="38"/>
        </w:rPr>
        <w:t xml:space="preserve"> </w:t>
      </w:r>
      <w:r w:rsidRPr="00073527">
        <w:t>Lacking</w:t>
      </w:r>
      <w:r w:rsidRPr="00073527">
        <w:rPr>
          <w:spacing w:val="-12"/>
        </w:rPr>
        <w:t xml:space="preserve"> </w:t>
      </w:r>
      <w:r w:rsidRPr="00073527">
        <w:t>a</w:t>
      </w:r>
      <w:r w:rsidRPr="00073527">
        <w:rPr>
          <w:spacing w:val="-11"/>
        </w:rPr>
        <w:t xml:space="preserve"> </w:t>
      </w:r>
      <w:r w:rsidRPr="00073527">
        <w:t>project-specific</w:t>
      </w:r>
      <w:r w:rsidRPr="00073527">
        <w:rPr>
          <w:spacing w:val="-12"/>
        </w:rPr>
        <w:t xml:space="preserve"> </w:t>
      </w:r>
      <w:r w:rsidRPr="00073527">
        <w:t>contact,</w:t>
      </w:r>
      <w:r w:rsidRPr="00073527">
        <w:rPr>
          <w:spacing w:val="-11"/>
        </w:rPr>
        <w:t xml:space="preserve"> </w:t>
      </w:r>
      <w:r w:rsidRPr="00073527">
        <w:t>the</w:t>
      </w:r>
      <w:r w:rsidRPr="00073527">
        <w:rPr>
          <w:spacing w:val="-11"/>
        </w:rPr>
        <w:t xml:space="preserve"> </w:t>
      </w:r>
      <w:r w:rsidRPr="00073527">
        <w:t>Clearinghouse</w:t>
      </w:r>
      <w:r w:rsidRPr="00073527">
        <w:rPr>
          <w:spacing w:val="-13"/>
        </w:rPr>
        <w:t xml:space="preserve"> </w:t>
      </w:r>
      <w:r w:rsidRPr="00073527">
        <w:t>will</w:t>
      </w:r>
      <w:r w:rsidRPr="00073527">
        <w:rPr>
          <w:spacing w:val="-11"/>
        </w:rPr>
        <w:t xml:space="preserve"> </w:t>
      </w:r>
      <w:r w:rsidRPr="00073527">
        <w:t>list the State Safety Data Coordinator as the</w:t>
      </w:r>
      <w:r w:rsidRPr="00073527">
        <w:rPr>
          <w:spacing w:val="-6"/>
        </w:rPr>
        <w:t xml:space="preserve"> </w:t>
      </w:r>
      <w:r w:rsidRPr="00073527">
        <w:t>Contact.</w:t>
      </w:r>
    </w:p>
    <w:p w14:paraId="1BDB76FA" w14:textId="77777777" w:rsidR="00A773DB" w:rsidRPr="00073527" w:rsidRDefault="00A773DB">
      <w:pPr>
        <w:pStyle w:val="BodyText"/>
        <w:spacing w:before="9"/>
      </w:pPr>
    </w:p>
    <w:p w14:paraId="1BDB76FB" w14:textId="77777777" w:rsidR="00A773DB" w:rsidRPr="00073527" w:rsidRDefault="00B2226D">
      <w:pPr>
        <w:pStyle w:val="Heading2"/>
        <w:ind w:left="550" w:right="8074"/>
      </w:pPr>
      <w:r w:rsidRPr="00073527">
        <w:t>Name:</w:t>
      </w:r>
    </w:p>
    <w:p w14:paraId="1BDB76FD" w14:textId="77777777" w:rsidR="00A773DB" w:rsidRPr="00073527" w:rsidRDefault="00B2226D">
      <w:pPr>
        <w:ind w:left="550" w:right="8074"/>
        <w:rPr>
          <w:sz w:val="24"/>
          <w:szCs w:val="24"/>
        </w:rPr>
      </w:pPr>
      <w:r w:rsidRPr="00073527">
        <w:rPr>
          <w:sz w:val="24"/>
          <w:szCs w:val="24"/>
        </w:rPr>
        <w:t>Title:</w:t>
      </w:r>
    </w:p>
    <w:p w14:paraId="1BDB76FF" w14:textId="77777777" w:rsidR="00A773DB" w:rsidRPr="00073527" w:rsidRDefault="00B2226D">
      <w:pPr>
        <w:ind w:left="550" w:right="8074"/>
        <w:rPr>
          <w:sz w:val="24"/>
          <w:szCs w:val="24"/>
        </w:rPr>
      </w:pPr>
      <w:r w:rsidRPr="00073527">
        <w:rPr>
          <w:sz w:val="24"/>
          <w:szCs w:val="24"/>
        </w:rPr>
        <w:t>Agency:</w:t>
      </w:r>
    </w:p>
    <w:p w14:paraId="75EC5882" w14:textId="1BAC9F93" w:rsidR="00B2226D" w:rsidRDefault="00B2226D" w:rsidP="00B2226D">
      <w:pPr>
        <w:ind w:left="550" w:right="40"/>
        <w:rPr>
          <w:sz w:val="24"/>
          <w:szCs w:val="24"/>
        </w:rPr>
      </w:pPr>
      <w:r w:rsidRPr="00073527">
        <w:rPr>
          <w:sz w:val="24"/>
          <w:szCs w:val="24"/>
        </w:rPr>
        <w:t>Address</w:t>
      </w:r>
      <w:r>
        <w:rPr>
          <w:sz w:val="24"/>
          <w:szCs w:val="24"/>
        </w:rPr>
        <w:t>:</w:t>
      </w:r>
    </w:p>
    <w:p w14:paraId="04646CBF" w14:textId="77777777" w:rsidR="00B2226D" w:rsidRDefault="00B2226D" w:rsidP="00B2226D">
      <w:pPr>
        <w:ind w:left="550" w:right="40"/>
        <w:rPr>
          <w:sz w:val="24"/>
          <w:szCs w:val="24"/>
        </w:rPr>
      </w:pPr>
    </w:p>
    <w:p w14:paraId="1BDB7703" w14:textId="070C7801" w:rsidR="00A773DB" w:rsidRPr="00073527" w:rsidRDefault="00B2226D" w:rsidP="00B2226D">
      <w:pPr>
        <w:ind w:left="550" w:right="40"/>
        <w:rPr>
          <w:sz w:val="24"/>
          <w:szCs w:val="24"/>
        </w:rPr>
      </w:pPr>
      <w:r w:rsidRPr="00073527">
        <w:rPr>
          <w:b/>
          <w:sz w:val="24"/>
          <w:szCs w:val="24"/>
        </w:rPr>
        <w:t>Partner Agencies: (</w:t>
      </w:r>
      <w:r w:rsidRPr="00073527">
        <w:rPr>
          <w:sz w:val="24"/>
          <w:szCs w:val="24"/>
        </w:rPr>
        <w:t>Name of the Agencies that are partners with the Lead Agency in the implementation of the project.)</w:t>
      </w:r>
    </w:p>
    <w:p w14:paraId="1BDB7704" w14:textId="77777777" w:rsidR="00A773DB" w:rsidRPr="00073527" w:rsidRDefault="00B2226D">
      <w:pPr>
        <w:pStyle w:val="BodyText"/>
        <w:ind w:left="550" w:right="119"/>
        <w:jc w:val="both"/>
      </w:pPr>
      <w:r w:rsidRPr="00073527">
        <w:t>Partner agencies may not be relevant to most projects, but if included, this helps document that more than one agency is responsible for the implementation and ultimate success of the project.</w:t>
      </w:r>
    </w:p>
    <w:p w14:paraId="1BDB7705" w14:textId="2C2B499D" w:rsidR="00A773DB" w:rsidRPr="002D5868" w:rsidRDefault="002D5868">
      <w:pPr>
        <w:pStyle w:val="BodyText"/>
        <w:rPr>
          <w:i w:val="0"/>
          <w:iCs/>
        </w:rPr>
      </w:pPr>
      <w:r>
        <w:tab/>
      </w:r>
    </w:p>
    <w:p w14:paraId="1BDB774C" w14:textId="4872891E" w:rsidR="00A773DB" w:rsidRPr="00073527" w:rsidRDefault="00B2226D">
      <w:pPr>
        <w:spacing w:before="206"/>
        <w:ind w:left="546"/>
        <w:jc w:val="both"/>
        <w:rPr>
          <w:sz w:val="24"/>
          <w:szCs w:val="24"/>
        </w:rPr>
      </w:pPr>
      <w:r w:rsidRPr="00073527">
        <w:rPr>
          <w:b/>
          <w:sz w:val="24"/>
          <w:szCs w:val="24"/>
        </w:rPr>
        <w:t>Project</w:t>
      </w:r>
      <w:r w:rsidRPr="00073527">
        <w:rPr>
          <w:b/>
          <w:spacing w:val="-13"/>
          <w:sz w:val="24"/>
          <w:szCs w:val="24"/>
        </w:rPr>
        <w:t xml:space="preserve"> </w:t>
      </w:r>
      <w:r w:rsidRPr="00073527">
        <w:rPr>
          <w:b/>
          <w:sz w:val="24"/>
          <w:szCs w:val="24"/>
        </w:rPr>
        <w:t xml:space="preserve">Description: </w:t>
      </w:r>
      <w:r w:rsidRPr="00073527">
        <w:rPr>
          <w:sz w:val="24"/>
          <w:szCs w:val="24"/>
        </w:rPr>
        <w:t>(</w:t>
      </w:r>
      <w:r w:rsidRPr="00073527">
        <w:rPr>
          <w:i/>
          <w:sz w:val="24"/>
          <w:szCs w:val="24"/>
        </w:rPr>
        <w:t>This</w:t>
      </w:r>
      <w:r w:rsidRPr="00073527">
        <w:rPr>
          <w:i/>
          <w:spacing w:val="-13"/>
          <w:sz w:val="24"/>
          <w:szCs w:val="24"/>
        </w:rPr>
        <w:t xml:space="preserve"> </w:t>
      </w:r>
      <w:r w:rsidRPr="00073527">
        <w:rPr>
          <w:i/>
          <w:sz w:val="24"/>
          <w:szCs w:val="24"/>
        </w:rPr>
        <w:t>section</w:t>
      </w:r>
      <w:r w:rsidRPr="00073527">
        <w:rPr>
          <w:i/>
          <w:spacing w:val="-13"/>
          <w:sz w:val="24"/>
          <w:szCs w:val="24"/>
        </w:rPr>
        <w:t xml:space="preserve"> </w:t>
      </w:r>
      <w:r w:rsidRPr="00073527">
        <w:rPr>
          <w:i/>
          <w:sz w:val="24"/>
          <w:szCs w:val="24"/>
        </w:rPr>
        <w:t>provides</w:t>
      </w:r>
      <w:r w:rsidRPr="00073527">
        <w:rPr>
          <w:i/>
          <w:spacing w:val="-13"/>
          <w:sz w:val="24"/>
          <w:szCs w:val="24"/>
        </w:rPr>
        <w:t xml:space="preserve"> </w:t>
      </w:r>
      <w:r w:rsidRPr="00073527">
        <w:rPr>
          <w:i/>
          <w:sz w:val="24"/>
          <w:szCs w:val="24"/>
        </w:rPr>
        <w:t>a</w:t>
      </w:r>
      <w:r w:rsidRPr="00073527">
        <w:rPr>
          <w:i/>
          <w:spacing w:val="-13"/>
          <w:sz w:val="24"/>
          <w:szCs w:val="24"/>
        </w:rPr>
        <w:t xml:space="preserve"> </w:t>
      </w:r>
      <w:r w:rsidRPr="00073527">
        <w:rPr>
          <w:i/>
          <w:sz w:val="24"/>
          <w:szCs w:val="24"/>
        </w:rPr>
        <w:t>brief</w:t>
      </w:r>
      <w:r w:rsidRPr="00073527">
        <w:rPr>
          <w:i/>
          <w:spacing w:val="-12"/>
          <w:sz w:val="24"/>
          <w:szCs w:val="24"/>
        </w:rPr>
        <w:t xml:space="preserve"> </w:t>
      </w:r>
      <w:r w:rsidRPr="00073527">
        <w:rPr>
          <w:i/>
          <w:sz w:val="24"/>
          <w:szCs w:val="24"/>
        </w:rPr>
        <w:t>overview</w:t>
      </w:r>
      <w:r w:rsidRPr="00073527">
        <w:rPr>
          <w:i/>
          <w:spacing w:val="-14"/>
          <w:sz w:val="24"/>
          <w:szCs w:val="24"/>
        </w:rPr>
        <w:t xml:space="preserve"> </w:t>
      </w:r>
      <w:r w:rsidRPr="00073527">
        <w:rPr>
          <w:i/>
          <w:sz w:val="24"/>
          <w:szCs w:val="24"/>
        </w:rPr>
        <w:t>of</w:t>
      </w:r>
      <w:r w:rsidRPr="00073527">
        <w:rPr>
          <w:i/>
          <w:spacing w:val="-12"/>
          <w:sz w:val="24"/>
          <w:szCs w:val="24"/>
        </w:rPr>
        <w:t xml:space="preserve"> </w:t>
      </w:r>
      <w:r w:rsidRPr="00073527">
        <w:rPr>
          <w:i/>
          <w:sz w:val="24"/>
          <w:szCs w:val="24"/>
        </w:rPr>
        <w:t>what</w:t>
      </w:r>
      <w:r w:rsidRPr="00073527">
        <w:rPr>
          <w:i/>
          <w:spacing w:val="-13"/>
          <w:sz w:val="24"/>
          <w:szCs w:val="24"/>
        </w:rPr>
        <w:t xml:space="preserve"> </w:t>
      </w:r>
      <w:r w:rsidRPr="00073527">
        <w:rPr>
          <w:i/>
          <w:sz w:val="24"/>
          <w:szCs w:val="24"/>
        </w:rPr>
        <w:t>the</w:t>
      </w:r>
      <w:r w:rsidRPr="00073527">
        <w:rPr>
          <w:i/>
          <w:spacing w:val="-12"/>
          <w:sz w:val="24"/>
          <w:szCs w:val="24"/>
        </w:rPr>
        <w:t xml:space="preserve"> </w:t>
      </w:r>
      <w:r w:rsidRPr="00073527">
        <w:rPr>
          <w:i/>
          <w:sz w:val="24"/>
          <w:szCs w:val="24"/>
        </w:rPr>
        <w:t>project</w:t>
      </w:r>
      <w:r w:rsidRPr="00073527">
        <w:rPr>
          <w:i/>
          <w:spacing w:val="-13"/>
          <w:sz w:val="24"/>
          <w:szCs w:val="24"/>
        </w:rPr>
        <w:t xml:space="preserve"> </w:t>
      </w:r>
      <w:r w:rsidRPr="00073527">
        <w:rPr>
          <w:i/>
          <w:sz w:val="24"/>
          <w:szCs w:val="24"/>
        </w:rPr>
        <w:t>will</w:t>
      </w:r>
      <w:r w:rsidRPr="00073527">
        <w:rPr>
          <w:i/>
          <w:spacing w:val="-13"/>
          <w:sz w:val="24"/>
          <w:szCs w:val="24"/>
        </w:rPr>
        <w:t xml:space="preserve"> </w:t>
      </w:r>
      <w:r w:rsidRPr="00073527">
        <w:rPr>
          <w:i/>
          <w:sz w:val="24"/>
          <w:szCs w:val="24"/>
        </w:rPr>
        <w:t>entail</w:t>
      </w:r>
      <w:r w:rsidRPr="00073527">
        <w:rPr>
          <w:sz w:val="24"/>
          <w:szCs w:val="24"/>
        </w:rPr>
        <w:t>.)</w:t>
      </w:r>
    </w:p>
    <w:p w14:paraId="1BDB774D" w14:textId="13B3C9A1" w:rsidR="00A773DB" w:rsidRPr="00073527" w:rsidRDefault="002D5868">
      <w:pPr>
        <w:pStyle w:val="BodyText"/>
        <w:rPr>
          <w:i w:val="0"/>
        </w:rPr>
      </w:pPr>
      <w:r>
        <w:rPr>
          <w:i w:val="0"/>
        </w:rPr>
        <w:tab/>
      </w:r>
    </w:p>
    <w:p w14:paraId="1BDB774E" w14:textId="734AE4CD" w:rsidR="00A773DB" w:rsidRPr="00073527" w:rsidRDefault="002D5868">
      <w:pPr>
        <w:pStyle w:val="BodyText"/>
        <w:rPr>
          <w:i w:val="0"/>
        </w:rPr>
      </w:pPr>
      <w:r>
        <w:rPr>
          <w:i w:val="0"/>
        </w:rPr>
        <w:tab/>
      </w:r>
    </w:p>
    <w:p w14:paraId="1BDB7752" w14:textId="6DEB777B" w:rsidR="00A773DB" w:rsidRPr="00073527" w:rsidRDefault="00B2226D">
      <w:pPr>
        <w:ind w:left="546"/>
        <w:jc w:val="both"/>
        <w:rPr>
          <w:sz w:val="24"/>
          <w:szCs w:val="24"/>
        </w:rPr>
      </w:pPr>
      <w:r w:rsidRPr="00073527">
        <w:rPr>
          <w:b/>
          <w:sz w:val="24"/>
          <w:szCs w:val="24"/>
        </w:rPr>
        <w:t xml:space="preserve">Basis for Project: </w:t>
      </w:r>
      <w:r w:rsidRPr="00073527">
        <w:rPr>
          <w:sz w:val="24"/>
          <w:szCs w:val="24"/>
        </w:rPr>
        <w:t>(</w:t>
      </w:r>
      <w:r w:rsidRPr="00073527">
        <w:rPr>
          <w:i/>
          <w:sz w:val="24"/>
          <w:szCs w:val="24"/>
        </w:rPr>
        <w:t>Provide the deficiencies that will be addressed by this project</w:t>
      </w:r>
      <w:r w:rsidRPr="00073527">
        <w:rPr>
          <w:sz w:val="24"/>
          <w:szCs w:val="24"/>
        </w:rPr>
        <w:t>.   If</w:t>
      </w:r>
      <w:r w:rsidRPr="00073527">
        <w:rPr>
          <w:spacing w:val="49"/>
          <w:sz w:val="24"/>
          <w:szCs w:val="24"/>
        </w:rPr>
        <w:t xml:space="preserve"> </w:t>
      </w:r>
      <w:r w:rsidRPr="00073527">
        <w:rPr>
          <w:sz w:val="24"/>
          <w:szCs w:val="24"/>
        </w:rPr>
        <w:t>you</w:t>
      </w:r>
    </w:p>
    <w:p w14:paraId="1BDB7753" w14:textId="77777777" w:rsidR="00A773DB" w:rsidRPr="00073527" w:rsidRDefault="00B2226D">
      <w:pPr>
        <w:pStyle w:val="Heading2"/>
        <w:spacing w:before="1"/>
        <w:ind w:left="546"/>
        <w:jc w:val="both"/>
      </w:pPr>
      <w:r w:rsidRPr="00073527">
        <w:t>like, you can list the Deficiency ID’s that are being addressed.)</w:t>
      </w:r>
    </w:p>
    <w:p w14:paraId="1BDB7754" w14:textId="1B3878F9" w:rsidR="00A773DB" w:rsidRPr="00073527" w:rsidRDefault="002D5868">
      <w:pPr>
        <w:pStyle w:val="BodyText"/>
        <w:rPr>
          <w:i w:val="0"/>
        </w:rPr>
      </w:pPr>
      <w:r>
        <w:rPr>
          <w:i w:val="0"/>
        </w:rPr>
        <w:tab/>
      </w:r>
    </w:p>
    <w:p w14:paraId="1BDB7755" w14:textId="60859C88" w:rsidR="00A773DB" w:rsidRPr="00073527" w:rsidRDefault="002D5868">
      <w:pPr>
        <w:pStyle w:val="BodyText"/>
        <w:rPr>
          <w:i w:val="0"/>
        </w:rPr>
      </w:pPr>
      <w:r>
        <w:rPr>
          <w:i w:val="0"/>
        </w:rPr>
        <w:tab/>
      </w:r>
    </w:p>
    <w:p w14:paraId="76A1A96F" w14:textId="77777777" w:rsidR="00A773DB" w:rsidRPr="00073527" w:rsidRDefault="00B2226D" w:rsidP="00F36B70">
      <w:pPr>
        <w:pStyle w:val="BodyText"/>
        <w:ind w:left="546" w:right="119"/>
        <w:jc w:val="both"/>
        <w:rPr>
          <w:i w:val="0"/>
        </w:rPr>
      </w:pPr>
      <w:r w:rsidRPr="00073527">
        <w:rPr>
          <w:b/>
          <w:i w:val="0"/>
        </w:rPr>
        <w:t xml:space="preserve">Expected Impact: </w:t>
      </w:r>
      <w:r w:rsidRPr="00073527">
        <w:rPr>
          <w:i w:val="0"/>
        </w:rPr>
        <w:t>(</w:t>
      </w:r>
      <w:r w:rsidRPr="00073527">
        <w:t>Indicate what impact you expect from this Project.  This may be done by listing the Performance Measure ID’s that are likely to be impacted by the</w:t>
      </w:r>
      <w:r w:rsidRPr="00073527">
        <w:rPr>
          <w:spacing w:val="-18"/>
        </w:rPr>
        <w:t xml:space="preserve"> </w:t>
      </w:r>
      <w:r w:rsidRPr="00073527">
        <w:t>Project</w:t>
      </w:r>
      <w:r w:rsidRPr="00073527">
        <w:rPr>
          <w:i w:val="0"/>
        </w:rPr>
        <w:t>.)</w:t>
      </w:r>
    </w:p>
    <w:p w14:paraId="4F558DDA" w14:textId="77777777" w:rsidR="00F36B70" w:rsidRPr="00073527" w:rsidRDefault="00F36B70" w:rsidP="00623EF4">
      <w:pPr>
        <w:pStyle w:val="BodyText"/>
        <w:spacing w:before="81"/>
        <w:ind w:left="550" w:right="117"/>
        <w:jc w:val="both"/>
        <w:rPr>
          <w:b/>
          <w:i w:val="0"/>
        </w:rPr>
      </w:pPr>
    </w:p>
    <w:p w14:paraId="60C5A605" w14:textId="77777777" w:rsidR="00F36B70" w:rsidRPr="00073527" w:rsidRDefault="00F36B70" w:rsidP="00623EF4">
      <w:pPr>
        <w:pStyle w:val="BodyText"/>
        <w:spacing w:before="81"/>
        <w:ind w:left="550" w:right="117"/>
        <w:jc w:val="both"/>
        <w:rPr>
          <w:b/>
          <w:i w:val="0"/>
        </w:rPr>
      </w:pPr>
    </w:p>
    <w:p w14:paraId="1BDB7759" w14:textId="197EFAC4" w:rsidR="00A773DB" w:rsidRPr="00073527" w:rsidRDefault="00B2226D" w:rsidP="00623EF4">
      <w:pPr>
        <w:pStyle w:val="BodyText"/>
        <w:spacing w:before="81"/>
        <w:ind w:left="550" w:right="117"/>
        <w:jc w:val="both"/>
      </w:pPr>
      <w:r w:rsidRPr="00073527">
        <w:rPr>
          <w:b/>
          <w:i w:val="0"/>
        </w:rPr>
        <w:t xml:space="preserve">Project Priority: </w:t>
      </w:r>
      <w:r w:rsidRPr="00073527">
        <w:rPr>
          <w:i w:val="0"/>
        </w:rPr>
        <w:t>(</w:t>
      </w:r>
      <w:r w:rsidRPr="00073527">
        <w:t>This section provides describes the classification of Project Priority</w:t>
      </w:r>
      <w:r w:rsidRPr="00073527">
        <w:rPr>
          <w:i w:val="0"/>
        </w:rPr>
        <w:t xml:space="preserve">. </w:t>
      </w:r>
      <w:r w:rsidRPr="00073527">
        <w:t xml:space="preserve">States may use any prioritization that they choose such as short, </w:t>
      </w:r>
      <w:proofErr w:type="gramStart"/>
      <w:r w:rsidRPr="00073527">
        <w:t>medium</w:t>
      </w:r>
      <w:proofErr w:type="gramEnd"/>
      <w:r w:rsidRPr="00073527">
        <w:t xml:space="preserve"> and long range; low, medium high priority, or a specific rank order.)</w:t>
      </w:r>
    </w:p>
    <w:p w14:paraId="1BDB775A" w14:textId="00D2F077" w:rsidR="00A773DB" w:rsidRPr="00073527" w:rsidRDefault="002D5868">
      <w:pPr>
        <w:pStyle w:val="BodyText"/>
      </w:pPr>
      <w:r>
        <w:tab/>
      </w:r>
    </w:p>
    <w:p w14:paraId="1BDB775B" w14:textId="375FBDA7" w:rsidR="00A773DB" w:rsidRPr="00073527" w:rsidRDefault="002D5868">
      <w:pPr>
        <w:pStyle w:val="BodyText"/>
        <w:spacing w:before="11"/>
      </w:pPr>
      <w:r>
        <w:tab/>
      </w:r>
    </w:p>
    <w:p w14:paraId="1BDB775C" w14:textId="77777777" w:rsidR="00A773DB" w:rsidRPr="00073527" w:rsidRDefault="00B2226D">
      <w:pPr>
        <w:pStyle w:val="Heading1"/>
      </w:pPr>
      <w:r w:rsidRPr="00073527">
        <w:t>Projected Budget by Funding Source:</w:t>
      </w:r>
    </w:p>
    <w:p w14:paraId="1BDB775D" w14:textId="77777777" w:rsidR="00A773DB" w:rsidRPr="00073527" w:rsidRDefault="00B2226D">
      <w:pPr>
        <w:pStyle w:val="BodyText"/>
        <w:spacing w:before="244" w:line="276" w:lineRule="auto"/>
        <w:ind w:left="550" w:right="117"/>
        <w:jc w:val="both"/>
      </w:pPr>
      <w:r w:rsidRPr="00073527">
        <w:t>Ideally, States should provide funding source and projected budgets by year for any projects that directly impact system performance goals or draw upon USDOT funding sources. This will help establish future year funding estimates for the Section 405 (c) and other USDOT funded programs. (Show estimated thousands of dollars by Section 405 (c) grant year)</w:t>
      </w:r>
    </w:p>
    <w:p w14:paraId="1BDB775E" w14:textId="6EFB80E4" w:rsidR="00A773DB" w:rsidRPr="00073527" w:rsidRDefault="002D5868">
      <w:pPr>
        <w:pStyle w:val="BodyText"/>
      </w:pPr>
      <w:r>
        <w:tab/>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1980"/>
        <w:gridCol w:w="1530"/>
        <w:gridCol w:w="1818"/>
      </w:tblGrid>
      <w:tr w:rsidR="00A773DB" w:rsidRPr="00073527" w14:paraId="1BDB7764" w14:textId="77777777">
        <w:trPr>
          <w:trHeight w:val="532"/>
        </w:trPr>
        <w:tc>
          <w:tcPr>
            <w:tcW w:w="2407" w:type="dxa"/>
          </w:tcPr>
          <w:p w14:paraId="1BDB7760" w14:textId="77777777" w:rsidR="00A773DB" w:rsidRPr="00073527" w:rsidRDefault="00B2226D">
            <w:pPr>
              <w:pStyle w:val="TableParagraph"/>
              <w:spacing w:before="1"/>
              <w:ind w:left="107"/>
              <w:rPr>
                <w:b/>
                <w:sz w:val="24"/>
                <w:szCs w:val="24"/>
              </w:rPr>
            </w:pPr>
            <w:r w:rsidRPr="00073527">
              <w:rPr>
                <w:b/>
                <w:sz w:val="24"/>
                <w:szCs w:val="24"/>
              </w:rPr>
              <w:t>Funding Source</w:t>
            </w:r>
          </w:p>
        </w:tc>
        <w:tc>
          <w:tcPr>
            <w:tcW w:w="1980" w:type="dxa"/>
          </w:tcPr>
          <w:p w14:paraId="1BDB7761" w14:textId="77777777" w:rsidR="00A773DB" w:rsidRPr="00073527" w:rsidRDefault="00B2226D">
            <w:pPr>
              <w:pStyle w:val="TableParagraph"/>
              <w:spacing w:before="1"/>
              <w:ind w:left="730" w:right="720"/>
              <w:jc w:val="center"/>
              <w:rPr>
                <w:b/>
                <w:sz w:val="24"/>
                <w:szCs w:val="24"/>
              </w:rPr>
            </w:pPr>
            <w:r w:rsidRPr="00073527">
              <w:rPr>
                <w:b/>
                <w:sz w:val="24"/>
                <w:szCs w:val="24"/>
              </w:rPr>
              <w:t>2022</w:t>
            </w:r>
          </w:p>
        </w:tc>
        <w:tc>
          <w:tcPr>
            <w:tcW w:w="1530" w:type="dxa"/>
          </w:tcPr>
          <w:p w14:paraId="1BDB7762" w14:textId="77777777" w:rsidR="00A773DB" w:rsidRPr="00073527" w:rsidRDefault="00B2226D">
            <w:pPr>
              <w:pStyle w:val="TableParagraph"/>
              <w:spacing w:before="1"/>
              <w:ind w:left="504" w:right="495"/>
              <w:jc w:val="center"/>
              <w:rPr>
                <w:b/>
                <w:sz w:val="24"/>
                <w:szCs w:val="24"/>
              </w:rPr>
            </w:pPr>
            <w:r w:rsidRPr="00073527">
              <w:rPr>
                <w:b/>
                <w:sz w:val="24"/>
                <w:szCs w:val="24"/>
              </w:rPr>
              <w:t>2023</w:t>
            </w:r>
          </w:p>
        </w:tc>
        <w:tc>
          <w:tcPr>
            <w:tcW w:w="1818" w:type="dxa"/>
          </w:tcPr>
          <w:p w14:paraId="1BDB7763" w14:textId="77777777" w:rsidR="00A773DB" w:rsidRPr="00073527" w:rsidRDefault="00B2226D">
            <w:pPr>
              <w:pStyle w:val="TableParagraph"/>
              <w:spacing w:before="1"/>
              <w:ind w:left="648" w:right="639"/>
              <w:jc w:val="center"/>
              <w:rPr>
                <w:b/>
                <w:sz w:val="24"/>
                <w:szCs w:val="24"/>
              </w:rPr>
            </w:pPr>
            <w:r w:rsidRPr="00073527">
              <w:rPr>
                <w:b/>
                <w:sz w:val="24"/>
                <w:szCs w:val="24"/>
              </w:rPr>
              <w:t>2024</w:t>
            </w:r>
          </w:p>
        </w:tc>
      </w:tr>
      <w:tr w:rsidR="00A773DB" w:rsidRPr="00073527" w14:paraId="1BDB7769" w14:textId="77777777">
        <w:trPr>
          <w:trHeight w:val="544"/>
        </w:trPr>
        <w:tc>
          <w:tcPr>
            <w:tcW w:w="2407" w:type="dxa"/>
          </w:tcPr>
          <w:p w14:paraId="1BDB7765" w14:textId="77777777" w:rsidR="00A773DB" w:rsidRPr="00073527" w:rsidRDefault="00B2226D">
            <w:pPr>
              <w:pStyle w:val="TableParagraph"/>
              <w:spacing w:before="1"/>
              <w:ind w:left="107"/>
              <w:rPr>
                <w:b/>
                <w:sz w:val="24"/>
                <w:szCs w:val="24"/>
              </w:rPr>
            </w:pPr>
            <w:r w:rsidRPr="00073527">
              <w:rPr>
                <w:b/>
                <w:sz w:val="24"/>
                <w:szCs w:val="24"/>
              </w:rPr>
              <w:t>Section 405 (c)</w:t>
            </w:r>
          </w:p>
        </w:tc>
        <w:tc>
          <w:tcPr>
            <w:tcW w:w="1980" w:type="dxa"/>
          </w:tcPr>
          <w:p w14:paraId="1BDB7766" w14:textId="77777777" w:rsidR="00A773DB" w:rsidRPr="00073527" w:rsidRDefault="00A773DB">
            <w:pPr>
              <w:pStyle w:val="TableParagraph"/>
              <w:rPr>
                <w:rFonts w:ascii="Times New Roman"/>
                <w:sz w:val="24"/>
                <w:szCs w:val="24"/>
              </w:rPr>
            </w:pPr>
          </w:p>
        </w:tc>
        <w:tc>
          <w:tcPr>
            <w:tcW w:w="1530" w:type="dxa"/>
          </w:tcPr>
          <w:p w14:paraId="1BDB7767" w14:textId="77777777" w:rsidR="00A773DB" w:rsidRPr="00073527" w:rsidRDefault="00A773DB">
            <w:pPr>
              <w:pStyle w:val="TableParagraph"/>
              <w:rPr>
                <w:rFonts w:ascii="Times New Roman"/>
                <w:sz w:val="24"/>
                <w:szCs w:val="24"/>
              </w:rPr>
            </w:pPr>
          </w:p>
        </w:tc>
        <w:tc>
          <w:tcPr>
            <w:tcW w:w="1818" w:type="dxa"/>
          </w:tcPr>
          <w:p w14:paraId="1BDB7768" w14:textId="77777777" w:rsidR="00A773DB" w:rsidRPr="00073527" w:rsidRDefault="00A773DB">
            <w:pPr>
              <w:pStyle w:val="TableParagraph"/>
              <w:rPr>
                <w:rFonts w:ascii="Times New Roman"/>
                <w:sz w:val="24"/>
                <w:szCs w:val="24"/>
              </w:rPr>
            </w:pPr>
          </w:p>
        </w:tc>
      </w:tr>
    </w:tbl>
    <w:p w14:paraId="1BDB776A" w14:textId="418C8C3C" w:rsidR="00A773DB" w:rsidRDefault="002D5868">
      <w:pPr>
        <w:pStyle w:val="BodyText"/>
        <w:spacing w:before="9"/>
      </w:pPr>
      <w:r>
        <w:tab/>
      </w:r>
    </w:p>
    <w:p w14:paraId="4BCE012D" w14:textId="47ECB8BB" w:rsidR="00623EF4" w:rsidRPr="00073527" w:rsidRDefault="002D5868">
      <w:pPr>
        <w:pStyle w:val="BodyText"/>
        <w:spacing w:before="9"/>
      </w:pPr>
      <w:r>
        <w:tab/>
      </w:r>
    </w:p>
    <w:p w14:paraId="1BDB776B" w14:textId="5DEC25B5" w:rsidR="00A773DB" w:rsidRPr="00073527" w:rsidRDefault="00623EF4" w:rsidP="00623EF4">
      <w:pPr>
        <w:tabs>
          <w:tab w:val="left" w:pos="2400"/>
        </w:tabs>
        <w:spacing w:before="91" w:line="276" w:lineRule="auto"/>
        <w:ind w:left="550" w:right="120" w:hanging="450"/>
        <w:rPr>
          <w:sz w:val="24"/>
          <w:szCs w:val="24"/>
        </w:rPr>
      </w:pPr>
      <w:r>
        <w:rPr>
          <w:b/>
          <w:sz w:val="24"/>
          <w:szCs w:val="24"/>
        </w:rPr>
        <w:tab/>
      </w:r>
      <w:r w:rsidR="00B2226D" w:rsidRPr="00073527">
        <w:rPr>
          <w:b/>
          <w:sz w:val="24"/>
          <w:szCs w:val="24"/>
        </w:rPr>
        <w:t>Project</w:t>
      </w:r>
      <w:r w:rsidR="00B2226D" w:rsidRPr="00073527">
        <w:rPr>
          <w:b/>
          <w:spacing w:val="6"/>
          <w:sz w:val="24"/>
          <w:szCs w:val="24"/>
        </w:rPr>
        <w:t xml:space="preserve"> </w:t>
      </w:r>
      <w:r w:rsidR="00B2226D" w:rsidRPr="00073527">
        <w:rPr>
          <w:b/>
          <w:sz w:val="24"/>
          <w:szCs w:val="24"/>
        </w:rPr>
        <w:t>Milestones:</w:t>
      </w:r>
      <w:r w:rsidR="00B2226D" w:rsidRPr="00073527">
        <w:rPr>
          <w:b/>
          <w:sz w:val="24"/>
          <w:szCs w:val="24"/>
        </w:rPr>
        <w:tab/>
      </w:r>
      <w:r w:rsidR="00B2226D" w:rsidRPr="00073527">
        <w:rPr>
          <w:sz w:val="24"/>
          <w:szCs w:val="24"/>
        </w:rPr>
        <w:t>(</w:t>
      </w:r>
      <w:r w:rsidR="00B2226D" w:rsidRPr="00073527">
        <w:rPr>
          <w:i/>
          <w:sz w:val="24"/>
          <w:szCs w:val="24"/>
        </w:rPr>
        <w:t>This section lists the Milestones that will be used to show that the effort is on</w:t>
      </w:r>
      <w:r w:rsidR="00B2226D" w:rsidRPr="00073527">
        <w:rPr>
          <w:i/>
          <w:spacing w:val="-2"/>
          <w:sz w:val="24"/>
          <w:szCs w:val="24"/>
        </w:rPr>
        <w:t xml:space="preserve"> </w:t>
      </w:r>
      <w:r w:rsidR="00B2226D" w:rsidRPr="00073527">
        <w:rPr>
          <w:i/>
          <w:sz w:val="24"/>
          <w:szCs w:val="24"/>
        </w:rPr>
        <w:t>schedule</w:t>
      </w:r>
      <w:r w:rsidR="00B2226D" w:rsidRPr="00073527">
        <w:rPr>
          <w:sz w:val="24"/>
          <w:szCs w:val="24"/>
        </w:rPr>
        <w:t>.)</w:t>
      </w:r>
    </w:p>
    <w:p w14:paraId="1BDB776C" w14:textId="77777777" w:rsidR="00A773DB" w:rsidRPr="00073527" w:rsidRDefault="00B2226D">
      <w:pPr>
        <w:pStyle w:val="BodyText"/>
        <w:spacing w:before="119" w:line="276" w:lineRule="auto"/>
        <w:ind w:left="550" w:right="122"/>
        <w:jc w:val="both"/>
      </w:pPr>
      <w:r w:rsidRPr="00073527">
        <w:t>Milestones are not required, but by providing them a State can establish a means of demonstrating that the project is on schedule.</w:t>
      </w:r>
    </w:p>
    <w:p w14:paraId="1BDB776D" w14:textId="5F77BD17" w:rsidR="00A773DB" w:rsidRPr="00073527" w:rsidRDefault="002D5868">
      <w:pPr>
        <w:pStyle w:val="BodyText"/>
        <w:spacing w:before="1"/>
      </w:pPr>
      <w:r>
        <w:tab/>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2160"/>
        <w:gridCol w:w="2070"/>
      </w:tblGrid>
      <w:tr w:rsidR="00A773DB" w:rsidRPr="00073527" w14:paraId="1BDB7773" w14:textId="77777777">
        <w:trPr>
          <w:trHeight w:val="998"/>
        </w:trPr>
        <w:tc>
          <w:tcPr>
            <w:tcW w:w="4230" w:type="dxa"/>
          </w:tcPr>
          <w:p w14:paraId="1BDB776E" w14:textId="77777777" w:rsidR="00A773DB" w:rsidRPr="00073527" w:rsidRDefault="00B2226D">
            <w:pPr>
              <w:pStyle w:val="TableParagraph"/>
              <w:spacing w:line="289" w:lineRule="exact"/>
              <w:ind w:left="558"/>
              <w:rPr>
                <w:b/>
                <w:sz w:val="24"/>
                <w:szCs w:val="24"/>
              </w:rPr>
            </w:pPr>
            <w:r w:rsidRPr="00073527">
              <w:rPr>
                <w:b/>
                <w:sz w:val="24"/>
                <w:szCs w:val="24"/>
              </w:rPr>
              <w:t>Milestones</w:t>
            </w:r>
          </w:p>
        </w:tc>
        <w:tc>
          <w:tcPr>
            <w:tcW w:w="2160" w:type="dxa"/>
          </w:tcPr>
          <w:p w14:paraId="1BDB776F" w14:textId="77777777" w:rsidR="00A773DB" w:rsidRPr="00073527" w:rsidRDefault="00B2226D">
            <w:pPr>
              <w:pStyle w:val="TableParagraph"/>
              <w:spacing w:line="276" w:lineRule="auto"/>
              <w:ind w:left="652" w:right="189" w:hanging="1"/>
              <w:jc w:val="center"/>
              <w:rPr>
                <w:b/>
                <w:sz w:val="24"/>
                <w:szCs w:val="24"/>
              </w:rPr>
            </w:pPr>
            <w:r w:rsidRPr="00073527">
              <w:rPr>
                <w:b/>
                <w:sz w:val="24"/>
                <w:szCs w:val="24"/>
              </w:rPr>
              <w:t>Projected Completion</w:t>
            </w:r>
          </w:p>
          <w:p w14:paraId="1BDB7770" w14:textId="77777777" w:rsidR="00A773DB" w:rsidRPr="00073527" w:rsidRDefault="00B2226D">
            <w:pPr>
              <w:pStyle w:val="TableParagraph"/>
              <w:spacing w:line="289" w:lineRule="exact"/>
              <w:ind w:left="1026" w:right="564"/>
              <w:jc w:val="center"/>
              <w:rPr>
                <w:b/>
                <w:sz w:val="24"/>
                <w:szCs w:val="24"/>
              </w:rPr>
            </w:pPr>
            <w:r w:rsidRPr="00073527">
              <w:rPr>
                <w:b/>
                <w:sz w:val="24"/>
                <w:szCs w:val="24"/>
              </w:rPr>
              <w:t>Date</w:t>
            </w:r>
          </w:p>
        </w:tc>
        <w:tc>
          <w:tcPr>
            <w:tcW w:w="2070" w:type="dxa"/>
          </w:tcPr>
          <w:p w14:paraId="1BDB7771" w14:textId="77777777" w:rsidR="00A773DB" w:rsidRPr="00073527" w:rsidRDefault="00B2226D">
            <w:pPr>
              <w:pStyle w:val="TableParagraph"/>
              <w:spacing w:line="276" w:lineRule="auto"/>
              <w:ind w:left="606" w:right="145"/>
              <w:jc w:val="center"/>
              <w:rPr>
                <w:b/>
                <w:sz w:val="24"/>
                <w:szCs w:val="24"/>
              </w:rPr>
            </w:pPr>
            <w:r w:rsidRPr="00073527">
              <w:rPr>
                <w:b/>
                <w:sz w:val="24"/>
                <w:szCs w:val="24"/>
              </w:rPr>
              <w:t>Actual Completion</w:t>
            </w:r>
          </w:p>
          <w:p w14:paraId="1BDB7772" w14:textId="77777777" w:rsidR="00A773DB" w:rsidRPr="00073527" w:rsidRDefault="00B2226D">
            <w:pPr>
              <w:pStyle w:val="TableParagraph"/>
              <w:spacing w:line="289" w:lineRule="exact"/>
              <w:ind w:left="605" w:right="145"/>
              <w:jc w:val="center"/>
              <w:rPr>
                <w:b/>
                <w:sz w:val="24"/>
                <w:szCs w:val="24"/>
              </w:rPr>
            </w:pPr>
            <w:r w:rsidRPr="00073527">
              <w:rPr>
                <w:b/>
                <w:sz w:val="24"/>
                <w:szCs w:val="24"/>
              </w:rPr>
              <w:t>Date</w:t>
            </w:r>
          </w:p>
        </w:tc>
      </w:tr>
      <w:tr w:rsidR="00A773DB" w:rsidRPr="00073527" w14:paraId="1BDB7777" w14:textId="77777777">
        <w:trPr>
          <w:trHeight w:val="342"/>
        </w:trPr>
        <w:tc>
          <w:tcPr>
            <w:tcW w:w="4230" w:type="dxa"/>
          </w:tcPr>
          <w:p w14:paraId="1BDB7774" w14:textId="77777777" w:rsidR="00A773DB" w:rsidRPr="00073527" w:rsidRDefault="00A773DB">
            <w:pPr>
              <w:pStyle w:val="TableParagraph"/>
              <w:rPr>
                <w:rFonts w:ascii="Times New Roman"/>
                <w:sz w:val="24"/>
                <w:szCs w:val="24"/>
              </w:rPr>
            </w:pPr>
          </w:p>
        </w:tc>
        <w:tc>
          <w:tcPr>
            <w:tcW w:w="2160" w:type="dxa"/>
          </w:tcPr>
          <w:p w14:paraId="1BDB7775" w14:textId="77777777" w:rsidR="00A773DB" w:rsidRPr="00073527" w:rsidRDefault="00A773DB">
            <w:pPr>
              <w:pStyle w:val="TableParagraph"/>
              <w:rPr>
                <w:rFonts w:ascii="Times New Roman"/>
                <w:sz w:val="24"/>
                <w:szCs w:val="24"/>
              </w:rPr>
            </w:pPr>
          </w:p>
        </w:tc>
        <w:tc>
          <w:tcPr>
            <w:tcW w:w="2070" w:type="dxa"/>
          </w:tcPr>
          <w:p w14:paraId="1BDB7776" w14:textId="77777777" w:rsidR="00A773DB" w:rsidRPr="00073527" w:rsidRDefault="00A773DB">
            <w:pPr>
              <w:pStyle w:val="TableParagraph"/>
              <w:rPr>
                <w:rFonts w:ascii="Times New Roman"/>
                <w:sz w:val="24"/>
                <w:szCs w:val="24"/>
              </w:rPr>
            </w:pPr>
          </w:p>
        </w:tc>
      </w:tr>
      <w:tr w:rsidR="00A773DB" w:rsidRPr="00073527" w14:paraId="1BDB777B" w14:textId="77777777">
        <w:trPr>
          <w:trHeight w:val="342"/>
        </w:trPr>
        <w:tc>
          <w:tcPr>
            <w:tcW w:w="4230" w:type="dxa"/>
          </w:tcPr>
          <w:p w14:paraId="1BDB7778" w14:textId="77777777" w:rsidR="00A773DB" w:rsidRPr="00073527" w:rsidRDefault="00A773DB">
            <w:pPr>
              <w:pStyle w:val="TableParagraph"/>
              <w:rPr>
                <w:rFonts w:ascii="Times New Roman"/>
                <w:sz w:val="24"/>
                <w:szCs w:val="24"/>
              </w:rPr>
            </w:pPr>
          </w:p>
        </w:tc>
        <w:tc>
          <w:tcPr>
            <w:tcW w:w="2160" w:type="dxa"/>
          </w:tcPr>
          <w:p w14:paraId="1BDB7779" w14:textId="77777777" w:rsidR="00A773DB" w:rsidRPr="00073527" w:rsidRDefault="00A773DB">
            <w:pPr>
              <w:pStyle w:val="TableParagraph"/>
              <w:rPr>
                <w:rFonts w:ascii="Times New Roman"/>
                <w:sz w:val="24"/>
                <w:szCs w:val="24"/>
              </w:rPr>
            </w:pPr>
          </w:p>
        </w:tc>
        <w:tc>
          <w:tcPr>
            <w:tcW w:w="2070" w:type="dxa"/>
          </w:tcPr>
          <w:p w14:paraId="1BDB777A" w14:textId="77777777" w:rsidR="00A773DB" w:rsidRPr="00073527" w:rsidRDefault="00A773DB">
            <w:pPr>
              <w:pStyle w:val="TableParagraph"/>
              <w:rPr>
                <w:rFonts w:ascii="Times New Roman"/>
                <w:sz w:val="24"/>
                <w:szCs w:val="24"/>
              </w:rPr>
            </w:pPr>
          </w:p>
        </w:tc>
      </w:tr>
    </w:tbl>
    <w:p w14:paraId="1BDB777C" w14:textId="0F9E0F6C" w:rsidR="00A773DB" w:rsidRPr="00073527" w:rsidRDefault="002D5868">
      <w:pPr>
        <w:pStyle w:val="BodyText"/>
        <w:spacing w:before="7"/>
      </w:pPr>
      <w:r>
        <w:tab/>
      </w:r>
    </w:p>
    <w:p w14:paraId="1CD60756" w14:textId="77777777" w:rsidR="00A773DB" w:rsidRPr="00073527" w:rsidRDefault="00B2226D" w:rsidP="00F36B70">
      <w:pPr>
        <w:pStyle w:val="BodyText"/>
        <w:spacing w:before="1" w:line="276" w:lineRule="auto"/>
        <w:ind w:left="550" w:right="116"/>
        <w:jc w:val="both"/>
      </w:pPr>
      <w:r w:rsidRPr="00073527">
        <w:t>(NOTE: When providing information for your annual progress report the State may add another column that is the “Actual Completion Date” and fill in those values for milestones that have been completed.)</w:t>
      </w:r>
    </w:p>
    <w:p w14:paraId="1BDB777F" w14:textId="3DC26393" w:rsidR="00A773DB" w:rsidRDefault="002D5868">
      <w:pPr>
        <w:pStyle w:val="BodyText"/>
        <w:spacing w:before="1"/>
      </w:pPr>
      <w:r>
        <w:tab/>
      </w:r>
    </w:p>
    <w:p w14:paraId="364EEC50" w14:textId="6572C0DD" w:rsidR="00623EF4" w:rsidRPr="00073527" w:rsidRDefault="002D5868">
      <w:pPr>
        <w:pStyle w:val="BodyText"/>
        <w:spacing w:before="1"/>
      </w:pPr>
      <w:r>
        <w:tab/>
      </w:r>
    </w:p>
    <w:p w14:paraId="73BAFCF9" w14:textId="77777777" w:rsidR="00AD269C" w:rsidRDefault="00AD269C">
      <w:pPr>
        <w:rPr>
          <w:b/>
          <w:sz w:val="24"/>
          <w:szCs w:val="24"/>
        </w:rPr>
      </w:pPr>
      <w:r>
        <w:rPr>
          <w:b/>
          <w:i/>
        </w:rPr>
        <w:br w:type="page"/>
      </w:r>
    </w:p>
    <w:p w14:paraId="1BDB7780" w14:textId="680DC7E8" w:rsidR="00A773DB" w:rsidRPr="00073527" w:rsidRDefault="00B2226D">
      <w:pPr>
        <w:pStyle w:val="BodyText"/>
        <w:spacing w:before="91" w:line="276" w:lineRule="auto"/>
        <w:ind w:left="550"/>
      </w:pPr>
      <w:r w:rsidRPr="00073527">
        <w:rPr>
          <w:b/>
          <w:i w:val="0"/>
        </w:rPr>
        <w:lastRenderedPageBreak/>
        <w:t xml:space="preserve">Project Status: </w:t>
      </w:r>
      <w:r w:rsidRPr="00073527">
        <w:rPr>
          <w:i w:val="0"/>
        </w:rPr>
        <w:t>(</w:t>
      </w:r>
      <w:r w:rsidRPr="00073527">
        <w:t>This section provides a basic category for the status of the project as of the submission date.)</w:t>
      </w:r>
    </w:p>
    <w:p w14:paraId="1BDB7781" w14:textId="77777777" w:rsidR="00A773DB" w:rsidRPr="00073527" w:rsidRDefault="001B2DD4">
      <w:pPr>
        <w:tabs>
          <w:tab w:val="left" w:pos="2260"/>
        </w:tabs>
        <w:spacing w:before="120"/>
        <w:ind w:left="820"/>
        <w:rPr>
          <w:sz w:val="24"/>
          <w:szCs w:val="24"/>
        </w:rPr>
      </w:pPr>
      <w:r>
        <w:rPr>
          <w:sz w:val="24"/>
          <w:szCs w:val="24"/>
        </w:rPr>
        <w:pict w14:anchorId="1BDB778F">
          <v:group id="_x0000_s1032" alt="" style="position:absolute;left:0;text-align:left;margin-left:94.5pt;margin-top:6pt;width:18pt;height:66.4pt;z-index:-15616;mso-position-horizontal-relative:page" coordorigin="1890,120" coordsize="360,1328">
            <v:shape id="_x0000_s1033" type="#_x0000_t75" alt="" style="position:absolute;left:1890;top:120;width:360;height:298">
              <v:imagedata r:id="rId7" o:title=""/>
            </v:shape>
            <v:shape id="_x0000_s1034" type="#_x0000_t75" alt="" style="position:absolute;left:1890;top:463;width:360;height:298">
              <v:imagedata r:id="rId7" o:title=""/>
            </v:shape>
            <v:shape id="_x0000_s1035" type="#_x0000_t75" alt="" style="position:absolute;left:1890;top:806;width:360;height:298">
              <v:imagedata r:id="rId7" o:title=""/>
            </v:shape>
            <v:shape id="_x0000_s1036" type="#_x0000_t75" alt="" style="position:absolute;left:1890;top:1149;width:360;height:298">
              <v:imagedata r:id="rId7" o:title=""/>
            </v:shape>
            <w10:wrap anchorx="page"/>
          </v:group>
        </w:pict>
      </w:r>
      <w:r w:rsidR="00B2226D" w:rsidRPr="00073527">
        <w:rPr>
          <w:b/>
          <w:sz w:val="24"/>
          <w:szCs w:val="24"/>
        </w:rPr>
        <w:t>Unknown</w:t>
      </w:r>
      <w:r w:rsidR="00B2226D" w:rsidRPr="00073527">
        <w:rPr>
          <w:b/>
          <w:sz w:val="24"/>
          <w:szCs w:val="24"/>
        </w:rPr>
        <w:tab/>
      </w:r>
      <w:r w:rsidR="00B2226D" w:rsidRPr="00073527">
        <w:rPr>
          <w:sz w:val="24"/>
          <w:szCs w:val="24"/>
        </w:rPr>
        <w:t>(Status not currently</w:t>
      </w:r>
      <w:r w:rsidR="00B2226D" w:rsidRPr="00073527">
        <w:rPr>
          <w:spacing w:val="-2"/>
          <w:sz w:val="24"/>
          <w:szCs w:val="24"/>
        </w:rPr>
        <w:t xml:space="preserve"> </w:t>
      </w:r>
      <w:r w:rsidR="00B2226D" w:rsidRPr="00073527">
        <w:rPr>
          <w:sz w:val="24"/>
          <w:szCs w:val="24"/>
        </w:rPr>
        <w:t>assigned)</w:t>
      </w:r>
    </w:p>
    <w:p w14:paraId="1BDB7782" w14:textId="77777777" w:rsidR="00A773DB" w:rsidRPr="00073527" w:rsidRDefault="00B2226D">
      <w:pPr>
        <w:pStyle w:val="Heading2"/>
        <w:tabs>
          <w:tab w:val="left" w:pos="2260"/>
        </w:tabs>
        <w:spacing w:before="45"/>
        <w:ind w:left="820"/>
      </w:pPr>
      <w:r w:rsidRPr="00073527">
        <w:rPr>
          <w:b/>
        </w:rPr>
        <w:t>Proposed</w:t>
      </w:r>
      <w:r w:rsidRPr="00073527">
        <w:rPr>
          <w:b/>
        </w:rPr>
        <w:tab/>
      </w:r>
      <w:r w:rsidRPr="00073527">
        <w:t>(Project is proposed but has not been funded and / or</w:t>
      </w:r>
      <w:r w:rsidRPr="00073527">
        <w:rPr>
          <w:spacing w:val="-9"/>
        </w:rPr>
        <w:t xml:space="preserve"> </w:t>
      </w:r>
      <w:r w:rsidRPr="00073527">
        <w:t>approved)</w:t>
      </w:r>
    </w:p>
    <w:p w14:paraId="1BDB7783" w14:textId="77777777" w:rsidR="00A773DB" w:rsidRPr="00073527" w:rsidRDefault="00B2226D">
      <w:pPr>
        <w:tabs>
          <w:tab w:val="left" w:pos="2260"/>
        </w:tabs>
        <w:spacing w:before="45"/>
        <w:ind w:left="820"/>
        <w:rPr>
          <w:sz w:val="24"/>
          <w:szCs w:val="24"/>
        </w:rPr>
      </w:pPr>
      <w:r w:rsidRPr="00073527">
        <w:rPr>
          <w:b/>
          <w:sz w:val="24"/>
          <w:szCs w:val="24"/>
        </w:rPr>
        <w:t>Planned</w:t>
      </w:r>
      <w:r w:rsidRPr="00073527">
        <w:rPr>
          <w:b/>
          <w:sz w:val="24"/>
          <w:szCs w:val="24"/>
        </w:rPr>
        <w:tab/>
      </w:r>
      <w:r w:rsidRPr="00073527">
        <w:rPr>
          <w:sz w:val="24"/>
          <w:szCs w:val="24"/>
        </w:rPr>
        <w:t>(Project is approved, but has not yet</w:t>
      </w:r>
      <w:r w:rsidRPr="00073527">
        <w:rPr>
          <w:spacing w:val="-4"/>
          <w:sz w:val="24"/>
          <w:szCs w:val="24"/>
        </w:rPr>
        <w:t xml:space="preserve"> </w:t>
      </w:r>
      <w:r w:rsidRPr="00073527">
        <w:rPr>
          <w:sz w:val="24"/>
          <w:szCs w:val="24"/>
        </w:rPr>
        <w:t>started)</w:t>
      </w:r>
    </w:p>
    <w:p w14:paraId="1BDB7784" w14:textId="77777777" w:rsidR="00A773DB" w:rsidRPr="00073527" w:rsidRDefault="001B2DD4">
      <w:pPr>
        <w:tabs>
          <w:tab w:val="left" w:pos="2260"/>
        </w:tabs>
        <w:spacing w:before="45" w:line="276" w:lineRule="auto"/>
        <w:ind w:left="2260" w:right="119" w:hanging="1440"/>
        <w:rPr>
          <w:sz w:val="24"/>
          <w:szCs w:val="24"/>
        </w:rPr>
      </w:pPr>
      <w:r>
        <w:rPr>
          <w:sz w:val="24"/>
          <w:szCs w:val="24"/>
        </w:rPr>
        <w:pict w14:anchorId="1BDB7790">
          <v:group id="_x0000_s1026" alt="" style="position:absolute;left:0;text-align:left;margin-left:94.5pt;margin-top:36.5pt;width:18pt;height:83.55pt;z-index:-15592;mso-position-horizontal-relative:page" coordorigin="1890,730" coordsize="360,1671">
            <v:shape id="_x0000_s1027" type="#_x0000_t75" alt="" style="position:absolute;left:1890;top:730;width:360;height:298">
              <v:imagedata r:id="rId7" o:title=""/>
            </v:shape>
            <v:shape id="_x0000_s1028" type="#_x0000_t75" alt="" style="position:absolute;left:1890;top:1073;width:360;height:298">
              <v:imagedata r:id="rId7" o:title=""/>
            </v:shape>
            <v:shape id="_x0000_s1029" type="#_x0000_t75" alt="" style="position:absolute;left:1890;top:1416;width:360;height:298">
              <v:imagedata r:id="rId7" o:title=""/>
            </v:shape>
            <v:shape id="_x0000_s1030" type="#_x0000_t75" alt="" style="position:absolute;left:1890;top:1759;width:360;height:298">
              <v:imagedata r:id="rId7" o:title=""/>
            </v:shape>
            <v:shape id="_x0000_s1031" type="#_x0000_t75" alt="" style="position:absolute;left:1890;top:2103;width:360;height:298">
              <v:imagedata r:id="rId7" o:title=""/>
            </v:shape>
            <w10:wrap anchorx="page"/>
          </v:group>
        </w:pict>
      </w:r>
      <w:r w:rsidR="00B2226D" w:rsidRPr="00073527">
        <w:rPr>
          <w:b/>
          <w:sz w:val="24"/>
          <w:szCs w:val="24"/>
        </w:rPr>
        <w:t>Start-Up</w:t>
      </w:r>
      <w:r w:rsidR="00B2226D" w:rsidRPr="00073527">
        <w:rPr>
          <w:b/>
          <w:sz w:val="24"/>
          <w:szCs w:val="24"/>
        </w:rPr>
        <w:tab/>
      </w:r>
      <w:r w:rsidR="00B2226D" w:rsidRPr="00073527">
        <w:rPr>
          <w:sz w:val="24"/>
          <w:szCs w:val="24"/>
        </w:rPr>
        <w:t xml:space="preserve">(Project is in organizational or administrative start-up – </w:t>
      </w:r>
      <w:proofErr w:type="gramStart"/>
      <w:r w:rsidR="00B2226D" w:rsidRPr="00073527">
        <w:rPr>
          <w:sz w:val="24"/>
          <w:szCs w:val="24"/>
        </w:rPr>
        <w:t>e.g.</w:t>
      </w:r>
      <w:proofErr w:type="gramEnd"/>
      <w:r w:rsidR="00B2226D" w:rsidRPr="00073527">
        <w:rPr>
          <w:sz w:val="24"/>
          <w:szCs w:val="24"/>
        </w:rPr>
        <w:t xml:space="preserve"> waiting for</w:t>
      </w:r>
      <w:r w:rsidR="00B2226D" w:rsidRPr="00073527">
        <w:rPr>
          <w:spacing w:val="-1"/>
          <w:sz w:val="24"/>
          <w:szCs w:val="24"/>
        </w:rPr>
        <w:t xml:space="preserve"> </w:t>
      </w:r>
      <w:r w:rsidR="00B2226D" w:rsidRPr="00073527">
        <w:rPr>
          <w:sz w:val="24"/>
          <w:szCs w:val="24"/>
        </w:rPr>
        <w:t>staffing)</w:t>
      </w:r>
    </w:p>
    <w:p w14:paraId="1BDB7785" w14:textId="77777777" w:rsidR="00A773DB" w:rsidRPr="00073527" w:rsidRDefault="00B2226D">
      <w:pPr>
        <w:tabs>
          <w:tab w:val="left" w:pos="2260"/>
        </w:tabs>
        <w:spacing w:line="276" w:lineRule="auto"/>
        <w:ind w:left="820" w:right="4269"/>
        <w:rPr>
          <w:sz w:val="24"/>
          <w:szCs w:val="24"/>
        </w:rPr>
      </w:pPr>
      <w:r w:rsidRPr="00073527">
        <w:rPr>
          <w:b/>
          <w:sz w:val="24"/>
          <w:szCs w:val="24"/>
        </w:rPr>
        <w:t>Active</w:t>
      </w:r>
      <w:r w:rsidRPr="00073527">
        <w:rPr>
          <w:b/>
          <w:sz w:val="24"/>
          <w:szCs w:val="24"/>
        </w:rPr>
        <w:tab/>
      </w:r>
      <w:r w:rsidRPr="00073527">
        <w:rPr>
          <w:sz w:val="24"/>
          <w:szCs w:val="24"/>
        </w:rPr>
        <w:t xml:space="preserve">(Project is under way) </w:t>
      </w:r>
      <w:r w:rsidRPr="00073527">
        <w:rPr>
          <w:b/>
          <w:sz w:val="24"/>
          <w:szCs w:val="24"/>
        </w:rPr>
        <w:t>Completed</w:t>
      </w:r>
      <w:r w:rsidRPr="00073527">
        <w:rPr>
          <w:b/>
          <w:sz w:val="24"/>
          <w:szCs w:val="24"/>
        </w:rPr>
        <w:tab/>
      </w:r>
      <w:r w:rsidRPr="00073527">
        <w:rPr>
          <w:sz w:val="24"/>
          <w:szCs w:val="24"/>
        </w:rPr>
        <w:t xml:space="preserve">(Project has been completed) </w:t>
      </w:r>
      <w:r w:rsidRPr="00073527">
        <w:rPr>
          <w:b/>
          <w:sz w:val="24"/>
          <w:szCs w:val="24"/>
        </w:rPr>
        <w:t>Cancelled</w:t>
      </w:r>
      <w:r w:rsidRPr="00073527">
        <w:rPr>
          <w:b/>
          <w:sz w:val="24"/>
          <w:szCs w:val="24"/>
        </w:rPr>
        <w:tab/>
      </w:r>
      <w:r w:rsidRPr="00073527">
        <w:rPr>
          <w:sz w:val="24"/>
          <w:szCs w:val="24"/>
        </w:rPr>
        <w:t>(Project was cancelled)</w:t>
      </w:r>
    </w:p>
    <w:p w14:paraId="1BDB7786" w14:textId="77777777" w:rsidR="00A773DB" w:rsidRPr="00073527" w:rsidRDefault="00B2226D">
      <w:pPr>
        <w:pStyle w:val="Heading2"/>
        <w:tabs>
          <w:tab w:val="left" w:pos="2260"/>
        </w:tabs>
        <w:ind w:left="820"/>
      </w:pPr>
      <w:r w:rsidRPr="00073527">
        <w:rPr>
          <w:b/>
        </w:rPr>
        <w:t>On</w:t>
      </w:r>
      <w:r w:rsidRPr="00073527">
        <w:rPr>
          <w:b/>
          <w:spacing w:val="-1"/>
        </w:rPr>
        <w:t xml:space="preserve"> </w:t>
      </w:r>
      <w:r w:rsidRPr="00073527">
        <w:rPr>
          <w:b/>
        </w:rPr>
        <w:t>Hold</w:t>
      </w:r>
      <w:r w:rsidRPr="00073527">
        <w:rPr>
          <w:b/>
        </w:rPr>
        <w:tab/>
      </w:r>
      <w:r w:rsidRPr="00073527">
        <w:t>(Project is temporarily on</w:t>
      </w:r>
      <w:r w:rsidRPr="00073527">
        <w:rPr>
          <w:spacing w:val="-3"/>
        </w:rPr>
        <w:t xml:space="preserve"> </w:t>
      </w:r>
      <w:r w:rsidRPr="00073527">
        <w:t>hold)</w:t>
      </w:r>
    </w:p>
    <w:p w14:paraId="1BDB7787" w14:textId="77777777" w:rsidR="00A773DB" w:rsidRDefault="00B2226D">
      <w:pPr>
        <w:tabs>
          <w:tab w:val="left" w:pos="2260"/>
        </w:tabs>
        <w:spacing w:before="45"/>
        <w:ind w:left="820"/>
        <w:rPr>
          <w:sz w:val="24"/>
        </w:rPr>
      </w:pPr>
      <w:r w:rsidRPr="00073527">
        <w:rPr>
          <w:b/>
          <w:sz w:val="24"/>
          <w:szCs w:val="24"/>
        </w:rPr>
        <w:t>Postponed</w:t>
      </w:r>
      <w:r w:rsidRPr="00073527">
        <w:rPr>
          <w:b/>
          <w:sz w:val="24"/>
          <w:szCs w:val="24"/>
        </w:rPr>
        <w:tab/>
      </w:r>
      <w:r w:rsidRPr="00073527">
        <w:rPr>
          <w:sz w:val="24"/>
          <w:szCs w:val="24"/>
        </w:rPr>
        <w:t>(Project has been</w:t>
      </w:r>
      <w:r>
        <w:rPr>
          <w:sz w:val="24"/>
        </w:rPr>
        <w:t xml:space="preserve"> postponed, or tabled at this</w:t>
      </w:r>
      <w:r>
        <w:rPr>
          <w:spacing w:val="-6"/>
          <w:sz w:val="24"/>
        </w:rPr>
        <w:t xml:space="preserve"> </w:t>
      </w:r>
      <w:r>
        <w:rPr>
          <w:sz w:val="24"/>
        </w:rPr>
        <w:t>time)</w:t>
      </w:r>
    </w:p>
    <w:sectPr w:rsidR="00A773DB">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624E" w14:textId="77777777" w:rsidR="001B2DD4" w:rsidRDefault="001B2DD4" w:rsidP="00C6055F">
      <w:r>
        <w:separator/>
      </w:r>
    </w:p>
  </w:endnote>
  <w:endnote w:type="continuationSeparator" w:id="0">
    <w:p w14:paraId="1927CB56" w14:textId="77777777" w:rsidR="001B2DD4" w:rsidRDefault="001B2DD4" w:rsidP="00C6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08752"/>
      <w:docPartObj>
        <w:docPartGallery w:val="Page Numbers (Bottom of Page)"/>
        <w:docPartUnique/>
      </w:docPartObj>
    </w:sdtPr>
    <w:sdtEndPr>
      <w:rPr>
        <w:noProof/>
      </w:rPr>
    </w:sdtEndPr>
    <w:sdtContent>
      <w:p w14:paraId="529A3D88" w14:textId="209DA71D" w:rsidR="00C6055F" w:rsidRDefault="00C605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EDAE0" w14:textId="77777777" w:rsidR="00C6055F" w:rsidRDefault="00C6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8815" w14:textId="77777777" w:rsidR="001B2DD4" w:rsidRDefault="001B2DD4" w:rsidP="00C6055F">
      <w:r>
        <w:separator/>
      </w:r>
    </w:p>
  </w:footnote>
  <w:footnote w:type="continuationSeparator" w:id="0">
    <w:p w14:paraId="06427EBC" w14:textId="77777777" w:rsidR="001B2DD4" w:rsidRDefault="001B2DD4" w:rsidP="00C6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B5658"/>
    <w:multiLevelType w:val="hybridMultilevel"/>
    <w:tmpl w:val="8F86AF6C"/>
    <w:lvl w:ilvl="0" w:tplc="6AFE24DE">
      <w:numFmt w:val="bullet"/>
      <w:lvlText w:val=""/>
      <w:lvlJc w:val="left"/>
      <w:pPr>
        <w:ind w:left="1180" w:hanging="360"/>
      </w:pPr>
      <w:rPr>
        <w:rFonts w:ascii="Wingdings 2" w:eastAsia="Wingdings 2" w:hAnsi="Wingdings 2" w:cs="Wingdings 2" w:hint="default"/>
        <w:w w:val="100"/>
        <w:sz w:val="20"/>
        <w:szCs w:val="20"/>
        <w:lang w:val="en-US" w:eastAsia="en-US" w:bidi="en-US"/>
      </w:rPr>
    </w:lvl>
    <w:lvl w:ilvl="1" w:tplc="D79E57E0">
      <w:numFmt w:val="bullet"/>
      <w:lvlText w:val="•"/>
      <w:lvlJc w:val="left"/>
      <w:pPr>
        <w:ind w:left="2020" w:hanging="360"/>
      </w:pPr>
      <w:rPr>
        <w:rFonts w:hint="default"/>
        <w:lang w:val="en-US" w:eastAsia="en-US" w:bidi="en-US"/>
      </w:rPr>
    </w:lvl>
    <w:lvl w:ilvl="2" w:tplc="B8506E90">
      <w:numFmt w:val="bullet"/>
      <w:lvlText w:val="•"/>
      <w:lvlJc w:val="left"/>
      <w:pPr>
        <w:ind w:left="2860" w:hanging="360"/>
      </w:pPr>
      <w:rPr>
        <w:rFonts w:hint="default"/>
        <w:lang w:val="en-US" w:eastAsia="en-US" w:bidi="en-US"/>
      </w:rPr>
    </w:lvl>
    <w:lvl w:ilvl="3" w:tplc="293AF5B8">
      <w:numFmt w:val="bullet"/>
      <w:lvlText w:val="•"/>
      <w:lvlJc w:val="left"/>
      <w:pPr>
        <w:ind w:left="3700" w:hanging="360"/>
      </w:pPr>
      <w:rPr>
        <w:rFonts w:hint="default"/>
        <w:lang w:val="en-US" w:eastAsia="en-US" w:bidi="en-US"/>
      </w:rPr>
    </w:lvl>
    <w:lvl w:ilvl="4" w:tplc="14BE3CF0">
      <w:numFmt w:val="bullet"/>
      <w:lvlText w:val="•"/>
      <w:lvlJc w:val="left"/>
      <w:pPr>
        <w:ind w:left="4540" w:hanging="360"/>
      </w:pPr>
      <w:rPr>
        <w:rFonts w:hint="default"/>
        <w:lang w:val="en-US" w:eastAsia="en-US" w:bidi="en-US"/>
      </w:rPr>
    </w:lvl>
    <w:lvl w:ilvl="5" w:tplc="0E46EB0E">
      <w:numFmt w:val="bullet"/>
      <w:lvlText w:val="•"/>
      <w:lvlJc w:val="left"/>
      <w:pPr>
        <w:ind w:left="5380" w:hanging="360"/>
      </w:pPr>
      <w:rPr>
        <w:rFonts w:hint="default"/>
        <w:lang w:val="en-US" w:eastAsia="en-US" w:bidi="en-US"/>
      </w:rPr>
    </w:lvl>
    <w:lvl w:ilvl="6" w:tplc="F7D8E5EC">
      <w:numFmt w:val="bullet"/>
      <w:lvlText w:val="•"/>
      <w:lvlJc w:val="left"/>
      <w:pPr>
        <w:ind w:left="6220" w:hanging="360"/>
      </w:pPr>
      <w:rPr>
        <w:rFonts w:hint="default"/>
        <w:lang w:val="en-US" w:eastAsia="en-US" w:bidi="en-US"/>
      </w:rPr>
    </w:lvl>
    <w:lvl w:ilvl="7" w:tplc="31E8E480">
      <w:numFmt w:val="bullet"/>
      <w:lvlText w:val="•"/>
      <w:lvlJc w:val="left"/>
      <w:pPr>
        <w:ind w:left="7060" w:hanging="360"/>
      </w:pPr>
      <w:rPr>
        <w:rFonts w:hint="default"/>
        <w:lang w:val="en-US" w:eastAsia="en-US" w:bidi="en-US"/>
      </w:rPr>
    </w:lvl>
    <w:lvl w:ilvl="8" w:tplc="C58E8DD6">
      <w:numFmt w:val="bullet"/>
      <w:lvlText w:val="•"/>
      <w:lvlJc w:val="left"/>
      <w:pPr>
        <w:ind w:left="790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773DB"/>
    <w:rsid w:val="00050847"/>
    <w:rsid w:val="00073527"/>
    <w:rsid w:val="001B2DD4"/>
    <w:rsid w:val="00201B13"/>
    <w:rsid w:val="00274925"/>
    <w:rsid w:val="002D5868"/>
    <w:rsid w:val="0037628E"/>
    <w:rsid w:val="00386F30"/>
    <w:rsid w:val="003B3301"/>
    <w:rsid w:val="00517311"/>
    <w:rsid w:val="005F6683"/>
    <w:rsid w:val="00623EF4"/>
    <w:rsid w:val="00703834"/>
    <w:rsid w:val="007A25C1"/>
    <w:rsid w:val="007A79EC"/>
    <w:rsid w:val="007C5219"/>
    <w:rsid w:val="008C2B06"/>
    <w:rsid w:val="008E366F"/>
    <w:rsid w:val="009770CE"/>
    <w:rsid w:val="009D2C6E"/>
    <w:rsid w:val="00A773DB"/>
    <w:rsid w:val="00AD269C"/>
    <w:rsid w:val="00B02F5E"/>
    <w:rsid w:val="00B2226D"/>
    <w:rsid w:val="00B22E89"/>
    <w:rsid w:val="00C54B62"/>
    <w:rsid w:val="00C6055F"/>
    <w:rsid w:val="00D216B3"/>
    <w:rsid w:val="00D40947"/>
    <w:rsid w:val="00EB501F"/>
    <w:rsid w:val="00F36B70"/>
    <w:rsid w:val="00F4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BDB7673"/>
  <w15:docId w15:val="{72560C1A-E51B-4532-9B4A-090AEE52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ind w:left="550"/>
      <w:outlineLvl w:val="0"/>
    </w:pPr>
    <w:rPr>
      <w:b/>
      <w:bCs/>
      <w:sz w:val="24"/>
      <w:szCs w:val="24"/>
    </w:rPr>
  </w:style>
  <w:style w:type="paragraph" w:styleId="Heading2">
    <w:name w:val="heading 2"/>
    <w:basedOn w:val="Normal"/>
    <w:uiPriority w:val="9"/>
    <w:unhideWhenUsed/>
    <w:qFormat/>
    <w:pPr>
      <w:ind w:left="118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spacing w:before="45"/>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3301"/>
    <w:rPr>
      <w:sz w:val="16"/>
      <w:szCs w:val="16"/>
    </w:rPr>
  </w:style>
  <w:style w:type="paragraph" w:styleId="CommentText">
    <w:name w:val="annotation text"/>
    <w:basedOn w:val="Normal"/>
    <w:link w:val="CommentTextChar"/>
    <w:uiPriority w:val="99"/>
    <w:semiHidden/>
    <w:unhideWhenUsed/>
    <w:rsid w:val="003B3301"/>
    <w:rPr>
      <w:sz w:val="20"/>
      <w:szCs w:val="20"/>
    </w:rPr>
  </w:style>
  <w:style w:type="character" w:customStyle="1" w:styleId="CommentTextChar">
    <w:name w:val="Comment Text Char"/>
    <w:basedOn w:val="DefaultParagraphFont"/>
    <w:link w:val="CommentText"/>
    <w:uiPriority w:val="99"/>
    <w:semiHidden/>
    <w:rsid w:val="003B3301"/>
    <w:rPr>
      <w:rFonts w:ascii="Book Antiqua" w:eastAsia="Book Antiqua" w:hAnsi="Book Antiqua" w:cs="Book Antiqua"/>
      <w:sz w:val="20"/>
      <w:szCs w:val="20"/>
      <w:lang w:bidi="en-US"/>
    </w:rPr>
  </w:style>
  <w:style w:type="paragraph" w:styleId="CommentSubject">
    <w:name w:val="annotation subject"/>
    <w:basedOn w:val="CommentText"/>
    <w:next w:val="CommentText"/>
    <w:link w:val="CommentSubjectChar"/>
    <w:uiPriority w:val="99"/>
    <w:semiHidden/>
    <w:unhideWhenUsed/>
    <w:rsid w:val="003B3301"/>
    <w:rPr>
      <w:b/>
      <w:bCs/>
    </w:rPr>
  </w:style>
  <w:style w:type="character" w:customStyle="1" w:styleId="CommentSubjectChar">
    <w:name w:val="Comment Subject Char"/>
    <w:basedOn w:val="CommentTextChar"/>
    <w:link w:val="CommentSubject"/>
    <w:uiPriority w:val="99"/>
    <w:semiHidden/>
    <w:rsid w:val="003B3301"/>
    <w:rPr>
      <w:rFonts w:ascii="Book Antiqua" w:eastAsia="Book Antiqua" w:hAnsi="Book Antiqua" w:cs="Book Antiqua"/>
      <w:b/>
      <w:bCs/>
      <w:sz w:val="20"/>
      <w:szCs w:val="20"/>
      <w:lang w:bidi="en-US"/>
    </w:rPr>
  </w:style>
  <w:style w:type="paragraph" w:styleId="Header">
    <w:name w:val="header"/>
    <w:basedOn w:val="Normal"/>
    <w:link w:val="HeaderChar"/>
    <w:uiPriority w:val="99"/>
    <w:unhideWhenUsed/>
    <w:rsid w:val="00C6055F"/>
    <w:pPr>
      <w:tabs>
        <w:tab w:val="center" w:pos="4680"/>
        <w:tab w:val="right" w:pos="9360"/>
      </w:tabs>
    </w:pPr>
  </w:style>
  <w:style w:type="character" w:customStyle="1" w:styleId="HeaderChar">
    <w:name w:val="Header Char"/>
    <w:basedOn w:val="DefaultParagraphFont"/>
    <w:link w:val="Header"/>
    <w:uiPriority w:val="99"/>
    <w:rsid w:val="00C6055F"/>
    <w:rPr>
      <w:rFonts w:ascii="Book Antiqua" w:eastAsia="Book Antiqua" w:hAnsi="Book Antiqua" w:cs="Book Antiqua"/>
      <w:lang w:bidi="en-US"/>
    </w:rPr>
  </w:style>
  <w:style w:type="paragraph" w:styleId="Footer">
    <w:name w:val="footer"/>
    <w:basedOn w:val="Normal"/>
    <w:link w:val="FooterChar"/>
    <w:uiPriority w:val="99"/>
    <w:unhideWhenUsed/>
    <w:rsid w:val="00C6055F"/>
    <w:pPr>
      <w:tabs>
        <w:tab w:val="center" w:pos="4680"/>
        <w:tab w:val="right" w:pos="9360"/>
      </w:tabs>
    </w:pPr>
  </w:style>
  <w:style w:type="character" w:customStyle="1" w:styleId="FooterChar">
    <w:name w:val="Footer Char"/>
    <w:basedOn w:val="DefaultParagraphFont"/>
    <w:link w:val="Footer"/>
    <w:uiPriority w:val="99"/>
    <w:rsid w:val="00C6055F"/>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fbajomo</dc:creator>
  <cp:lastModifiedBy>Femi Bajomo</cp:lastModifiedBy>
  <cp:revision>2</cp:revision>
  <dcterms:created xsi:type="dcterms:W3CDTF">2022-01-25T06:47:00Z</dcterms:created>
  <dcterms:modified xsi:type="dcterms:W3CDTF">2022-01-25T06:47:00Z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for Microsoft 365</vt:lpwstr>
  </property>
  <property fmtid="{D5CDD505-2E9C-101B-9397-08002B2CF9AE}" pid="4" name="LastSaved">
    <vt:filetime>2022-01-14T00:00:00Z</vt:filetime>
  </property>
</Properties>
</file>