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E9B" w:rsidRPr="008F6E9B" w:rsidRDefault="00883D42" w:rsidP="008F6E9B">
      <w:pPr>
        <w:pStyle w:val="NoSpacing"/>
        <w:jc w:val="center"/>
        <w:rPr>
          <w:rFonts w:ascii="Times New Roman" w:hAnsi="Times New Roman" w:cs="Times New Roman"/>
          <w:b/>
          <w:sz w:val="28"/>
          <w:szCs w:val="28"/>
        </w:rPr>
      </w:pPr>
      <w:r w:rsidRPr="008F6E9B">
        <w:rPr>
          <w:rFonts w:ascii="Times New Roman" w:hAnsi="Times New Roman" w:cs="Times New Roman"/>
          <w:b/>
          <w:sz w:val="28"/>
          <w:szCs w:val="28"/>
        </w:rPr>
        <w:t>Minutes</w:t>
      </w:r>
    </w:p>
    <w:p w:rsidR="00883D42" w:rsidRPr="008F6E9B" w:rsidRDefault="00883D42" w:rsidP="008F6E9B">
      <w:pPr>
        <w:pStyle w:val="NoSpacing"/>
        <w:jc w:val="center"/>
        <w:rPr>
          <w:rFonts w:ascii="Times New Roman" w:hAnsi="Times New Roman" w:cs="Times New Roman"/>
          <w:b/>
          <w:sz w:val="28"/>
          <w:szCs w:val="28"/>
        </w:rPr>
      </w:pPr>
      <w:r w:rsidRPr="008F6E9B">
        <w:rPr>
          <w:rFonts w:ascii="Times New Roman" w:hAnsi="Times New Roman" w:cs="Times New Roman"/>
          <w:b/>
          <w:sz w:val="28"/>
          <w:szCs w:val="28"/>
        </w:rPr>
        <w:t>RFP and Procurement Processes Work Group</w:t>
      </w:r>
    </w:p>
    <w:p w:rsidR="00883D42" w:rsidRPr="008F6E9B" w:rsidRDefault="00D166E8" w:rsidP="008F6E9B">
      <w:pPr>
        <w:pStyle w:val="NoSpacing"/>
        <w:jc w:val="center"/>
        <w:rPr>
          <w:rFonts w:ascii="Times New Roman" w:hAnsi="Times New Roman" w:cs="Times New Roman"/>
          <w:b/>
          <w:sz w:val="28"/>
          <w:szCs w:val="28"/>
        </w:rPr>
      </w:pPr>
      <w:r>
        <w:rPr>
          <w:rFonts w:ascii="Times New Roman" w:hAnsi="Times New Roman" w:cs="Times New Roman"/>
          <w:b/>
          <w:sz w:val="28"/>
          <w:szCs w:val="28"/>
        </w:rPr>
        <w:t>February 3, 2012</w:t>
      </w:r>
    </w:p>
    <w:p w:rsidR="00883D42" w:rsidRPr="008F6E9B" w:rsidRDefault="00883D42" w:rsidP="008F6E9B">
      <w:pPr>
        <w:pStyle w:val="NoSpacing"/>
        <w:jc w:val="center"/>
        <w:rPr>
          <w:rFonts w:ascii="Times New Roman" w:hAnsi="Times New Roman" w:cs="Times New Roman"/>
          <w:b/>
          <w:sz w:val="28"/>
          <w:szCs w:val="28"/>
        </w:rPr>
      </w:pPr>
      <w:r w:rsidRPr="008F6E9B">
        <w:rPr>
          <w:rFonts w:ascii="Times New Roman" w:hAnsi="Times New Roman" w:cs="Times New Roman"/>
          <w:b/>
          <w:sz w:val="28"/>
          <w:szCs w:val="28"/>
        </w:rPr>
        <w:t xml:space="preserve">9:00 </w:t>
      </w:r>
      <w:r w:rsidR="008F6E9B" w:rsidRPr="008F6E9B">
        <w:rPr>
          <w:rFonts w:ascii="Times New Roman" w:hAnsi="Times New Roman" w:cs="Times New Roman"/>
          <w:b/>
          <w:sz w:val="28"/>
          <w:szCs w:val="28"/>
        </w:rPr>
        <w:t>a.m.</w:t>
      </w:r>
    </w:p>
    <w:p w:rsidR="008F6E9B" w:rsidRPr="008F6E9B" w:rsidRDefault="00883D42" w:rsidP="008F6E9B">
      <w:pPr>
        <w:pStyle w:val="NoSpacing"/>
        <w:jc w:val="center"/>
        <w:rPr>
          <w:rFonts w:ascii="Times New Roman" w:hAnsi="Times New Roman" w:cs="Times New Roman"/>
          <w:b/>
          <w:sz w:val="28"/>
          <w:szCs w:val="28"/>
        </w:rPr>
      </w:pPr>
      <w:r w:rsidRPr="008F6E9B">
        <w:rPr>
          <w:rFonts w:ascii="Times New Roman" w:hAnsi="Times New Roman" w:cs="Times New Roman"/>
          <w:b/>
          <w:sz w:val="28"/>
          <w:szCs w:val="28"/>
        </w:rPr>
        <w:t>Hartford, CT</w:t>
      </w:r>
    </w:p>
    <w:p w:rsidR="008F6E9B" w:rsidRPr="008F6E9B" w:rsidRDefault="008F6E9B" w:rsidP="008F6E9B">
      <w:pPr>
        <w:pStyle w:val="NoSpacing"/>
        <w:jc w:val="center"/>
        <w:rPr>
          <w:rFonts w:ascii="Times New Roman" w:hAnsi="Times New Roman" w:cs="Times New Roman"/>
          <w:b/>
          <w:sz w:val="28"/>
          <w:szCs w:val="28"/>
        </w:rPr>
      </w:pPr>
    </w:p>
    <w:p w:rsidR="000272E8" w:rsidRDefault="008F6E9B" w:rsidP="008F6E9B">
      <w:pPr>
        <w:rPr>
          <w:rFonts w:ascii="Times New Roman" w:hAnsi="Times New Roman" w:cs="Times New Roman"/>
          <w:sz w:val="24"/>
          <w:szCs w:val="24"/>
        </w:rPr>
      </w:pPr>
      <w:r>
        <w:rPr>
          <w:rFonts w:ascii="Times New Roman" w:hAnsi="Times New Roman" w:cs="Times New Roman"/>
          <w:b/>
          <w:sz w:val="24"/>
          <w:szCs w:val="24"/>
        </w:rPr>
        <w:t xml:space="preserve">Members present: </w:t>
      </w:r>
      <w:r w:rsidRPr="008F6E9B">
        <w:rPr>
          <w:rFonts w:ascii="Times New Roman" w:hAnsi="Times New Roman" w:cs="Times New Roman"/>
          <w:sz w:val="24"/>
          <w:szCs w:val="24"/>
        </w:rPr>
        <w:t>Co-chair Chris Andres</w:t>
      </w:r>
      <w:r w:rsidR="000272E8">
        <w:rPr>
          <w:rFonts w:ascii="Times New Roman" w:hAnsi="Times New Roman" w:cs="Times New Roman"/>
          <w:sz w:val="24"/>
          <w:szCs w:val="24"/>
        </w:rPr>
        <w:t>e</w:t>
      </w:r>
      <w:r w:rsidRPr="008F6E9B">
        <w:rPr>
          <w:rFonts w:ascii="Times New Roman" w:hAnsi="Times New Roman" w:cs="Times New Roman"/>
          <w:sz w:val="24"/>
          <w:szCs w:val="24"/>
        </w:rPr>
        <w:t>n</w:t>
      </w:r>
      <w:r w:rsidR="005E2DEC">
        <w:rPr>
          <w:rFonts w:ascii="Times New Roman" w:hAnsi="Times New Roman" w:cs="Times New Roman"/>
          <w:sz w:val="24"/>
          <w:szCs w:val="24"/>
        </w:rPr>
        <w:t xml:space="preserve"> (DPH)</w:t>
      </w:r>
      <w:r w:rsidRPr="008F6E9B">
        <w:rPr>
          <w:rFonts w:ascii="Times New Roman" w:hAnsi="Times New Roman" w:cs="Times New Roman"/>
          <w:sz w:val="24"/>
          <w:szCs w:val="24"/>
        </w:rPr>
        <w:t>, Co-chair Anne Ruwet</w:t>
      </w:r>
      <w:r w:rsidR="005E2DEC">
        <w:rPr>
          <w:rFonts w:ascii="Times New Roman" w:hAnsi="Times New Roman" w:cs="Times New Roman"/>
          <w:sz w:val="24"/>
          <w:szCs w:val="24"/>
        </w:rPr>
        <w:t xml:space="preserve"> (CCARC)</w:t>
      </w:r>
      <w:r w:rsidRPr="008F6E9B">
        <w:rPr>
          <w:rFonts w:ascii="Times New Roman" w:hAnsi="Times New Roman" w:cs="Times New Roman"/>
          <w:sz w:val="24"/>
          <w:szCs w:val="24"/>
        </w:rPr>
        <w:t>, Cheryl Cepelak</w:t>
      </w:r>
      <w:r w:rsidR="001A0E7F">
        <w:rPr>
          <w:rFonts w:ascii="Times New Roman" w:hAnsi="Times New Roman" w:cs="Times New Roman"/>
          <w:sz w:val="24"/>
          <w:szCs w:val="24"/>
        </w:rPr>
        <w:t xml:space="preserve"> (DOC)</w:t>
      </w:r>
      <w:r w:rsidRPr="008F6E9B">
        <w:rPr>
          <w:rFonts w:ascii="Times New Roman" w:hAnsi="Times New Roman" w:cs="Times New Roman"/>
          <w:sz w:val="24"/>
          <w:szCs w:val="24"/>
        </w:rPr>
        <w:t>, Roberta Cook</w:t>
      </w:r>
      <w:r w:rsidR="001A0E7F">
        <w:rPr>
          <w:rFonts w:ascii="Times New Roman" w:hAnsi="Times New Roman" w:cs="Times New Roman"/>
          <w:sz w:val="24"/>
          <w:szCs w:val="24"/>
        </w:rPr>
        <w:t xml:space="preserve"> (Harbor Health Services)</w:t>
      </w:r>
      <w:r w:rsidRPr="008F6E9B">
        <w:rPr>
          <w:rFonts w:ascii="Times New Roman" w:hAnsi="Times New Roman" w:cs="Times New Roman"/>
          <w:sz w:val="24"/>
          <w:szCs w:val="24"/>
        </w:rPr>
        <w:t>, Daniel O</w:t>
      </w:r>
      <w:r>
        <w:rPr>
          <w:rFonts w:ascii="Times New Roman" w:hAnsi="Times New Roman" w:cs="Times New Roman"/>
          <w:sz w:val="24"/>
          <w:szCs w:val="24"/>
        </w:rPr>
        <w:t>’</w:t>
      </w:r>
      <w:r w:rsidRPr="008F6E9B">
        <w:rPr>
          <w:rFonts w:ascii="Times New Roman" w:hAnsi="Times New Roman" w:cs="Times New Roman"/>
          <w:sz w:val="24"/>
          <w:szCs w:val="24"/>
        </w:rPr>
        <w:t>Connell</w:t>
      </w:r>
      <w:r w:rsidR="001A0E7F">
        <w:rPr>
          <w:rFonts w:ascii="Times New Roman" w:hAnsi="Times New Roman" w:cs="Times New Roman"/>
          <w:sz w:val="24"/>
          <w:szCs w:val="24"/>
        </w:rPr>
        <w:t xml:space="preserve"> (CTCFSA)</w:t>
      </w:r>
      <w:r w:rsidRPr="008F6E9B">
        <w:rPr>
          <w:rFonts w:ascii="Times New Roman" w:hAnsi="Times New Roman" w:cs="Times New Roman"/>
          <w:sz w:val="24"/>
          <w:szCs w:val="24"/>
        </w:rPr>
        <w:t>, Richard Porth</w:t>
      </w:r>
      <w:r w:rsidR="006C5A8D">
        <w:rPr>
          <w:rFonts w:ascii="Times New Roman" w:hAnsi="Times New Roman" w:cs="Times New Roman"/>
          <w:sz w:val="24"/>
          <w:szCs w:val="24"/>
        </w:rPr>
        <w:t xml:space="preserve"> (United Way)</w:t>
      </w:r>
      <w:r w:rsidRPr="008F6E9B">
        <w:rPr>
          <w:rFonts w:ascii="Times New Roman" w:hAnsi="Times New Roman" w:cs="Times New Roman"/>
          <w:sz w:val="24"/>
          <w:szCs w:val="24"/>
        </w:rPr>
        <w:t xml:space="preserve">, </w:t>
      </w:r>
      <w:r w:rsidR="00D166E8">
        <w:rPr>
          <w:rFonts w:ascii="Times New Roman" w:hAnsi="Times New Roman" w:cs="Times New Roman"/>
          <w:sz w:val="24"/>
          <w:szCs w:val="24"/>
        </w:rPr>
        <w:t xml:space="preserve">Jewel Brown (North Star), Alyssa </w:t>
      </w:r>
      <w:proofErr w:type="spellStart"/>
      <w:r w:rsidR="00D166E8">
        <w:rPr>
          <w:rFonts w:ascii="Times New Roman" w:hAnsi="Times New Roman" w:cs="Times New Roman"/>
          <w:sz w:val="24"/>
          <w:szCs w:val="24"/>
        </w:rPr>
        <w:t>Godutti</w:t>
      </w:r>
      <w:proofErr w:type="spellEnd"/>
      <w:r w:rsidR="00D166E8">
        <w:rPr>
          <w:rFonts w:ascii="Times New Roman" w:hAnsi="Times New Roman" w:cs="Times New Roman"/>
          <w:sz w:val="24"/>
          <w:szCs w:val="24"/>
        </w:rPr>
        <w:t xml:space="preserve"> (CHR), Walt Sivigny (DMHAS), </w:t>
      </w:r>
    </w:p>
    <w:p w:rsidR="000272E8" w:rsidRDefault="008F6E9B" w:rsidP="000272E8">
      <w:pPr>
        <w:rPr>
          <w:rFonts w:ascii="Times New Roman" w:hAnsi="Times New Roman" w:cs="Times New Roman"/>
          <w:sz w:val="24"/>
          <w:szCs w:val="24"/>
        </w:rPr>
      </w:pPr>
      <w:r>
        <w:rPr>
          <w:rFonts w:ascii="Times New Roman" w:hAnsi="Times New Roman" w:cs="Times New Roman"/>
          <w:b/>
          <w:sz w:val="24"/>
          <w:szCs w:val="24"/>
        </w:rPr>
        <w:t xml:space="preserve">Member absent: </w:t>
      </w:r>
      <w:r w:rsidR="00883D42" w:rsidRPr="00883D42">
        <w:rPr>
          <w:rFonts w:ascii="Times New Roman" w:hAnsi="Times New Roman" w:cs="Times New Roman"/>
          <w:b/>
          <w:sz w:val="24"/>
          <w:szCs w:val="24"/>
        </w:rPr>
        <w:t xml:space="preserve"> </w:t>
      </w:r>
      <w:r w:rsidR="000272E8">
        <w:rPr>
          <w:rFonts w:ascii="Times New Roman" w:hAnsi="Times New Roman" w:cs="Times New Roman"/>
          <w:sz w:val="24"/>
          <w:szCs w:val="24"/>
        </w:rPr>
        <w:t>Judy Jordan (DCF),</w:t>
      </w:r>
      <w:r w:rsidR="000272E8" w:rsidRPr="000272E8">
        <w:rPr>
          <w:rFonts w:ascii="Times New Roman" w:hAnsi="Times New Roman" w:cs="Times New Roman"/>
          <w:sz w:val="24"/>
          <w:szCs w:val="24"/>
        </w:rPr>
        <w:t xml:space="preserve"> </w:t>
      </w:r>
      <w:r w:rsidR="000272E8" w:rsidRPr="008F6E9B">
        <w:rPr>
          <w:rFonts w:ascii="Times New Roman" w:hAnsi="Times New Roman" w:cs="Times New Roman"/>
          <w:sz w:val="24"/>
          <w:szCs w:val="24"/>
        </w:rPr>
        <w:t>Barry Kasden</w:t>
      </w:r>
      <w:r w:rsidR="000272E8">
        <w:rPr>
          <w:rFonts w:ascii="Times New Roman" w:hAnsi="Times New Roman" w:cs="Times New Roman"/>
          <w:sz w:val="24"/>
          <w:szCs w:val="24"/>
        </w:rPr>
        <w:t xml:space="preserve"> (Bridges)</w:t>
      </w:r>
    </w:p>
    <w:p w:rsidR="008F6E9B" w:rsidRPr="00AC73BE" w:rsidRDefault="008F6E9B" w:rsidP="000272E8">
      <w:pPr>
        <w:rPr>
          <w:rFonts w:ascii="Times New Roman" w:hAnsi="Times New Roman" w:cs="Times New Roman"/>
          <w:sz w:val="24"/>
          <w:szCs w:val="24"/>
        </w:rPr>
      </w:pPr>
      <w:r>
        <w:rPr>
          <w:rFonts w:ascii="Times New Roman" w:hAnsi="Times New Roman" w:cs="Times New Roman"/>
          <w:b/>
          <w:sz w:val="24"/>
          <w:szCs w:val="24"/>
        </w:rPr>
        <w:t xml:space="preserve">Other Attendees: </w:t>
      </w:r>
      <w:r w:rsidR="00D166E8" w:rsidRPr="00D166E8">
        <w:rPr>
          <w:rFonts w:ascii="Times New Roman" w:hAnsi="Times New Roman" w:cs="Times New Roman"/>
          <w:sz w:val="24"/>
          <w:szCs w:val="24"/>
        </w:rPr>
        <w:t>Sabrina Trocchi (DMHAS),</w:t>
      </w:r>
      <w:r w:rsidR="00D166E8">
        <w:rPr>
          <w:rFonts w:ascii="Times New Roman" w:hAnsi="Times New Roman" w:cs="Times New Roman"/>
          <w:b/>
          <w:sz w:val="24"/>
          <w:szCs w:val="24"/>
        </w:rPr>
        <w:t xml:space="preserve"> </w:t>
      </w:r>
      <w:r w:rsidR="00BE4CC5" w:rsidRPr="00AC73BE">
        <w:rPr>
          <w:rFonts w:ascii="Times New Roman" w:hAnsi="Times New Roman" w:cs="Times New Roman"/>
          <w:sz w:val="24"/>
          <w:szCs w:val="24"/>
        </w:rPr>
        <w:t>Marianne Buchelli</w:t>
      </w:r>
      <w:r w:rsidR="00D166E8">
        <w:rPr>
          <w:rFonts w:ascii="Times New Roman" w:hAnsi="Times New Roman" w:cs="Times New Roman"/>
          <w:sz w:val="24"/>
          <w:szCs w:val="24"/>
        </w:rPr>
        <w:t xml:space="preserve"> (DPH)</w:t>
      </w:r>
      <w:proofErr w:type="gramStart"/>
      <w:r w:rsidR="000272E8">
        <w:rPr>
          <w:rFonts w:ascii="Times New Roman" w:hAnsi="Times New Roman" w:cs="Times New Roman"/>
          <w:sz w:val="24"/>
          <w:szCs w:val="24"/>
        </w:rPr>
        <w:t xml:space="preserve">, </w:t>
      </w:r>
      <w:r w:rsidR="00D166E8">
        <w:rPr>
          <w:rFonts w:ascii="Times New Roman" w:hAnsi="Times New Roman" w:cs="Times New Roman"/>
          <w:sz w:val="24"/>
          <w:szCs w:val="24"/>
        </w:rPr>
        <w:t xml:space="preserve"> Tammy</w:t>
      </w:r>
      <w:proofErr w:type="gramEnd"/>
      <w:r w:rsidR="00D166E8">
        <w:rPr>
          <w:rFonts w:ascii="Times New Roman" w:hAnsi="Times New Roman" w:cs="Times New Roman"/>
          <w:sz w:val="24"/>
          <w:szCs w:val="24"/>
        </w:rPr>
        <w:t xml:space="preserve"> Freeberg (Village for Families and Children), Michelle Schott (DOC), Carol </w:t>
      </w:r>
      <w:proofErr w:type="spellStart"/>
      <w:r w:rsidR="00D166E8">
        <w:rPr>
          <w:rFonts w:ascii="Times New Roman" w:hAnsi="Times New Roman" w:cs="Times New Roman"/>
          <w:sz w:val="24"/>
          <w:szCs w:val="24"/>
        </w:rPr>
        <w:t>Polsky</w:t>
      </w:r>
      <w:proofErr w:type="spellEnd"/>
      <w:r w:rsidR="00D166E8">
        <w:rPr>
          <w:rFonts w:ascii="Times New Roman" w:hAnsi="Times New Roman" w:cs="Times New Roman"/>
          <w:sz w:val="24"/>
          <w:szCs w:val="24"/>
        </w:rPr>
        <w:t xml:space="preserve"> (OPM intern)</w:t>
      </w:r>
      <w:r w:rsidR="002C4210">
        <w:rPr>
          <w:rFonts w:ascii="Times New Roman" w:hAnsi="Times New Roman" w:cs="Times New Roman"/>
          <w:sz w:val="24"/>
          <w:szCs w:val="24"/>
        </w:rPr>
        <w:t>, Liza Andrews (CANP)</w:t>
      </w:r>
    </w:p>
    <w:p w:rsidR="00AC73BE" w:rsidRPr="007F290E" w:rsidRDefault="00BE4CC5" w:rsidP="00384C04">
      <w:pPr>
        <w:pStyle w:val="Heading1"/>
        <w:numPr>
          <w:ilvl w:val="0"/>
          <w:numId w:val="3"/>
        </w:numPr>
        <w:spacing w:line="240" w:lineRule="auto"/>
        <w:rPr>
          <w:rFonts w:cs="Times New Roman"/>
          <w:b w:val="0"/>
          <w:szCs w:val="24"/>
          <w:u w:val="single"/>
        </w:rPr>
      </w:pPr>
      <w:r w:rsidRPr="007F290E">
        <w:rPr>
          <w:rFonts w:cs="Times New Roman"/>
          <w:b w:val="0"/>
          <w:szCs w:val="24"/>
          <w:u w:val="single"/>
        </w:rPr>
        <w:t>Co-Chair Welcome and Introductions</w:t>
      </w:r>
    </w:p>
    <w:p w:rsidR="00AC73BE" w:rsidRPr="000D0B83" w:rsidRDefault="00AC73BE" w:rsidP="00384C04">
      <w:pPr>
        <w:pStyle w:val="Heading1"/>
        <w:numPr>
          <w:ilvl w:val="0"/>
          <w:numId w:val="0"/>
        </w:numPr>
        <w:spacing w:line="240" w:lineRule="auto"/>
        <w:rPr>
          <w:rFonts w:cs="Times New Roman"/>
          <w:b w:val="0"/>
          <w:szCs w:val="24"/>
        </w:rPr>
      </w:pPr>
      <w:r w:rsidRPr="000D0B83">
        <w:rPr>
          <w:rFonts w:cs="Times New Roman"/>
          <w:b w:val="0"/>
          <w:szCs w:val="24"/>
        </w:rPr>
        <w:tab/>
        <w:t xml:space="preserve">Co-chairs </w:t>
      </w:r>
      <w:r w:rsidR="007C32FE">
        <w:rPr>
          <w:rFonts w:cs="Times New Roman"/>
          <w:b w:val="0"/>
          <w:szCs w:val="24"/>
        </w:rPr>
        <w:t xml:space="preserve">A. </w:t>
      </w:r>
      <w:r w:rsidRPr="000D0B83">
        <w:rPr>
          <w:rFonts w:cs="Times New Roman"/>
          <w:b w:val="0"/>
          <w:szCs w:val="24"/>
        </w:rPr>
        <w:t xml:space="preserve">Ruwet and </w:t>
      </w:r>
      <w:r w:rsidR="007C32FE">
        <w:rPr>
          <w:rFonts w:cs="Times New Roman"/>
          <w:b w:val="0"/>
          <w:szCs w:val="24"/>
        </w:rPr>
        <w:t xml:space="preserve">C. </w:t>
      </w:r>
      <w:r w:rsidRPr="000D0B83">
        <w:rPr>
          <w:rFonts w:cs="Times New Roman"/>
          <w:b w:val="0"/>
          <w:szCs w:val="24"/>
        </w:rPr>
        <w:t>Andres</w:t>
      </w:r>
      <w:r w:rsidR="00D166E8">
        <w:rPr>
          <w:rFonts w:cs="Times New Roman"/>
          <w:b w:val="0"/>
          <w:szCs w:val="24"/>
        </w:rPr>
        <w:t>e</w:t>
      </w:r>
      <w:r w:rsidRPr="000D0B83">
        <w:rPr>
          <w:rFonts w:cs="Times New Roman"/>
          <w:b w:val="0"/>
          <w:szCs w:val="24"/>
        </w:rPr>
        <w:t>n called the meeting to order at 9:07 a.m.</w:t>
      </w:r>
    </w:p>
    <w:p w:rsidR="00AC73BE" w:rsidRPr="007F290E" w:rsidRDefault="00AC73BE" w:rsidP="00384C04">
      <w:pPr>
        <w:pStyle w:val="Heading1"/>
        <w:numPr>
          <w:ilvl w:val="0"/>
          <w:numId w:val="3"/>
        </w:numPr>
        <w:spacing w:line="240" w:lineRule="auto"/>
        <w:rPr>
          <w:rFonts w:cs="Times New Roman"/>
          <w:b w:val="0"/>
          <w:szCs w:val="24"/>
          <w:u w:val="single"/>
        </w:rPr>
      </w:pPr>
      <w:r w:rsidRPr="007F290E">
        <w:rPr>
          <w:rFonts w:cs="Times New Roman"/>
          <w:b w:val="0"/>
          <w:szCs w:val="24"/>
          <w:u w:val="single"/>
        </w:rPr>
        <w:t>Approval of Minutes of January 2012 meeting</w:t>
      </w:r>
    </w:p>
    <w:p w:rsidR="00AC73BE" w:rsidRDefault="007F290E" w:rsidP="007F290E">
      <w:pPr>
        <w:spacing w:line="240" w:lineRule="auto"/>
        <w:rPr>
          <w:rFonts w:ascii="Times New Roman" w:hAnsi="Times New Roman" w:cs="Times New Roman"/>
          <w:sz w:val="24"/>
          <w:szCs w:val="24"/>
        </w:rPr>
      </w:pPr>
      <w:r>
        <w:rPr>
          <w:rFonts w:ascii="Times New Roman" w:hAnsi="Times New Roman" w:cs="Times New Roman"/>
          <w:sz w:val="24"/>
          <w:szCs w:val="24"/>
        </w:rPr>
        <w:tab/>
      </w:r>
    </w:p>
    <w:p w:rsidR="007F290E" w:rsidRPr="000D0B83" w:rsidRDefault="007F290E" w:rsidP="007F290E">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A motion and second was made to approve the minutes from the January 2012 meeting. </w:t>
      </w:r>
      <w:r>
        <w:rPr>
          <w:rFonts w:ascii="Times New Roman" w:hAnsi="Times New Roman" w:cs="Times New Roman"/>
          <w:sz w:val="24"/>
          <w:szCs w:val="24"/>
        </w:rPr>
        <w:tab/>
        <w:t>The motion passed unanimously on a voice vote.</w:t>
      </w:r>
    </w:p>
    <w:p w:rsidR="000D0B83" w:rsidRPr="007F290E" w:rsidRDefault="00AC73BE" w:rsidP="00AC73BE">
      <w:pPr>
        <w:pStyle w:val="ListParagraph"/>
        <w:numPr>
          <w:ilvl w:val="0"/>
          <w:numId w:val="3"/>
        </w:numPr>
        <w:rPr>
          <w:rFonts w:ascii="Times New Roman" w:hAnsi="Times New Roman" w:cs="Times New Roman"/>
          <w:sz w:val="24"/>
          <w:szCs w:val="24"/>
          <w:u w:val="single"/>
        </w:rPr>
      </w:pPr>
      <w:r w:rsidRPr="007F290E">
        <w:rPr>
          <w:rFonts w:ascii="Times New Roman" w:hAnsi="Times New Roman" w:cs="Times New Roman"/>
          <w:sz w:val="24"/>
          <w:szCs w:val="24"/>
          <w:u w:val="single"/>
        </w:rPr>
        <w:t>DMHAS Practice Improvement Initiative</w:t>
      </w:r>
      <w:r w:rsidR="000D0B83" w:rsidRPr="007F290E">
        <w:rPr>
          <w:rFonts w:ascii="Times New Roman" w:hAnsi="Times New Roman" w:cs="Times New Roman"/>
          <w:sz w:val="24"/>
          <w:szCs w:val="24"/>
          <w:u w:val="single"/>
        </w:rPr>
        <w:t xml:space="preserve"> Presentation- </w:t>
      </w:r>
      <w:r w:rsidR="007F290E">
        <w:rPr>
          <w:rFonts w:ascii="Times New Roman" w:hAnsi="Times New Roman" w:cs="Times New Roman"/>
          <w:sz w:val="24"/>
          <w:szCs w:val="24"/>
          <w:u w:val="single"/>
        </w:rPr>
        <w:t xml:space="preserve">Overview </w:t>
      </w:r>
    </w:p>
    <w:p w:rsidR="00F32D59" w:rsidRDefault="00CB250D" w:rsidP="00C6147C">
      <w:pPr>
        <w:spacing w:line="240" w:lineRule="auto"/>
        <w:ind w:left="720"/>
        <w:rPr>
          <w:rFonts w:ascii="Times New Roman" w:hAnsi="Times New Roman" w:cs="Times New Roman"/>
          <w:sz w:val="24"/>
          <w:szCs w:val="24"/>
        </w:rPr>
      </w:pPr>
      <w:r>
        <w:rPr>
          <w:rFonts w:ascii="Times New Roman" w:hAnsi="Times New Roman" w:cs="Times New Roman"/>
          <w:sz w:val="24"/>
          <w:szCs w:val="24"/>
        </w:rPr>
        <w:t>S</w:t>
      </w:r>
      <w:r w:rsidR="007F290E">
        <w:rPr>
          <w:rFonts w:ascii="Times New Roman" w:hAnsi="Times New Roman" w:cs="Times New Roman"/>
          <w:sz w:val="24"/>
          <w:szCs w:val="24"/>
        </w:rPr>
        <w:t>abrina</w:t>
      </w:r>
      <w:r>
        <w:rPr>
          <w:rFonts w:ascii="Times New Roman" w:hAnsi="Times New Roman" w:cs="Times New Roman"/>
          <w:sz w:val="24"/>
          <w:szCs w:val="24"/>
        </w:rPr>
        <w:t xml:space="preserve"> </w:t>
      </w:r>
      <w:proofErr w:type="spellStart"/>
      <w:r>
        <w:rPr>
          <w:rFonts w:ascii="Times New Roman" w:hAnsi="Times New Roman" w:cs="Times New Roman"/>
          <w:sz w:val="24"/>
          <w:szCs w:val="24"/>
        </w:rPr>
        <w:t>Trocci</w:t>
      </w:r>
      <w:proofErr w:type="spellEnd"/>
      <w:r>
        <w:rPr>
          <w:rFonts w:ascii="Times New Roman" w:hAnsi="Times New Roman" w:cs="Times New Roman"/>
          <w:sz w:val="24"/>
          <w:szCs w:val="24"/>
        </w:rPr>
        <w:t xml:space="preserve"> provided </w:t>
      </w:r>
      <w:r w:rsidR="00C90507">
        <w:rPr>
          <w:rFonts w:ascii="Times New Roman" w:hAnsi="Times New Roman" w:cs="Times New Roman"/>
          <w:sz w:val="24"/>
          <w:szCs w:val="24"/>
        </w:rPr>
        <w:t>a</w:t>
      </w:r>
      <w:r>
        <w:rPr>
          <w:rFonts w:ascii="Times New Roman" w:hAnsi="Times New Roman" w:cs="Times New Roman"/>
          <w:sz w:val="24"/>
          <w:szCs w:val="24"/>
        </w:rPr>
        <w:t xml:space="preserve"> </w:t>
      </w:r>
      <w:r w:rsidR="002D0D35">
        <w:rPr>
          <w:rFonts w:ascii="Times New Roman" w:hAnsi="Times New Roman" w:cs="Times New Roman"/>
          <w:sz w:val="24"/>
          <w:szCs w:val="24"/>
        </w:rPr>
        <w:t xml:space="preserve">summary </w:t>
      </w:r>
      <w:r w:rsidR="00C90507">
        <w:rPr>
          <w:rFonts w:ascii="Times New Roman" w:hAnsi="Times New Roman" w:cs="Times New Roman"/>
          <w:sz w:val="24"/>
          <w:szCs w:val="24"/>
        </w:rPr>
        <w:t xml:space="preserve">of </w:t>
      </w:r>
      <w:r>
        <w:rPr>
          <w:rFonts w:ascii="Times New Roman" w:hAnsi="Times New Roman" w:cs="Times New Roman"/>
          <w:sz w:val="24"/>
          <w:szCs w:val="24"/>
        </w:rPr>
        <w:t xml:space="preserve">the DMHAS </w:t>
      </w:r>
      <w:r w:rsidR="00337295">
        <w:rPr>
          <w:rFonts w:ascii="Times New Roman" w:hAnsi="Times New Roman" w:cs="Times New Roman"/>
          <w:sz w:val="24"/>
          <w:szCs w:val="24"/>
        </w:rPr>
        <w:t>p</w:t>
      </w:r>
      <w:r>
        <w:rPr>
          <w:rFonts w:ascii="Times New Roman" w:hAnsi="Times New Roman" w:cs="Times New Roman"/>
          <w:sz w:val="24"/>
          <w:szCs w:val="24"/>
        </w:rPr>
        <w:t xml:space="preserve">ractice </w:t>
      </w:r>
      <w:r w:rsidR="00337295">
        <w:rPr>
          <w:rFonts w:ascii="Times New Roman" w:hAnsi="Times New Roman" w:cs="Times New Roman"/>
          <w:sz w:val="24"/>
          <w:szCs w:val="24"/>
        </w:rPr>
        <w:t>i</w:t>
      </w:r>
      <w:r>
        <w:rPr>
          <w:rFonts w:ascii="Times New Roman" w:hAnsi="Times New Roman" w:cs="Times New Roman"/>
          <w:sz w:val="24"/>
          <w:szCs w:val="24"/>
        </w:rPr>
        <w:t xml:space="preserve">mprovement </w:t>
      </w:r>
      <w:r w:rsidR="00337295">
        <w:rPr>
          <w:rFonts w:ascii="Times New Roman" w:hAnsi="Times New Roman" w:cs="Times New Roman"/>
          <w:sz w:val="24"/>
          <w:szCs w:val="24"/>
        </w:rPr>
        <w:t>c</w:t>
      </w:r>
      <w:r>
        <w:rPr>
          <w:rFonts w:ascii="Times New Roman" w:hAnsi="Times New Roman" w:cs="Times New Roman"/>
          <w:sz w:val="24"/>
          <w:szCs w:val="24"/>
        </w:rPr>
        <w:t>ollaborative</w:t>
      </w:r>
      <w:r w:rsidR="00E2149C">
        <w:rPr>
          <w:rFonts w:ascii="Times New Roman" w:hAnsi="Times New Roman" w:cs="Times New Roman"/>
          <w:sz w:val="24"/>
          <w:szCs w:val="24"/>
        </w:rPr>
        <w:t xml:space="preserve"> (PIC)</w:t>
      </w:r>
      <w:r>
        <w:rPr>
          <w:rFonts w:ascii="Times New Roman" w:hAnsi="Times New Roman" w:cs="Times New Roman"/>
          <w:sz w:val="24"/>
          <w:szCs w:val="24"/>
        </w:rPr>
        <w:t xml:space="preserve">. </w:t>
      </w:r>
      <w:r w:rsidR="00FF658D">
        <w:rPr>
          <w:rFonts w:ascii="Times New Roman" w:hAnsi="Times New Roman" w:cs="Times New Roman"/>
          <w:sz w:val="24"/>
          <w:szCs w:val="24"/>
        </w:rPr>
        <w:t>The model</w:t>
      </w:r>
      <w:r w:rsidR="00E2149C">
        <w:rPr>
          <w:rFonts w:ascii="Times New Roman" w:hAnsi="Times New Roman" w:cs="Times New Roman"/>
          <w:sz w:val="24"/>
          <w:szCs w:val="24"/>
        </w:rPr>
        <w:t xml:space="preserve">, </w:t>
      </w:r>
      <w:r w:rsidR="00C6147C">
        <w:rPr>
          <w:rFonts w:ascii="Times New Roman" w:hAnsi="Times New Roman" w:cs="Times New Roman"/>
          <w:sz w:val="24"/>
          <w:szCs w:val="24"/>
        </w:rPr>
        <w:t xml:space="preserve">used as </w:t>
      </w:r>
      <w:r w:rsidR="00FF658D">
        <w:rPr>
          <w:rFonts w:ascii="Times New Roman" w:hAnsi="Times New Roman" w:cs="Times New Roman"/>
          <w:sz w:val="24"/>
          <w:szCs w:val="24"/>
        </w:rPr>
        <w:t xml:space="preserve">an alternative to </w:t>
      </w:r>
      <w:r w:rsidR="00E2149C">
        <w:rPr>
          <w:rFonts w:ascii="Times New Roman" w:hAnsi="Times New Roman" w:cs="Times New Roman"/>
          <w:sz w:val="24"/>
          <w:szCs w:val="24"/>
        </w:rPr>
        <w:t xml:space="preserve">the </w:t>
      </w:r>
      <w:r w:rsidR="00D166E8">
        <w:rPr>
          <w:rFonts w:ascii="Times New Roman" w:hAnsi="Times New Roman" w:cs="Times New Roman"/>
          <w:sz w:val="24"/>
          <w:szCs w:val="24"/>
        </w:rPr>
        <w:t>c</w:t>
      </w:r>
      <w:r w:rsidR="00FF658D">
        <w:rPr>
          <w:rFonts w:ascii="Times New Roman" w:hAnsi="Times New Roman" w:cs="Times New Roman"/>
          <w:sz w:val="24"/>
          <w:szCs w:val="24"/>
        </w:rPr>
        <w:t xml:space="preserve">ompetitive </w:t>
      </w:r>
      <w:r w:rsidR="00D166E8">
        <w:rPr>
          <w:rFonts w:ascii="Times New Roman" w:hAnsi="Times New Roman" w:cs="Times New Roman"/>
          <w:sz w:val="24"/>
          <w:szCs w:val="24"/>
        </w:rPr>
        <w:t>p</w:t>
      </w:r>
      <w:r w:rsidR="00FF658D">
        <w:rPr>
          <w:rFonts w:ascii="Times New Roman" w:hAnsi="Times New Roman" w:cs="Times New Roman"/>
          <w:sz w:val="24"/>
          <w:szCs w:val="24"/>
        </w:rPr>
        <w:t xml:space="preserve">rocurement </w:t>
      </w:r>
      <w:r w:rsidR="00D166E8">
        <w:rPr>
          <w:rFonts w:ascii="Times New Roman" w:hAnsi="Times New Roman" w:cs="Times New Roman"/>
          <w:sz w:val="24"/>
          <w:szCs w:val="24"/>
        </w:rPr>
        <w:t>p</w:t>
      </w:r>
      <w:r w:rsidR="00FF658D">
        <w:rPr>
          <w:rFonts w:ascii="Times New Roman" w:hAnsi="Times New Roman" w:cs="Times New Roman"/>
          <w:sz w:val="24"/>
          <w:szCs w:val="24"/>
        </w:rPr>
        <w:t>rocess</w:t>
      </w:r>
      <w:r w:rsidR="00D166E8">
        <w:rPr>
          <w:rFonts w:ascii="Times New Roman" w:hAnsi="Times New Roman" w:cs="Times New Roman"/>
          <w:sz w:val="24"/>
          <w:szCs w:val="24"/>
        </w:rPr>
        <w:t>,</w:t>
      </w:r>
      <w:r w:rsidR="00FF658D">
        <w:rPr>
          <w:rFonts w:ascii="Times New Roman" w:hAnsi="Times New Roman" w:cs="Times New Roman"/>
          <w:sz w:val="24"/>
          <w:szCs w:val="24"/>
        </w:rPr>
        <w:t xml:space="preserve"> was </w:t>
      </w:r>
      <w:r w:rsidR="00337295">
        <w:rPr>
          <w:rFonts w:ascii="Times New Roman" w:hAnsi="Times New Roman" w:cs="Times New Roman"/>
          <w:sz w:val="24"/>
          <w:szCs w:val="24"/>
        </w:rPr>
        <w:t>used to implement a new and more standardized service model for case management.  In order to maintain service continuity, DMHAS used this model with existing providers in lieu of competitive procurement</w:t>
      </w:r>
      <w:r w:rsidR="001D402A">
        <w:rPr>
          <w:rFonts w:ascii="Times New Roman" w:hAnsi="Times New Roman" w:cs="Times New Roman"/>
          <w:sz w:val="24"/>
          <w:szCs w:val="24"/>
        </w:rPr>
        <w:t xml:space="preserve">. </w:t>
      </w:r>
      <w:r w:rsidR="00F443CE">
        <w:rPr>
          <w:rFonts w:ascii="Times New Roman" w:hAnsi="Times New Roman" w:cs="Times New Roman"/>
          <w:sz w:val="24"/>
          <w:szCs w:val="24"/>
        </w:rPr>
        <w:t>This model is not intended to address contractual/performance issues of individual contractors.</w:t>
      </w:r>
    </w:p>
    <w:p w:rsidR="00C90507" w:rsidRPr="00F443CE" w:rsidRDefault="00F32D59" w:rsidP="00C90507">
      <w:pPr>
        <w:spacing w:line="240" w:lineRule="auto"/>
        <w:rPr>
          <w:rFonts w:ascii="Times New Roman" w:hAnsi="Times New Roman" w:cs="Times New Roman"/>
          <w:sz w:val="24"/>
          <w:szCs w:val="24"/>
        </w:rPr>
      </w:pPr>
      <w:r>
        <w:rPr>
          <w:rFonts w:ascii="Times New Roman" w:hAnsi="Times New Roman" w:cs="Times New Roman"/>
          <w:sz w:val="24"/>
          <w:szCs w:val="24"/>
        </w:rPr>
        <w:tab/>
      </w:r>
      <w:r w:rsidR="002D0D35" w:rsidRPr="00F443CE">
        <w:rPr>
          <w:rFonts w:ascii="Times New Roman" w:hAnsi="Times New Roman" w:cs="Times New Roman"/>
          <w:sz w:val="24"/>
          <w:szCs w:val="24"/>
        </w:rPr>
        <w:t xml:space="preserve">PIC </w:t>
      </w:r>
      <w:r w:rsidR="00C90507" w:rsidRPr="00F443CE">
        <w:rPr>
          <w:rFonts w:ascii="Times New Roman" w:hAnsi="Times New Roman" w:cs="Times New Roman"/>
          <w:sz w:val="24"/>
          <w:szCs w:val="24"/>
        </w:rPr>
        <w:t>Overview</w:t>
      </w:r>
    </w:p>
    <w:p w:rsidR="00BB29D9" w:rsidRPr="00F443CE" w:rsidRDefault="00BB29D9" w:rsidP="00BB29D9">
      <w:pPr>
        <w:spacing w:line="240" w:lineRule="auto"/>
        <w:ind w:left="720"/>
        <w:rPr>
          <w:rFonts w:ascii="Times New Roman" w:hAnsi="Times New Roman" w:cs="Times New Roman"/>
          <w:sz w:val="24"/>
          <w:szCs w:val="24"/>
        </w:rPr>
      </w:pPr>
      <w:r w:rsidRPr="00F443CE">
        <w:rPr>
          <w:rFonts w:ascii="Times New Roman" w:hAnsi="Times New Roman" w:cs="Times New Roman"/>
          <w:sz w:val="24"/>
          <w:szCs w:val="24"/>
        </w:rPr>
        <w:t>The collaborative brought providers together with DMHAS in an 18 month process to:</w:t>
      </w:r>
    </w:p>
    <w:p w:rsidR="00BB29D9" w:rsidRPr="00F443CE" w:rsidRDefault="00BB29D9" w:rsidP="00BB29D9">
      <w:pPr>
        <w:pStyle w:val="ListParagraph"/>
        <w:numPr>
          <w:ilvl w:val="0"/>
          <w:numId w:val="17"/>
        </w:numPr>
        <w:spacing w:line="240" w:lineRule="auto"/>
        <w:rPr>
          <w:rFonts w:ascii="Times New Roman" w:hAnsi="Times New Roman" w:cs="Times New Roman"/>
          <w:sz w:val="24"/>
          <w:szCs w:val="24"/>
        </w:rPr>
      </w:pPr>
      <w:r w:rsidRPr="00F443CE">
        <w:rPr>
          <w:rFonts w:ascii="Times New Roman" w:hAnsi="Times New Roman" w:cs="Times New Roman"/>
          <w:sz w:val="24"/>
          <w:szCs w:val="24"/>
        </w:rPr>
        <w:t>Outline new service delivery goals and objectives</w:t>
      </w:r>
    </w:p>
    <w:p w:rsidR="00BB29D9" w:rsidRPr="00F443CE" w:rsidRDefault="00BB29D9" w:rsidP="00BB29D9">
      <w:pPr>
        <w:pStyle w:val="ListParagraph"/>
        <w:numPr>
          <w:ilvl w:val="0"/>
          <w:numId w:val="17"/>
        </w:numPr>
        <w:spacing w:line="240" w:lineRule="auto"/>
        <w:rPr>
          <w:rFonts w:ascii="Times New Roman" w:hAnsi="Times New Roman" w:cs="Times New Roman"/>
          <w:sz w:val="24"/>
          <w:szCs w:val="24"/>
        </w:rPr>
      </w:pPr>
      <w:r w:rsidRPr="00F443CE">
        <w:rPr>
          <w:rFonts w:ascii="Times New Roman" w:hAnsi="Times New Roman" w:cs="Times New Roman"/>
          <w:sz w:val="24"/>
          <w:szCs w:val="24"/>
        </w:rPr>
        <w:t>Identify best practices</w:t>
      </w:r>
    </w:p>
    <w:p w:rsidR="00BB29D9" w:rsidRPr="00F443CE" w:rsidRDefault="00BB29D9" w:rsidP="00BB29D9">
      <w:pPr>
        <w:pStyle w:val="ListParagraph"/>
        <w:numPr>
          <w:ilvl w:val="0"/>
          <w:numId w:val="17"/>
        </w:numPr>
        <w:spacing w:line="240" w:lineRule="auto"/>
        <w:rPr>
          <w:rFonts w:ascii="Times New Roman" w:hAnsi="Times New Roman" w:cs="Times New Roman"/>
          <w:sz w:val="24"/>
          <w:szCs w:val="24"/>
        </w:rPr>
      </w:pPr>
      <w:r w:rsidRPr="00F443CE">
        <w:rPr>
          <w:rFonts w:ascii="Times New Roman" w:hAnsi="Times New Roman" w:cs="Times New Roman"/>
          <w:sz w:val="24"/>
          <w:szCs w:val="24"/>
        </w:rPr>
        <w:t>Define caseloads and cost of services incorporating cost effectiveness, intensity of service level (acuity), and identifying training needs</w:t>
      </w:r>
    </w:p>
    <w:p w:rsidR="00BB29D9" w:rsidRPr="00F443CE" w:rsidRDefault="00BB29D9" w:rsidP="00BB29D9">
      <w:pPr>
        <w:pStyle w:val="ListParagraph"/>
        <w:numPr>
          <w:ilvl w:val="0"/>
          <w:numId w:val="17"/>
        </w:numPr>
        <w:spacing w:line="240" w:lineRule="auto"/>
        <w:rPr>
          <w:rFonts w:ascii="Times New Roman" w:hAnsi="Times New Roman" w:cs="Times New Roman"/>
          <w:sz w:val="24"/>
          <w:szCs w:val="24"/>
        </w:rPr>
      </w:pPr>
      <w:r w:rsidRPr="00F443CE">
        <w:rPr>
          <w:rFonts w:ascii="Times New Roman" w:hAnsi="Times New Roman" w:cs="Times New Roman"/>
          <w:sz w:val="24"/>
          <w:szCs w:val="24"/>
        </w:rPr>
        <w:t>Standardize what is being paid for across the system from the beginning</w:t>
      </w:r>
    </w:p>
    <w:p w:rsidR="00BB29D9" w:rsidRPr="00F443CE" w:rsidRDefault="00BB29D9" w:rsidP="00BB29D9">
      <w:pPr>
        <w:pStyle w:val="ListParagraph"/>
        <w:numPr>
          <w:ilvl w:val="0"/>
          <w:numId w:val="17"/>
        </w:numPr>
        <w:spacing w:line="240" w:lineRule="auto"/>
        <w:rPr>
          <w:rFonts w:ascii="Times New Roman" w:hAnsi="Times New Roman" w:cs="Times New Roman"/>
          <w:sz w:val="24"/>
          <w:szCs w:val="24"/>
        </w:rPr>
      </w:pPr>
      <w:r w:rsidRPr="00F443CE">
        <w:rPr>
          <w:rFonts w:ascii="Times New Roman" w:hAnsi="Times New Roman" w:cs="Times New Roman"/>
          <w:sz w:val="24"/>
          <w:szCs w:val="24"/>
        </w:rPr>
        <w:lastRenderedPageBreak/>
        <w:t xml:space="preserve">Identify provider training needs to transition to the new model </w:t>
      </w:r>
    </w:p>
    <w:p w:rsidR="00BB29D9" w:rsidRPr="00F443CE" w:rsidRDefault="00BB29D9" w:rsidP="00BB29D9">
      <w:pPr>
        <w:spacing w:line="240" w:lineRule="auto"/>
        <w:ind w:left="720" w:firstLine="720"/>
        <w:rPr>
          <w:rFonts w:ascii="Times New Roman" w:hAnsi="Times New Roman" w:cs="Times New Roman"/>
          <w:sz w:val="24"/>
          <w:szCs w:val="24"/>
        </w:rPr>
      </w:pPr>
    </w:p>
    <w:p w:rsidR="007377EA" w:rsidRPr="00F443CE" w:rsidRDefault="00E2149C" w:rsidP="000D0B83">
      <w:pPr>
        <w:rPr>
          <w:rFonts w:ascii="Times New Roman" w:hAnsi="Times New Roman" w:cs="Times New Roman"/>
          <w:sz w:val="24"/>
          <w:szCs w:val="24"/>
        </w:rPr>
      </w:pPr>
      <w:r w:rsidRPr="00F443CE">
        <w:rPr>
          <w:rFonts w:ascii="Times New Roman" w:hAnsi="Times New Roman" w:cs="Times New Roman"/>
          <w:sz w:val="24"/>
          <w:szCs w:val="24"/>
        </w:rPr>
        <w:tab/>
      </w:r>
      <w:r w:rsidR="007377EA" w:rsidRPr="00F443CE">
        <w:rPr>
          <w:rFonts w:ascii="Times New Roman" w:hAnsi="Times New Roman" w:cs="Times New Roman"/>
          <w:sz w:val="24"/>
          <w:szCs w:val="24"/>
        </w:rPr>
        <w:t>Challenges/Issues</w:t>
      </w:r>
    </w:p>
    <w:p w:rsidR="007377EA" w:rsidRPr="007377EA" w:rsidRDefault="00BB29D9" w:rsidP="007377E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Inconsistent data across service regions</w:t>
      </w:r>
    </w:p>
    <w:p w:rsidR="007377EA" w:rsidRDefault="007377EA" w:rsidP="007377EA">
      <w:pPr>
        <w:pStyle w:val="ListParagraph"/>
        <w:numPr>
          <w:ilvl w:val="0"/>
          <w:numId w:val="10"/>
        </w:numPr>
        <w:rPr>
          <w:rFonts w:ascii="Times New Roman" w:hAnsi="Times New Roman" w:cs="Times New Roman"/>
          <w:sz w:val="24"/>
          <w:szCs w:val="24"/>
        </w:rPr>
      </w:pPr>
      <w:r w:rsidRPr="007377EA">
        <w:rPr>
          <w:rFonts w:ascii="Times New Roman" w:hAnsi="Times New Roman" w:cs="Times New Roman"/>
          <w:sz w:val="24"/>
          <w:szCs w:val="24"/>
        </w:rPr>
        <w:t>Reallocat</w:t>
      </w:r>
      <w:r w:rsidR="00F443CE">
        <w:rPr>
          <w:rFonts w:ascii="Times New Roman" w:hAnsi="Times New Roman" w:cs="Times New Roman"/>
          <w:sz w:val="24"/>
          <w:szCs w:val="24"/>
        </w:rPr>
        <w:t>ing</w:t>
      </w:r>
      <w:r w:rsidRPr="007377EA">
        <w:rPr>
          <w:rFonts w:ascii="Times New Roman" w:hAnsi="Times New Roman" w:cs="Times New Roman"/>
          <w:sz w:val="24"/>
          <w:szCs w:val="24"/>
        </w:rPr>
        <w:t xml:space="preserve"> funding to ensure that all areas have access to services</w:t>
      </w:r>
    </w:p>
    <w:p w:rsidR="007377EA" w:rsidRDefault="007377EA" w:rsidP="007377E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Huge investment  ( staff</w:t>
      </w:r>
      <w:r w:rsidR="004876AC">
        <w:rPr>
          <w:rFonts w:ascii="Times New Roman" w:hAnsi="Times New Roman" w:cs="Times New Roman"/>
          <w:sz w:val="24"/>
          <w:szCs w:val="24"/>
        </w:rPr>
        <w:t xml:space="preserve"> time to meet with collaborative, plan goals/objectives)</w:t>
      </w:r>
    </w:p>
    <w:p w:rsidR="007377EA" w:rsidRPr="007F290E" w:rsidRDefault="007F290E" w:rsidP="000D0B83">
      <w:pPr>
        <w:pStyle w:val="ListParagraph"/>
        <w:numPr>
          <w:ilvl w:val="0"/>
          <w:numId w:val="10"/>
        </w:numPr>
        <w:rPr>
          <w:rFonts w:ascii="Times New Roman" w:hAnsi="Times New Roman" w:cs="Times New Roman"/>
          <w:sz w:val="24"/>
          <w:szCs w:val="24"/>
        </w:rPr>
      </w:pPr>
      <w:r w:rsidRPr="007F290E">
        <w:rPr>
          <w:rFonts w:ascii="Times New Roman" w:hAnsi="Times New Roman" w:cs="Times New Roman"/>
          <w:sz w:val="24"/>
          <w:szCs w:val="24"/>
        </w:rPr>
        <w:t>Work</w:t>
      </w:r>
      <w:r w:rsidR="00F443CE">
        <w:rPr>
          <w:rFonts w:ascii="Times New Roman" w:hAnsi="Times New Roman" w:cs="Times New Roman"/>
          <w:sz w:val="24"/>
          <w:szCs w:val="24"/>
        </w:rPr>
        <w:t>ing</w:t>
      </w:r>
      <w:r w:rsidRPr="007F290E">
        <w:rPr>
          <w:rFonts w:ascii="Times New Roman" w:hAnsi="Times New Roman" w:cs="Times New Roman"/>
          <w:sz w:val="24"/>
          <w:szCs w:val="24"/>
        </w:rPr>
        <w:t xml:space="preserve"> within budget</w:t>
      </w:r>
      <w:r w:rsidR="00F443CE">
        <w:rPr>
          <w:rFonts w:ascii="Times New Roman" w:hAnsi="Times New Roman" w:cs="Times New Roman"/>
          <w:sz w:val="24"/>
          <w:szCs w:val="24"/>
        </w:rPr>
        <w:t xml:space="preserve"> while improving services</w:t>
      </w:r>
    </w:p>
    <w:p w:rsidR="00E2149C" w:rsidRPr="00F443CE" w:rsidRDefault="007377EA" w:rsidP="000D0B83">
      <w:pPr>
        <w:rPr>
          <w:rFonts w:ascii="Times New Roman" w:hAnsi="Times New Roman" w:cs="Times New Roman"/>
          <w:sz w:val="24"/>
          <w:szCs w:val="24"/>
        </w:rPr>
      </w:pPr>
      <w:r>
        <w:rPr>
          <w:rFonts w:ascii="Times New Roman" w:hAnsi="Times New Roman" w:cs="Times New Roman"/>
          <w:sz w:val="24"/>
          <w:szCs w:val="24"/>
        </w:rPr>
        <w:tab/>
      </w:r>
      <w:r w:rsidR="00AD6CEB" w:rsidRPr="00F443CE">
        <w:rPr>
          <w:rFonts w:ascii="Times New Roman" w:hAnsi="Times New Roman" w:cs="Times New Roman"/>
          <w:sz w:val="24"/>
          <w:szCs w:val="24"/>
        </w:rPr>
        <w:t>Accomplishments</w:t>
      </w:r>
    </w:p>
    <w:p w:rsidR="00AD6CEB" w:rsidRPr="001F0F32" w:rsidRDefault="001F6C97" w:rsidP="00AD6CEB">
      <w:pPr>
        <w:pStyle w:val="ListParagraph"/>
        <w:numPr>
          <w:ilvl w:val="0"/>
          <w:numId w:val="8"/>
        </w:numPr>
        <w:rPr>
          <w:rFonts w:ascii="Times New Roman" w:hAnsi="Times New Roman" w:cs="Times New Roman"/>
          <w:sz w:val="24"/>
          <w:szCs w:val="24"/>
        </w:rPr>
      </w:pPr>
      <w:r w:rsidRPr="001F0F32">
        <w:rPr>
          <w:rFonts w:ascii="Times New Roman" w:hAnsi="Times New Roman" w:cs="Times New Roman"/>
          <w:sz w:val="24"/>
          <w:szCs w:val="24"/>
        </w:rPr>
        <w:t>Improved collaborations with providers</w:t>
      </w:r>
    </w:p>
    <w:p w:rsidR="001F6C97" w:rsidRDefault="00F443CE" w:rsidP="00AD6C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New contract language evolved out of collaborative</w:t>
      </w:r>
    </w:p>
    <w:p w:rsidR="001F0F32" w:rsidRDefault="00F443CE" w:rsidP="00AD6C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Standardized data elements</w:t>
      </w:r>
    </w:p>
    <w:p w:rsidR="001F0F32" w:rsidRDefault="00F443CE" w:rsidP="00AD6C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Incorporated f</w:t>
      </w:r>
      <w:r w:rsidR="001F0F32">
        <w:rPr>
          <w:rFonts w:ascii="Times New Roman" w:hAnsi="Times New Roman" w:cs="Times New Roman"/>
          <w:sz w:val="24"/>
          <w:szCs w:val="24"/>
        </w:rPr>
        <w:t xml:space="preserve">idelity </w:t>
      </w:r>
      <w:r>
        <w:rPr>
          <w:rFonts w:ascii="Times New Roman" w:hAnsi="Times New Roman" w:cs="Times New Roman"/>
          <w:sz w:val="24"/>
          <w:szCs w:val="24"/>
        </w:rPr>
        <w:t>r</w:t>
      </w:r>
      <w:r w:rsidR="001F0F32">
        <w:rPr>
          <w:rFonts w:ascii="Times New Roman" w:hAnsi="Times New Roman" w:cs="Times New Roman"/>
          <w:sz w:val="24"/>
          <w:szCs w:val="24"/>
        </w:rPr>
        <w:t>eview- Use of scales/tools every 6 months</w:t>
      </w:r>
    </w:p>
    <w:p w:rsidR="001F0F32" w:rsidRDefault="001F0F32" w:rsidP="00AD6CEB">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Quality Reports</w:t>
      </w:r>
      <w:r w:rsidR="00F443CE">
        <w:rPr>
          <w:rFonts w:ascii="Times New Roman" w:hAnsi="Times New Roman" w:cs="Times New Roman"/>
          <w:sz w:val="24"/>
          <w:szCs w:val="24"/>
        </w:rPr>
        <w:t xml:space="preserve"> (developed through fidelity review)</w:t>
      </w:r>
      <w:r>
        <w:rPr>
          <w:rFonts w:ascii="Times New Roman" w:hAnsi="Times New Roman" w:cs="Times New Roman"/>
          <w:sz w:val="24"/>
          <w:szCs w:val="24"/>
        </w:rPr>
        <w:t xml:space="preserve"> formerly “report cards” with client level data to determine if services are provided in </w:t>
      </w:r>
      <w:r w:rsidR="00F443CE">
        <w:rPr>
          <w:rFonts w:ascii="Times New Roman" w:hAnsi="Times New Roman" w:cs="Times New Roman"/>
          <w:sz w:val="24"/>
          <w:szCs w:val="24"/>
        </w:rPr>
        <w:t>alignment</w:t>
      </w:r>
      <w:r>
        <w:rPr>
          <w:rFonts w:ascii="Times New Roman" w:hAnsi="Times New Roman" w:cs="Times New Roman"/>
          <w:sz w:val="24"/>
          <w:szCs w:val="24"/>
        </w:rPr>
        <w:t xml:space="preserve"> with the model</w:t>
      </w:r>
      <w:r w:rsidR="0018741B">
        <w:rPr>
          <w:rFonts w:ascii="Times New Roman" w:hAnsi="Times New Roman" w:cs="Times New Roman"/>
          <w:sz w:val="24"/>
          <w:szCs w:val="24"/>
        </w:rPr>
        <w:t xml:space="preserve">. </w:t>
      </w:r>
      <w:r w:rsidR="00F443CE">
        <w:rPr>
          <w:rFonts w:ascii="Times New Roman" w:hAnsi="Times New Roman" w:cs="Times New Roman"/>
          <w:sz w:val="24"/>
          <w:szCs w:val="24"/>
        </w:rPr>
        <w:t>The</w:t>
      </w:r>
      <w:r w:rsidR="00532994">
        <w:rPr>
          <w:rFonts w:ascii="Times New Roman" w:hAnsi="Times New Roman" w:cs="Times New Roman"/>
          <w:sz w:val="24"/>
          <w:szCs w:val="24"/>
        </w:rPr>
        <w:t xml:space="preserve"> </w:t>
      </w:r>
      <w:r w:rsidR="0018741B">
        <w:rPr>
          <w:rFonts w:ascii="Times New Roman" w:hAnsi="Times New Roman" w:cs="Times New Roman"/>
          <w:sz w:val="24"/>
          <w:szCs w:val="24"/>
        </w:rPr>
        <w:t xml:space="preserve">information </w:t>
      </w:r>
      <w:r w:rsidR="00F443CE">
        <w:rPr>
          <w:rFonts w:ascii="Times New Roman" w:hAnsi="Times New Roman" w:cs="Times New Roman"/>
          <w:sz w:val="24"/>
          <w:szCs w:val="24"/>
        </w:rPr>
        <w:t>will</w:t>
      </w:r>
      <w:r w:rsidR="00532994">
        <w:rPr>
          <w:rFonts w:ascii="Times New Roman" w:hAnsi="Times New Roman" w:cs="Times New Roman"/>
          <w:sz w:val="24"/>
          <w:szCs w:val="24"/>
        </w:rPr>
        <w:t xml:space="preserve"> provide </w:t>
      </w:r>
      <w:r w:rsidR="0018741B">
        <w:rPr>
          <w:rFonts w:ascii="Times New Roman" w:hAnsi="Times New Roman" w:cs="Times New Roman"/>
          <w:sz w:val="24"/>
          <w:szCs w:val="24"/>
        </w:rPr>
        <w:t xml:space="preserve">organizations </w:t>
      </w:r>
      <w:r w:rsidR="00532994">
        <w:rPr>
          <w:rFonts w:ascii="Times New Roman" w:hAnsi="Times New Roman" w:cs="Times New Roman"/>
          <w:sz w:val="24"/>
          <w:szCs w:val="24"/>
        </w:rPr>
        <w:t xml:space="preserve">data for </w:t>
      </w:r>
      <w:r w:rsidR="007377EA">
        <w:rPr>
          <w:rFonts w:ascii="Times New Roman" w:hAnsi="Times New Roman" w:cs="Times New Roman"/>
          <w:sz w:val="24"/>
          <w:szCs w:val="24"/>
        </w:rPr>
        <w:t>compar</w:t>
      </w:r>
      <w:r w:rsidR="00532994">
        <w:rPr>
          <w:rFonts w:ascii="Times New Roman" w:hAnsi="Times New Roman" w:cs="Times New Roman"/>
          <w:sz w:val="24"/>
          <w:szCs w:val="24"/>
        </w:rPr>
        <w:t xml:space="preserve">isons against </w:t>
      </w:r>
      <w:r w:rsidR="007377EA">
        <w:rPr>
          <w:rFonts w:ascii="Times New Roman" w:hAnsi="Times New Roman" w:cs="Times New Roman"/>
          <w:sz w:val="24"/>
          <w:szCs w:val="24"/>
        </w:rPr>
        <w:t xml:space="preserve">state and national level outcome measures </w:t>
      </w:r>
      <w:r w:rsidR="0018741B">
        <w:rPr>
          <w:rFonts w:ascii="Times New Roman" w:hAnsi="Times New Roman" w:cs="Times New Roman"/>
          <w:sz w:val="24"/>
          <w:szCs w:val="24"/>
        </w:rPr>
        <w:t>(</w:t>
      </w:r>
      <w:r w:rsidR="00F443CE">
        <w:rPr>
          <w:rFonts w:ascii="Times New Roman" w:hAnsi="Times New Roman" w:cs="Times New Roman"/>
          <w:sz w:val="24"/>
          <w:szCs w:val="24"/>
        </w:rPr>
        <w:t xml:space="preserve">e.g. </w:t>
      </w:r>
      <w:r w:rsidR="0018741B">
        <w:rPr>
          <w:rFonts w:ascii="Times New Roman" w:hAnsi="Times New Roman" w:cs="Times New Roman"/>
          <w:sz w:val="24"/>
          <w:szCs w:val="24"/>
        </w:rPr>
        <w:t xml:space="preserve">employment, housing, crime rate, </w:t>
      </w:r>
      <w:r w:rsidR="007377EA">
        <w:rPr>
          <w:rFonts w:ascii="Times New Roman" w:hAnsi="Times New Roman" w:cs="Times New Roman"/>
          <w:sz w:val="24"/>
          <w:szCs w:val="24"/>
        </w:rPr>
        <w:t xml:space="preserve">and </w:t>
      </w:r>
      <w:r w:rsidR="0018741B">
        <w:rPr>
          <w:rFonts w:ascii="Times New Roman" w:hAnsi="Times New Roman" w:cs="Times New Roman"/>
          <w:sz w:val="24"/>
          <w:szCs w:val="24"/>
        </w:rPr>
        <w:t xml:space="preserve">substance </w:t>
      </w:r>
      <w:r w:rsidR="00B53113">
        <w:rPr>
          <w:rFonts w:ascii="Times New Roman" w:hAnsi="Times New Roman" w:cs="Times New Roman"/>
          <w:sz w:val="24"/>
          <w:szCs w:val="24"/>
        </w:rPr>
        <w:t>use/abuse)</w:t>
      </w:r>
      <w:r w:rsidR="007377EA">
        <w:rPr>
          <w:rFonts w:ascii="Times New Roman" w:hAnsi="Times New Roman" w:cs="Times New Roman"/>
          <w:sz w:val="24"/>
          <w:szCs w:val="24"/>
        </w:rPr>
        <w:t xml:space="preserve">. </w:t>
      </w:r>
    </w:p>
    <w:p w:rsidR="004876AC" w:rsidRPr="00F443CE" w:rsidRDefault="004876AC" w:rsidP="004876AC">
      <w:pPr>
        <w:rPr>
          <w:rFonts w:ascii="Times New Roman" w:hAnsi="Times New Roman" w:cs="Times New Roman"/>
          <w:sz w:val="24"/>
          <w:szCs w:val="24"/>
        </w:rPr>
      </w:pPr>
      <w:r w:rsidRPr="00F443CE">
        <w:rPr>
          <w:rFonts w:ascii="Times New Roman" w:hAnsi="Times New Roman" w:cs="Times New Roman"/>
          <w:sz w:val="24"/>
          <w:szCs w:val="24"/>
        </w:rPr>
        <w:tab/>
        <w:t xml:space="preserve">Recommendations </w:t>
      </w:r>
    </w:p>
    <w:p w:rsidR="004876AC" w:rsidRDefault="004876AC" w:rsidP="004876A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Be responsive to provider community</w:t>
      </w:r>
    </w:p>
    <w:p w:rsidR="004876AC" w:rsidRDefault="004876AC" w:rsidP="004876A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Be flexible</w:t>
      </w:r>
    </w:p>
    <w:p w:rsidR="004876AC" w:rsidRDefault="004876AC" w:rsidP="004876A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Incorporate feedback from providers around fidelity</w:t>
      </w:r>
    </w:p>
    <w:p w:rsidR="004876AC" w:rsidRDefault="008A35AE" w:rsidP="004876A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Shift emphasis on evidenced based practices</w:t>
      </w:r>
    </w:p>
    <w:p w:rsidR="00F443CE" w:rsidRDefault="008A35AE" w:rsidP="00F443CE">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Utilize/analyze local and statewide data to ensure equitable distribution of funds</w:t>
      </w:r>
    </w:p>
    <w:p w:rsidR="00F443CE" w:rsidRPr="00F443CE" w:rsidRDefault="00F443CE" w:rsidP="00F443CE">
      <w:pPr>
        <w:ind w:left="1080"/>
        <w:rPr>
          <w:rFonts w:ascii="Times New Roman" w:hAnsi="Times New Roman" w:cs="Times New Roman"/>
          <w:sz w:val="24"/>
          <w:szCs w:val="24"/>
        </w:rPr>
      </w:pPr>
    </w:p>
    <w:p w:rsidR="000D0B83" w:rsidRPr="00027BCB" w:rsidRDefault="000D0B83" w:rsidP="000D0B83">
      <w:pPr>
        <w:pStyle w:val="ListParagraph"/>
        <w:numPr>
          <w:ilvl w:val="0"/>
          <w:numId w:val="3"/>
        </w:numPr>
        <w:rPr>
          <w:rFonts w:ascii="Times New Roman" w:hAnsi="Times New Roman" w:cs="Times New Roman"/>
          <w:sz w:val="24"/>
          <w:szCs w:val="24"/>
          <w:u w:val="single"/>
        </w:rPr>
      </w:pPr>
      <w:r w:rsidRPr="00027BCB">
        <w:rPr>
          <w:rFonts w:ascii="Times New Roman" w:hAnsi="Times New Roman" w:cs="Times New Roman"/>
          <w:sz w:val="24"/>
          <w:szCs w:val="24"/>
          <w:u w:val="single"/>
        </w:rPr>
        <w:t>Alternatives to Competitive Procurement-Discussion</w:t>
      </w:r>
    </w:p>
    <w:p w:rsidR="00E90E38" w:rsidRDefault="00E90E38" w:rsidP="000D0B83">
      <w:pPr>
        <w:rPr>
          <w:rFonts w:ascii="Times New Roman" w:hAnsi="Times New Roman" w:cs="Times New Roman"/>
          <w:sz w:val="24"/>
          <w:szCs w:val="24"/>
        </w:rPr>
      </w:pPr>
      <w:r>
        <w:rPr>
          <w:rFonts w:ascii="Times New Roman" w:hAnsi="Times New Roman" w:cs="Times New Roman"/>
          <w:sz w:val="24"/>
          <w:szCs w:val="24"/>
        </w:rPr>
        <w:tab/>
        <w:t>C</w:t>
      </w:r>
      <w:r w:rsidR="00027BCB">
        <w:rPr>
          <w:rFonts w:ascii="Times New Roman" w:hAnsi="Times New Roman" w:cs="Times New Roman"/>
          <w:sz w:val="24"/>
          <w:szCs w:val="24"/>
        </w:rPr>
        <w:t xml:space="preserve">ommittee members discussed the DMHAS model as an alternative to competitive </w:t>
      </w:r>
      <w:r w:rsidR="00027BCB">
        <w:rPr>
          <w:rFonts w:ascii="Times New Roman" w:hAnsi="Times New Roman" w:cs="Times New Roman"/>
          <w:sz w:val="24"/>
          <w:szCs w:val="24"/>
        </w:rPr>
        <w:tab/>
        <w:t xml:space="preserve">procurement process. </w:t>
      </w:r>
      <w:r w:rsidR="00532994">
        <w:rPr>
          <w:rFonts w:ascii="Times New Roman" w:hAnsi="Times New Roman" w:cs="Times New Roman"/>
          <w:sz w:val="24"/>
          <w:szCs w:val="24"/>
        </w:rPr>
        <w:t xml:space="preserve">Other items discussed: </w:t>
      </w:r>
    </w:p>
    <w:p w:rsidR="00E855AF" w:rsidRDefault="00F443CE" w:rsidP="00E855A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Clarify communication processes for</w:t>
      </w:r>
      <w:r w:rsidR="002C4210">
        <w:rPr>
          <w:rFonts w:ascii="Times New Roman" w:hAnsi="Times New Roman" w:cs="Times New Roman"/>
          <w:sz w:val="24"/>
          <w:szCs w:val="24"/>
        </w:rPr>
        <w:t xml:space="preserve"> new programs</w:t>
      </w:r>
      <w:r w:rsidR="002C2F74" w:rsidRPr="00E855AF">
        <w:rPr>
          <w:rFonts w:ascii="Times New Roman" w:hAnsi="Times New Roman" w:cs="Times New Roman"/>
          <w:sz w:val="24"/>
          <w:szCs w:val="24"/>
        </w:rPr>
        <w:t>/agencies</w:t>
      </w:r>
      <w:r w:rsidR="002C4210">
        <w:rPr>
          <w:rFonts w:ascii="Times New Roman" w:hAnsi="Times New Roman" w:cs="Times New Roman"/>
          <w:sz w:val="24"/>
          <w:szCs w:val="24"/>
        </w:rPr>
        <w:t xml:space="preserve">/organizations </w:t>
      </w:r>
      <w:r w:rsidR="002C2F74" w:rsidRPr="00E855AF">
        <w:rPr>
          <w:rFonts w:ascii="Times New Roman" w:hAnsi="Times New Roman" w:cs="Times New Roman"/>
          <w:sz w:val="24"/>
          <w:szCs w:val="24"/>
        </w:rPr>
        <w:t xml:space="preserve">to meet with </w:t>
      </w:r>
      <w:r w:rsidR="002C4210">
        <w:rPr>
          <w:rFonts w:ascii="Times New Roman" w:hAnsi="Times New Roman" w:cs="Times New Roman"/>
          <w:sz w:val="24"/>
          <w:szCs w:val="24"/>
        </w:rPr>
        <w:t>state agencies</w:t>
      </w:r>
      <w:r w:rsidR="002C2F74" w:rsidRPr="00E855AF">
        <w:rPr>
          <w:rFonts w:ascii="Times New Roman" w:hAnsi="Times New Roman" w:cs="Times New Roman"/>
          <w:sz w:val="24"/>
          <w:szCs w:val="24"/>
        </w:rPr>
        <w:t xml:space="preserve"> </w:t>
      </w:r>
      <w:r w:rsidR="002C4210">
        <w:rPr>
          <w:rFonts w:ascii="Times New Roman" w:hAnsi="Times New Roman" w:cs="Times New Roman"/>
          <w:sz w:val="24"/>
          <w:szCs w:val="24"/>
        </w:rPr>
        <w:t xml:space="preserve">(outside of competitive procurement) </w:t>
      </w:r>
      <w:r w:rsidR="009E0CAB">
        <w:rPr>
          <w:rFonts w:ascii="Times New Roman" w:hAnsi="Times New Roman" w:cs="Times New Roman"/>
          <w:sz w:val="24"/>
          <w:szCs w:val="24"/>
        </w:rPr>
        <w:t xml:space="preserve">to </w:t>
      </w:r>
      <w:r w:rsidR="002C4210">
        <w:rPr>
          <w:rFonts w:ascii="Times New Roman" w:hAnsi="Times New Roman" w:cs="Times New Roman"/>
          <w:sz w:val="24"/>
          <w:szCs w:val="24"/>
        </w:rPr>
        <w:t>discuss</w:t>
      </w:r>
      <w:r w:rsidR="009E0CAB">
        <w:rPr>
          <w:rFonts w:ascii="Times New Roman" w:hAnsi="Times New Roman" w:cs="Times New Roman"/>
          <w:sz w:val="24"/>
          <w:szCs w:val="24"/>
        </w:rPr>
        <w:t xml:space="preserve"> </w:t>
      </w:r>
      <w:r w:rsidR="00AB7778">
        <w:rPr>
          <w:rFonts w:ascii="Times New Roman" w:hAnsi="Times New Roman" w:cs="Times New Roman"/>
          <w:sz w:val="24"/>
          <w:szCs w:val="24"/>
        </w:rPr>
        <w:t>strategies</w:t>
      </w:r>
      <w:r w:rsidR="009E0CAB">
        <w:rPr>
          <w:rFonts w:ascii="Times New Roman" w:hAnsi="Times New Roman" w:cs="Times New Roman"/>
          <w:sz w:val="24"/>
          <w:szCs w:val="24"/>
        </w:rPr>
        <w:t xml:space="preserve"> around partnerships and innovations geared toward improving q</w:t>
      </w:r>
      <w:r w:rsidR="00AB7778">
        <w:rPr>
          <w:rFonts w:ascii="Times New Roman" w:hAnsi="Times New Roman" w:cs="Times New Roman"/>
          <w:sz w:val="24"/>
          <w:szCs w:val="24"/>
        </w:rPr>
        <w:t xml:space="preserve">uality service delivery during the </w:t>
      </w:r>
      <w:r w:rsidR="002C4210">
        <w:rPr>
          <w:rFonts w:ascii="Times New Roman" w:hAnsi="Times New Roman" w:cs="Times New Roman"/>
          <w:sz w:val="24"/>
          <w:szCs w:val="24"/>
        </w:rPr>
        <w:t>c</w:t>
      </w:r>
      <w:r w:rsidR="002C2F74" w:rsidRPr="00E855AF">
        <w:rPr>
          <w:rFonts w:ascii="Times New Roman" w:hAnsi="Times New Roman" w:cs="Times New Roman"/>
          <w:sz w:val="24"/>
          <w:szCs w:val="24"/>
        </w:rPr>
        <w:t>ompeti</w:t>
      </w:r>
      <w:r w:rsidR="002C4210">
        <w:rPr>
          <w:rFonts w:ascii="Times New Roman" w:hAnsi="Times New Roman" w:cs="Times New Roman"/>
          <w:sz w:val="24"/>
          <w:szCs w:val="24"/>
        </w:rPr>
        <w:t>ti</w:t>
      </w:r>
      <w:r w:rsidR="002C2F74" w:rsidRPr="00E855AF">
        <w:rPr>
          <w:rFonts w:ascii="Times New Roman" w:hAnsi="Times New Roman" w:cs="Times New Roman"/>
          <w:sz w:val="24"/>
          <w:szCs w:val="24"/>
        </w:rPr>
        <w:t>ve</w:t>
      </w:r>
      <w:r w:rsidR="00AB7778">
        <w:rPr>
          <w:rFonts w:ascii="Times New Roman" w:hAnsi="Times New Roman" w:cs="Times New Roman"/>
          <w:sz w:val="24"/>
          <w:szCs w:val="24"/>
        </w:rPr>
        <w:t xml:space="preserve"> </w:t>
      </w:r>
      <w:r w:rsidR="002C4210">
        <w:rPr>
          <w:rFonts w:ascii="Times New Roman" w:hAnsi="Times New Roman" w:cs="Times New Roman"/>
          <w:sz w:val="24"/>
          <w:szCs w:val="24"/>
        </w:rPr>
        <w:t>b</w:t>
      </w:r>
      <w:r w:rsidR="00AB7778">
        <w:rPr>
          <w:rFonts w:ascii="Times New Roman" w:hAnsi="Times New Roman" w:cs="Times New Roman"/>
          <w:sz w:val="24"/>
          <w:szCs w:val="24"/>
        </w:rPr>
        <w:t xml:space="preserve">idding process. </w:t>
      </w:r>
      <w:r w:rsidR="002C2F74" w:rsidRPr="00E855AF">
        <w:rPr>
          <w:rFonts w:ascii="Times New Roman" w:hAnsi="Times New Roman" w:cs="Times New Roman"/>
          <w:sz w:val="24"/>
          <w:szCs w:val="24"/>
        </w:rPr>
        <w:t xml:space="preserve">  </w:t>
      </w:r>
    </w:p>
    <w:p w:rsidR="00C82951" w:rsidRDefault="006B1A2D" w:rsidP="00E855AF">
      <w:pPr>
        <w:pStyle w:val="ListParagraph"/>
        <w:numPr>
          <w:ilvl w:val="0"/>
          <w:numId w:val="13"/>
        </w:numPr>
        <w:rPr>
          <w:rFonts w:ascii="Times New Roman" w:hAnsi="Times New Roman" w:cs="Times New Roman"/>
          <w:sz w:val="24"/>
          <w:szCs w:val="24"/>
        </w:rPr>
      </w:pPr>
      <w:r w:rsidRPr="00E855AF">
        <w:rPr>
          <w:rFonts w:ascii="Times New Roman" w:hAnsi="Times New Roman" w:cs="Times New Roman"/>
          <w:sz w:val="24"/>
          <w:szCs w:val="24"/>
        </w:rPr>
        <w:t xml:space="preserve">A recommendation was made to </w:t>
      </w:r>
      <w:r w:rsidR="00F443CE">
        <w:rPr>
          <w:rFonts w:ascii="Times New Roman" w:hAnsi="Times New Roman" w:cs="Times New Roman"/>
          <w:sz w:val="24"/>
          <w:szCs w:val="24"/>
        </w:rPr>
        <w:t>discuss</w:t>
      </w:r>
      <w:r w:rsidRPr="00E855AF">
        <w:rPr>
          <w:rFonts w:ascii="Times New Roman" w:hAnsi="Times New Roman" w:cs="Times New Roman"/>
          <w:sz w:val="24"/>
          <w:szCs w:val="24"/>
        </w:rPr>
        <w:t xml:space="preserve"> “sole source” </w:t>
      </w:r>
      <w:r w:rsidR="00601EDF" w:rsidRPr="00E855AF">
        <w:rPr>
          <w:rFonts w:ascii="Times New Roman" w:hAnsi="Times New Roman" w:cs="Times New Roman"/>
          <w:sz w:val="24"/>
          <w:szCs w:val="24"/>
        </w:rPr>
        <w:t>or</w:t>
      </w:r>
      <w:r w:rsidR="003D5DB2" w:rsidRPr="00E855AF">
        <w:rPr>
          <w:rFonts w:ascii="Times New Roman" w:hAnsi="Times New Roman" w:cs="Times New Roman"/>
          <w:sz w:val="24"/>
          <w:szCs w:val="24"/>
        </w:rPr>
        <w:t xml:space="preserve"> the </w:t>
      </w:r>
      <w:r w:rsidR="00601EDF" w:rsidRPr="00E855AF">
        <w:rPr>
          <w:rFonts w:ascii="Times New Roman" w:hAnsi="Times New Roman" w:cs="Times New Roman"/>
          <w:sz w:val="24"/>
          <w:szCs w:val="24"/>
        </w:rPr>
        <w:t>develop</w:t>
      </w:r>
      <w:r w:rsidR="003D5DB2" w:rsidRPr="00E855AF">
        <w:rPr>
          <w:rFonts w:ascii="Times New Roman" w:hAnsi="Times New Roman" w:cs="Times New Roman"/>
          <w:sz w:val="24"/>
          <w:szCs w:val="24"/>
        </w:rPr>
        <w:t xml:space="preserve">ment of </w:t>
      </w:r>
      <w:r w:rsidR="00F577EF">
        <w:rPr>
          <w:rFonts w:ascii="Times New Roman" w:hAnsi="Times New Roman" w:cs="Times New Roman"/>
          <w:sz w:val="24"/>
          <w:szCs w:val="24"/>
        </w:rPr>
        <w:t xml:space="preserve">a standard for </w:t>
      </w:r>
      <w:r w:rsidR="00F577EF" w:rsidRPr="00E855AF">
        <w:rPr>
          <w:rFonts w:ascii="Times New Roman" w:hAnsi="Times New Roman" w:cs="Times New Roman"/>
          <w:sz w:val="24"/>
          <w:szCs w:val="24"/>
        </w:rPr>
        <w:t>POS</w:t>
      </w:r>
      <w:r w:rsidR="00601EDF" w:rsidRPr="00E855AF">
        <w:rPr>
          <w:rFonts w:ascii="Times New Roman" w:hAnsi="Times New Roman" w:cs="Times New Roman"/>
          <w:sz w:val="24"/>
          <w:szCs w:val="24"/>
        </w:rPr>
        <w:t xml:space="preserve"> at future meetings.</w:t>
      </w:r>
      <w:r w:rsidRPr="00E855AF">
        <w:rPr>
          <w:rFonts w:ascii="Times New Roman" w:hAnsi="Times New Roman" w:cs="Times New Roman"/>
          <w:sz w:val="24"/>
          <w:szCs w:val="24"/>
        </w:rPr>
        <w:t xml:space="preserve"> </w:t>
      </w:r>
    </w:p>
    <w:p w:rsidR="000D0B83" w:rsidRDefault="00C869E9" w:rsidP="00E855AF">
      <w:pPr>
        <w:pStyle w:val="ListParagraph"/>
        <w:numPr>
          <w:ilvl w:val="0"/>
          <w:numId w:val="13"/>
        </w:numPr>
        <w:rPr>
          <w:rFonts w:ascii="Times New Roman" w:hAnsi="Times New Roman" w:cs="Times New Roman"/>
          <w:sz w:val="24"/>
          <w:szCs w:val="24"/>
        </w:rPr>
      </w:pPr>
      <w:r w:rsidRPr="00E855AF">
        <w:rPr>
          <w:rFonts w:ascii="Times New Roman" w:hAnsi="Times New Roman" w:cs="Times New Roman"/>
          <w:sz w:val="24"/>
          <w:szCs w:val="24"/>
        </w:rPr>
        <w:lastRenderedPageBreak/>
        <w:t>A similar “report card”</w:t>
      </w:r>
      <w:r w:rsidR="00F443CE">
        <w:rPr>
          <w:rFonts w:ascii="Times New Roman" w:hAnsi="Times New Roman" w:cs="Times New Roman"/>
          <w:sz w:val="24"/>
          <w:szCs w:val="24"/>
        </w:rPr>
        <w:t xml:space="preserve"> to DMHAS pic model </w:t>
      </w:r>
      <w:r w:rsidRPr="00E855AF">
        <w:rPr>
          <w:rFonts w:ascii="Times New Roman" w:hAnsi="Times New Roman" w:cs="Times New Roman"/>
          <w:sz w:val="24"/>
          <w:szCs w:val="24"/>
        </w:rPr>
        <w:t xml:space="preserve">is used for service care delivery at DDS. Information about the report cards can be accessed on the DDS website.   </w:t>
      </w:r>
    </w:p>
    <w:p w:rsidR="00E855AF" w:rsidRDefault="00E855AF" w:rsidP="00E855AF">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Further discussion is needed to address formalizing the waiver process: differentiating among healthcare/human services and non-human services.</w:t>
      </w:r>
    </w:p>
    <w:p w:rsidR="00BE0BA1" w:rsidRDefault="00C82951" w:rsidP="002C4210">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The committee </w:t>
      </w:r>
      <w:r w:rsidR="00ED1EDE">
        <w:rPr>
          <w:rFonts w:ascii="Times New Roman" w:hAnsi="Times New Roman" w:cs="Times New Roman"/>
          <w:sz w:val="24"/>
          <w:szCs w:val="24"/>
        </w:rPr>
        <w:t xml:space="preserve">will incorporate recommendations for </w:t>
      </w:r>
      <w:proofErr w:type="gramStart"/>
      <w:r w:rsidR="00ED1EDE">
        <w:rPr>
          <w:rFonts w:ascii="Times New Roman" w:hAnsi="Times New Roman" w:cs="Times New Roman"/>
          <w:sz w:val="24"/>
          <w:szCs w:val="24"/>
        </w:rPr>
        <w:t>at  least</w:t>
      </w:r>
      <w:proofErr w:type="gramEnd"/>
      <w:r w:rsidR="00ED1EDE">
        <w:rPr>
          <w:rFonts w:ascii="Times New Roman" w:hAnsi="Times New Roman" w:cs="Times New Roman"/>
          <w:sz w:val="24"/>
          <w:szCs w:val="24"/>
        </w:rPr>
        <w:t xml:space="preserve"> the following items: </w:t>
      </w:r>
      <w:r>
        <w:rPr>
          <w:rFonts w:ascii="Times New Roman" w:hAnsi="Times New Roman" w:cs="Times New Roman"/>
          <w:sz w:val="24"/>
          <w:szCs w:val="24"/>
        </w:rPr>
        <w:t>approval waivers, length of contracts</w:t>
      </w:r>
      <w:r w:rsidR="005E2DEC">
        <w:rPr>
          <w:rFonts w:ascii="Times New Roman" w:hAnsi="Times New Roman" w:cs="Times New Roman"/>
          <w:sz w:val="24"/>
          <w:szCs w:val="24"/>
        </w:rPr>
        <w:t>, policy</w:t>
      </w:r>
      <w:r>
        <w:rPr>
          <w:rFonts w:ascii="Times New Roman" w:hAnsi="Times New Roman" w:cs="Times New Roman"/>
          <w:sz w:val="24"/>
          <w:szCs w:val="24"/>
        </w:rPr>
        <w:t xml:space="preserve"> changes, continuity of services, </w:t>
      </w:r>
      <w:r w:rsidR="009E0CAB">
        <w:rPr>
          <w:rFonts w:ascii="Times New Roman" w:hAnsi="Times New Roman" w:cs="Times New Roman"/>
          <w:sz w:val="24"/>
          <w:szCs w:val="24"/>
        </w:rPr>
        <w:t>and cost effectiveness</w:t>
      </w:r>
      <w:r w:rsidR="00ED1EDE">
        <w:rPr>
          <w:rFonts w:ascii="Times New Roman" w:hAnsi="Times New Roman" w:cs="Times New Roman"/>
          <w:sz w:val="24"/>
          <w:szCs w:val="24"/>
        </w:rPr>
        <w:t>.</w:t>
      </w:r>
    </w:p>
    <w:p w:rsidR="002C4210" w:rsidRPr="002C4210" w:rsidRDefault="002C4210" w:rsidP="002C4210">
      <w:pPr>
        <w:ind w:left="1080"/>
        <w:rPr>
          <w:rFonts w:ascii="Times New Roman" w:hAnsi="Times New Roman" w:cs="Times New Roman"/>
          <w:sz w:val="24"/>
          <w:szCs w:val="24"/>
        </w:rPr>
      </w:pPr>
    </w:p>
    <w:p w:rsidR="000D0B83" w:rsidRPr="00027BCB" w:rsidRDefault="00ED1EDE" w:rsidP="000D0B83">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 xml:space="preserve">Guiding Principles </w:t>
      </w:r>
      <w:r w:rsidR="000D0B83" w:rsidRPr="00027BCB">
        <w:rPr>
          <w:rFonts w:ascii="Times New Roman" w:hAnsi="Times New Roman" w:cs="Times New Roman"/>
          <w:sz w:val="24"/>
          <w:szCs w:val="24"/>
          <w:u w:val="single"/>
        </w:rPr>
        <w:t>of Public and Private P</w:t>
      </w:r>
      <w:r w:rsidR="002C4210">
        <w:rPr>
          <w:rFonts w:ascii="Times New Roman" w:hAnsi="Times New Roman" w:cs="Times New Roman"/>
          <w:sz w:val="24"/>
          <w:szCs w:val="24"/>
          <w:u w:val="single"/>
        </w:rPr>
        <w:t>artnerships</w:t>
      </w:r>
    </w:p>
    <w:p w:rsidR="000D0B83" w:rsidRDefault="00532994" w:rsidP="002C4210">
      <w:pPr>
        <w:ind w:left="720"/>
        <w:rPr>
          <w:rFonts w:ascii="Times New Roman" w:hAnsi="Times New Roman" w:cs="Times New Roman"/>
          <w:sz w:val="24"/>
          <w:szCs w:val="24"/>
        </w:rPr>
      </w:pPr>
      <w:r>
        <w:rPr>
          <w:rFonts w:ascii="Times New Roman" w:hAnsi="Times New Roman" w:cs="Times New Roman"/>
          <w:sz w:val="24"/>
          <w:szCs w:val="24"/>
        </w:rPr>
        <w:t xml:space="preserve">The committee will continue its work to </w:t>
      </w:r>
      <w:r w:rsidR="002C4210">
        <w:rPr>
          <w:rFonts w:ascii="Times New Roman" w:hAnsi="Times New Roman" w:cs="Times New Roman"/>
          <w:sz w:val="24"/>
          <w:szCs w:val="24"/>
        </w:rPr>
        <w:t>identify</w:t>
      </w:r>
      <w:r>
        <w:rPr>
          <w:rFonts w:ascii="Times New Roman" w:hAnsi="Times New Roman" w:cs="Times New Roman"/>
          <w:sz w:val="24"/>
          <w:szCs w:val="24"/>
        </w:rPr>
        <w:t xml:space="preserve"> principles </w:t>
      </w:r>
      <w:r w:rsidR="002C4210">
        <w:rPr>
          <w:rFonts w:ascii="Times New Roman" w:hAnsi="Times New Roman" w:cs="Times New Roman"/>
          <w:sz w:val="24"/>
          <w:szCs w:val="24"/>
        </w:rPr>
        <w:t>for</w:t>
      </w:r>
      <w:r>
        <w:rPr>
          <w:rFonts w:ascii="Times New Roman" w:hAnsi="Times New Roman" w:cs="Times New Roman"/>
          <w:sz w:val="24"/>
          <w:szCs w:val="24"/>
        </w:rPr>
        <w:t xml:space="preserve"> </w:t>
      </w:r>
      <w:r w:rsidR="002C4210">
        <w:rPr>
          <w:rFonts w:ascii="Times New Roman" w:hAnsi="Times New Roman" w:cs="Times New Roman"/>
          <w:sz w:val="24"/>
          <w:szCs w:val="24"/>
        </w:rPr>
        <w:t xml:space="preserve">partnerships </w:t>
      </w:r>
      <w:r>
        <w:rPr>
          <w:rFonts w:ascii="Times New Roman" w:hAnsi="Times New Roman" w:cs="Times New Roman"/>
          <w:sz w:val="24"/>
          <w:szCs w:val="24"/>
        </w:rPr>
        <w:t>between public and private agencies.</w:t>
      </w:r>
    </w:p>
    <w:p w:rsidR="00F577EF" w:rsidRDefault="00F577EF" w:rsidP="00F577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Focus on “Best Practices”</w:t>
      </w:r>
    </w:p>
    <w:p w:rsidR="00F577EF" w:rsidRDefault="00F577EF" w:rsidP="00F577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Maintain integrity of</w:t>
      </w:r>
      <w:r w:rsidR="00ED1EDE">
        <w:rPr>
          <w:rFonts w:ascii="Times New Roman" w:hAnsi="Times New Roman" w:cs="Times New Roman"/>
          <w:sz w:val="24"/>
          <w:szCs w:val="24"/>
        </w:rPr>
        <w:t xml:space="preserve"> procurement</w:t>
      </w:r>
      <w:r>
        <w:rPr>
          <w:rFonts w:ascii="Times New Roman" w:hAnsi="Times New Roman" w:cs="Times New Roman"/>
          <w:sz w:val="24"/>
          <w:szCs w:val="24"/>
        </w:rPr>
        <w:t xml:space="preserve"> process</w:t>
      </w:r>
    </w:p>
    <w:p w:rsidR="00F577EF" w:rsidRDefault="00F577EF" w:rsidP="00F577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Increase communication</w:t>
      </w:r>
    </w:p>
    <w:p w:rsidR="00F577EF" w:rsidRDefault="00F577EF" w:rsidP="00F577EF">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No discrimination and</w:t>
      </w:r>
      <w:r w:rsidR="002C4210">
        <w:rPr>
          <w:rFonts w:ascii="Times New Roman" w:hAnsi="Times New Roman" w:cs="Times New Roman"/>
          <w:sz w:val="24"/>
          <w:szCs w:val="24"/>
        </w:rPr>
        <w:t>/or</w:t>
      </w:r>
      <w:r>
        <w:rPr>
          <w:rFonts w:ascii="Times New Roman" w:hAnsi="Times New Roman" w:cs="Times New Roman"/>
          <w:sz w:val="24"/>
          <w:szCs w:val="24"/>
        </w:rPr>
        <w:t xml:space="preserve"> preferential treatment</w:t>
      </w:r>
    </w:p>
    <w:p w:rsidR="00BE0BA1" w:rsidRPr="00BE0BA1" w:rsidRDefault="00BE0BA1" w:rsidP="00BE0BA1">
      <w:pPr>
        <w:ind w:left="720"/>
        <w:rPr>
          <w:rFonts w:ascii="Times New Roman" w:hAnsi="Times New Roman" w:cs="Times New Roman"/>
          <w:sz w:val="24"/>
          <w:szCs w:val="24"/>
        </w:rPr>
      </w:pPr>
    </w:p>
    <w:p w:rsidR="000D0B83" w:rsidRPr="00027BCB" w:rsidRDefault="000D0B83" w:rsidP="000D0B83">
      <w:pPr>
        <w:pStyle w:val="ListParagraph"/>
        <w:numPr>
          <w:ilvl w:val="0"/>
          <w:numId w:val="3"/>
        </w:numPr>
        <w:rPr>
          <w:rFonts w:ascii="Times New Roman" w:hAnsi="Times New Roman" w:cs="Times New Roman"/>
          <w:sz w:val="24"/>
          <w:szCs w:val="24"/>
          <w:u w:val="single"/>
        </w:rPr>
      </w:pPr>
      <w:r w:rsidRPr="00027BCB">
        <w:rPr>
          <w:rFonts w:ascii="Times New Roman" w:hAnsi="Times New Roman" w:cs="Times New Roman"/>
          <w:sz w:val="24"/>
          <w:szCs w:val="24"/>
          <w:u w:val="single"/>
        </w:rPr>
        <w:t>Review of Recommended Changes to Procurement Standard-Status since last meeting</w:t>
      </w:r>
    </w:p>
    <w:p w:rsidR="0098166C" w:rsidRDefault="00ED1EDE" w:rsidP="00ED1EDE">
      <w:pPr>
        <w:ind w:left="720"/>
        <w:rPr>
          <w:rFonts w:ascii="Times New Roman" w:hAnsi="Times New Roman" w:cs="Times New Roman"/>
          <w:sz w:val="24"/>
          <w:szCs w:val="24"/>
        </w:rPr>
      </w:pPr>
      <w:r>
        <w:rPr>
          <w:rFonts w:ascii="Times New Roman" w:hAnsi="Times New Roman" w:cs="Times New Roman"/>
          <w:sz w:val="24"/>
          <w:szCs w:val="24"/>
        </w:rPr>
        <w:t>Recommended changes were distributed to the group (attached at end of minutes).</w:t>
      </w:r>
    </w:p>
    <w:p w:rsidR="00D637E9" w:rsidRDefault="00D637E9" w:rsidP="00D637E9">
      <w:pPr>
        <w:rPr>
          <w:rFonts w:ascii="Times New Roman" w:hAnsi="Times New Roman" w:cs="Times New Roman"/>
          <w:sz w:val="24"/>
          <w:szCs w:val="24"/>
        </w:rPr>
      </w:pPr>
      <w:r>
        <w:rPr>
          <w:rFonts w:ascii="Times New Roman" w:hAnsi="Times New Roman" w:cs="Times New Roman"/>
          <w:sz w:val="24"/>
          <w:szCs w:val="24"/>
        </w:rPr>
        <w:tab/>
        <w:t>Committee Tasks for next meeting:</w:t>
      </w:r>
    </w:p>
    <w:p w:rsidR="00B1690E" w:rsidRDefault="00B1690E" w:rsidP="00D637E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R. </w:t>
      </w:r>
      <w:r w:rsidR="00384C04">
        <w:rPr>
          <w:rFonts w:ascii="Times New Roman" w:hAnsi="Times New Roman" w:cs="Times New Roman"/>
          <w:sz w:val="24"/>
          <w:szCs w:val="24"/>
        </w:rPr>
        <w:t xml:space="preserve">Porth </w:t>
      </w:r>
      <w:r>
        <w:rPr>
          <w:rFonts w:ascii="Times New Roman" w:hAnsi="Times New Roman" w:cs="Times New Roman"/>
          <w:sz w:val="24"/>
          <w:szCs w:val="24"/>
        </w:rPr>
        <w:t xml:space="preserve">and D. </w:t>
      </w:r>
      <w:r w:rsidR="00384C04">
        <w:rPr>
          <w:rFonts w:ascii="Times New Roman" w:hAnsi="Times New Roman" w:cs="Times New Roman"/>
          <w:sz w:val="24"/>
          <w:szCs w:val="24"/>
        </w:rPr>
        <w:t xml:space="preserve">O’Connell </w:t>
      </w:r>
      <w:r>
        <w:rPr>
          <w:rFonts w:ascii="Times New Roman" w:hAnsi="Times New Roman" w:cs="Times New Roman"/>
          <w:sz w:val="24"/>
          <w:szCs w:val="24"/>
        </w:rPr>
        <w:t xml:space="preserve">will create a subgroup to plan and coordinate </w:t>
      </w:r>
      <w:r w:rsidR="006C65AC">
        <w:rPr>
          <w:rFonts w:ascii="Times New Roman" w:hAnsi="Times New Roman" w:cs="Times New Roman"/>
          <w:sz w:val="24"/>
          <w:szCs w:val="24"/>
        </w:rPr>
        <w:t xml:space="preserve">the language for guidelines for </w:t>
      </w:r>
      <w:r w:rsidR="009E0CAB">
        <w:rPr>
          <w:rFonts w:ascii="Times New Roman" w:hAnsi="Times New Roman" w:cs="Times New Roman"/>
          <w:sz w:val="24"/>
          <w:szCs w:val="24"/>
        </w:rPr>
        <w:t>PSA/</w:t>
      </w:r>
      <w:r w:rsidR="006C65AC">
        <w:rPr>
          <w:rFonts w:ascii="Times New Roman" w:hAnsi="Times New Roman" w:cs="Times New Roman"/>
          <w:sz w:val="24"/>
          <w:szCs w:val="24"/>
        </w:rPr>
        <w:t xml:space="preserve">POS standard.  The draft will be ready for review by April 2012. </w:t>
      </w:r>
    </w:p>
    <w:p w:rsidR="00D637E9" w:rsidRDefault="006C65AC" w:rsidP="00D637E9">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w:t>
      </w:r>
      <w:r w:rsidR="00384C04">
        <w:rPr>
          <w:rFonts w:ascii="Times New Roman" w:hAnsi="Times New Roman" w:cs="Times New Roman"/>
          <w:sz w:val="24"/>
          <w:szCs w:val="24"/>
        </w:rPr>
        <w:t xml:space="preserve"> </w:t>
      </w:r>
      <w:r w:rsidR="007C32FE">
        <w:rPr>
          <w:rFonts w:ascii="Times New Roman" w:hAnsi="Times New Roman" w:cs="Times New Roman"/>
          <w:sz w:val="24"/>
          <w:szCs w:val="24"/>
        </w:rPr>
        <w:t>Cooke</w:t>
      </w:r>
      <w:r w:rsidR="002C4210">
        <w:rPr>
          <w:rFonts w:ascii="Times New Roman" w:hAnsi="Times New Roman" w:cs="Times New Roman"/>
          <w:sz w:val="24"/>
          <w:szCs w:val="24"/>
        </w:rPr>
        <w:t>,</w:t>
      </w:r>
      <w:r>
        <w:rPr>
          <w:rFonts w:ascii="Times New Roman" w:hAnsi="Times New Roman" w:cs="Times New Roman"/>
          <w:sz w:val="24"/>
          <w:szCs w:val="24"/>
        </w:rPr>
        <w:t xml:space="preserve"> </w:t>
      </w:r>
      <w:r w:rsidR="002C4210">
        <w:rPr>
          <w:rFonts w:ascii="Times New Roman" w:hAnsi="Times New Roman" w:cs="Times New Roman"/>
          <w:sz w:val="24"/>
          <w:szCs w:val="24"/>
        </w:rPr>
        <w:t>A</w:t>
      </w:r>
      <w:r>
        <w:rPr>
          <w:rFonts w:ascii="Times New Roman" w:hAnsi="Times New Roman" w:cs="Times New Roman"/>
          <w:sz w:val="24"/>
          <w:szCs w:val="24"/>
        </w:rPr>
        <w:t>.</w:t>
      </w:r>
      <w:r w:rsidR="00337295">
        <w:rPr>
          <w:rFonts w:ascii="Times New Roman" w:hAnsi="Times New Roman" w:cs="Times New Roman"/>
          <w:sz w:val="24"/>
          <w:szCs w:val="24"/>
        </w:rPr>
        <w:t xml:space="preserve"> </w:t>
      </w:r>
      <w:proofErr w:type="spellStart"/>
      <w:r w:rsidR="002C4210">
        <w:rPr>
          <w:rFonts w:ascii="Times New Roman" w:hAnsi="Times New Roman" w:cs="Times New Roman"/>
          <w:sz w:val="24"/>
          <w:szCs w:val="24"/>
        </w:rPr>
        <w:t>Godutti</w:t>
      </w:r>
      <w:proofErr w:type="spellEnd"/>
      <w:r w:rsidR="002C4210">
        <w:rPr>
          <w:rFonts w:ascii="Times New Roman" w:hAnsi="Times New Roman" w:cs="Times New Roman"/>
          <w:sz w:val="24"/>
          <w:szCs w:val="24"/>
        </w:rPr>
        <w:t>, and C. Andresen w</w:t>
      </w:r>
      <w:r>
        <w:rPr>
          <w:rFonts w:ascii="Times New Roman" w:hAnsi="Times New Roman" w:cs="Times New Roman"/>
          <w:sz w:val="24"/>
          <w:szCs w:val="24"/>
        </w:rPr>
        <w:t>ill work on P</w:t>
      </w:r>
      <w:r w:rsidR="009E0CAB">
        <w:rPr>
          <w:rFonts w:ascii="Times New Roman" w:hAnsi="Times New Roman" w:cs="Times New Roman"/>
          <w:sz w:val="24"/>
          <w:szCs w:val="24"/>
        </w:rPr>
        <w:t>SA/P</w:t>
      </w:r>
      <w:r>
        <w:rPr>
          <w:rFonts w:ascii="Times New Roman" w:hAnsi="Times New Roman" w:cs="Times New Roman"/>
          <w:sz w:val="24"/>
          <w:szCs w:val="24"/>
        </w:rPr>
        <w:t xml:space="preserve">OS recommendations </w:t>
      </w:r>
      <w:r w:rsidR="009E0CAB">
        <w:rPr>
          <w:rFonts w:ascii="Times New Roman" w:hAnsi="Times New Roman" w:cs="Times New Roman"/>
          <w:sz w:val="24"/>
          <w:szCs w:val="24"/>
        </w:rPr>
        <w:t>to bring to the AG’s office related to the competitive process.</w:t>
      </w:r>
    </w:p>
    <w:p w:rsidR="00F577EF" w:rsidRDefault="00ED1EDE" w:rsidP="001705C8">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Carol </w:t>
      </w:r>
      <w:proofErr w:type="spellStart"/>
      <w:r>
        <w:rPr>
          <w:rFonts w:ascii="Times New Roman" w:hAnsi="Times New Roman" w:cs="Times New Roman"/>
          <w:sz w:val="24"/>
          <w:szCs w:val="24"/>
        </w:rPr>
        <w:t>Polsky</w:t>
      </w:r>
      <w:proofErr w:type="spellEnd"/>
      <w:r w:rsidR="00F3009D">
        <w:rPr>
          <w:rFonts w:ascii="Times New Roman" w:hAnsi="Times New Roman" w:cs="Times New Roman"/>
          <w:sz w:val="24"/>
          <w:szCs w:val="24"/>
        </w:rPr>
        <w:t xml:space="preserve"> (OPM) stated the </w:t>
      </w:r>
      <w:r w:rsidR="001705C8">
        <w:rPr>
          <w:rFonts w:ascii="Times New Roman" w:hAnsi="Times New Roman" w:cs="Times New Roman"/>
          <w:sz w:val="24"/>
          <w:szCs w:val="24"/>
        </w:rPr>
        <w:t>template for the committee report is available</w:t>
      </w:r>
      <w:r w:rsidR="00F3009D">
        <w:rPr>
          <w:rFonts w:ascii="Times New Roman" w:hAnsi="Times New Roman" w:cs="Times New Roman"/>
          <w:sz w:val="24"/>
          <w:szCs w:val="24"/>
        </w:rPr>
        <w:t xml:space="preserve">. </w:t>
      </w:r>
    </w:p>
    <w:p w:rsidR="001705C8" w:rsidRPr="001705C8" w:rsidRDefault="001705C8" w:rsidP="001705C8">
      <w:pPr>
        <w:ind w:left="1080"/>
        <w:rPr>
          <w:rFonts w:ascii="Times New Roman" w:hAnsi="Times New Roman" w:cs="Times New Roman"/>
          <w:sz w:val="24"/>
          <w:szCs w:val="24"/>
        </w:rPr>
      </w:pPr>
    </w:p>
    <w:p w:rsidR="000D0B83" w:rsidRPr="00027BCB" w:rsidRDefault="000D0B83" w:rsidP="000D0B83">
      <w:pPr>
        <w:pStyle w:val="ListParagraph"/>
        <w:numPr>
          <w:ilvl w:val="0"/>
          <w:numId w:val="3"/>
        </w:numPr>
        <w:rPr>
          <w:rFonts w:ascii="Times New Roman" w:hAnsi="Times New Roman" w:cs="Times New Roman"/>
          <w:sz w:val="24"/>
          <w:szCs w:val="24"/>
          <w:u w:val="single"/>
        </w:rPr>
      </w:pPr>
      <w:r w:rsidRPr="00027BCB">
        <w:rPr>
          <w:rFonts w:ascii="Times New Roman" w:hAnsi="Times New Roman" w:cs="Times New Roman"/>
          <w:sz w:val="24"/>
          <w:szCs w:val="24"/>
          <w:u w:val="single"/>
        </w:rPr>
        <w:t>Next Meeting</w:t>
      </w:r>
    </w:p>
    <w:p w:rsidR="000D0B83" w:rsidRDefault="000D0B83" w:rsidP="000D0B83">
      <w:pPr>
        <w:rPr>
          <w:rFonts w:ascii="Times New Roman" w:hAnsi="Times New Roman" w:cs="Times New Roman"/>
          <w:sz w:val="24"/>
          <w:szCs w:val="24"/>
        </w:rPr>
      </w:pPr>
      <w:r>
        <w:rPr>
          <w:rFonts w:ascii="Times New Roman" w:hAnsi="Times New Roman" w:cs="Times New Roman"/>
          <w:sz w:val="24"/>
          <w:szCs w:val="24"/>
        </w:rPr>
        <w:tab/>
        <w:t>The next committee meeting is scheduled for March</w:t>
      </w:r>
      <w:r w:rsidR="00F3009D">
        <w:rPr>
          <w:rFonts w:ascii="Times New Roman" w:hAnsi="Times New Roman" w:cs="Times New Roman"/>
          <w:sz w:val="24"/>
          <w:szCs w:val="24"/>
        </w:rPr>
        <w:t xml:space="preserve"> 2</w:t>
      </w:r>
      <w:r>
        <w:rPr>
          <w:rFonts w:ascii="Times New Roman" w:hAnsi="Times New Roman" w:cs="Times New Roman"/>
          <w:sz w:val="24"/>
          <w:szCs w:val="24"/>
        </w:rPr>
        <w:t>, 2012 at 9:00 a.m.-11:00 a.m.</w:t>
      </w:r>
      <w:r w:rsidR="00384C04">
        <w:rPr>
          <w:rFonts w:ascii="Times New Roman" w:hAnsi="Times New Roman" w:cs="Times New Roman"/>
          <w:sz w:val="24"/>
          <w:szCs w:val="24"/>
        </w:rPr>
        <w:t xml:space="preserve"> The </w:t>
      </w:r>
      <w:r w:rsidR="00384C04">
        <w:rPr>
          <w:rFonts w:ascii="Times New Roman" w:hAnsi="Times New Roman" w:cs="Times New Roman"/>
          <w:sz w:val="24"/>
          <w:szCs w:val="24"/>
        </w:rPr>
        <w:tab/>
        <w:t xml:space="preserve">April meeting, originally scheduled for April 6, 2012 will take place on April 13, 2012. </w:t>
      </w:r>
    </w:p>
    <w:p w:rsidR="006D2B8E" w:rsidRPr="00027BCB" w:rsidRDefault="006D2B8E" w:rsidP="006D2B8E">
      <w:pPr>
        <w:pStyle w:val="ListParagraph"/>
        <w:numPr>
          <w:ilvl w:val="0"/>
          <w:numId w:val="3"/>
        </w:numPr>
        <w:rPr>
          <w:rFonts w:ascii="Times New Roman" w:hAnsi="Times New Roman" w:cs="Times New Roman"/>
          <w:sz w:val="24"/>
          <w:szCs w:val="24"/>
          <w:u w:val="single"/>
        </w:rPr>
      </w:pPr>
      <w:r w:rsidRPr="00027BCB">
        <w:rPr>
          <w:rFonts w:ascii="Times New Roman" w:hAnsi="Times New Roman" w:cs="Times New Roman"/>
          <w:sz w:val="24"/>
          <w:szCs w:val="24"/>
          <w:u w:val="single"/>
        </w:rPr>
        <w:t>Adjournment</w:t>
      </w:r>
    </w:p>
    <w:p w:rsidR="006D2B8E" w:rsidRPr="006D2B8E" w:rsidRDefault="006D2B8E" w:rsidP="006D2B8E">
      <w:pPr>
        <w:rPr>
          <w:rFonts w:ascii="Times New Roman" w:hAnsi="Times New Roman" w:cs="Times New Roman"/>
          <w:sz w:val="24"/>
          <w:szCs w:val="24"/>
        </w:rPr>
      </w:pPr>
      <w:r>
        <w:rPr>
          <w:rFonts w:ascii="Times New Roman" w:hAnsi="Times New Roman" w:cs="Times New Roman"/>
          <w:sz w:val="24"/>
          <w:szCs w:val="24"/>
        </w:rPr>
        <w:tab/>
        <w:t>The meeting was adjourned at 11:01 a.m.</w:t>
      </w:r>
    </w:p>
    <w:p w:rsidR="00ED1EDE" w:rsidRPr="00ED1EDE" w:rsidRDefault="00ED1EDE" w:rsidP="00ED1EDE">
      <w:pPr>
        <w:spacing w:after="0" w:line="240" w:lineRule="auto"/>
        <w:ind w:left="720" w:hanging="360"/>
        <w:jc w:val="center"/>
        <w:rPr>
          <w:rFonts w:ascii="Calibri" w:hAnsi="Calibri" w:cs="Calibri"/>
          <w:b/>
          <w:color w:val="000000"/>
        </w:rPr>
      </w:pPr>
      <w:r w:rsidRPr="00ED1EDE">
        <w:rPr>
          <w:rFonts w:ascii="Calibri" w:hAnsi="Calibri" w:cs="Calibri"/>
          <w:b/>
          <w:color w:val="000000"/>
        </w:rPr>
        <w:t>Written feedback on POS Contract Standards received to date (2/03/12)</w:t>
      </w:r>
    </w:p>
    <w:p w:rsidR="00ED1EDE" w:rsidRPr="00ED1EDE" w:rsidRDefault="00ED1EDE" w:rsidP="00ED1EDE">
      <w:pPr>
        <w:spacing w:after="0" w:line="240" w:lineRule="auto"/>
        <w:ind w:left="720" w:hanging="360"/>
        <w:rPr>
          <w:rFonts w:ascii="Calibri" w:hAnsi="Calibri" w:cs="Calibri"/>
          <w:color w:val="000000"/>
        </w:rPr>
      </w:pPr>
    </w:p>
    <w:p w:rsidR="00ED1EDE" w:rsidRPr="00ED1EDE" w:rsidRDefault="00ED1EDE" w:rsidP="00ED1EDE">
      <w:pPr>
        <w:spacing w:after="0" w:line="240" w:lineRule="auto"/>
        <w:ind w:left="720" w:hanging="360"/>
        <w:rPr>
          <w:rFonts w:ascii="Calibri" w:hAnsi="Calibri" w:cs="Calibri"/>
          <w:color w:val="000000"/>
        </w:rPr>
      </w:pPr>
    </w:p>
    <w:p w:rsidR="00ED1EDE" w:rsidRPr="00ED1EDE" w:rsidRDefault="00ED1EDE" w:rsidP="00ED1EDE">
      <w:pPr>
        <w:spacing w:after="0" w:line="240" w:lineRule="auto"/>
        <w:ind w:left="720" w:hanging="360"/>
        <w:rPr>
          <w:rFonts w:ascii="Calibri" w:hAnsi="Calibri" w:cs="Calibri"/>
          <w:color w:val="000000"/>
        </w:rPr>
      </w:pPr>
    </w:p>
    <w:p w:rsidR="00ED1EDE" w:rsidRPr="00ED1EDE" w:rsidRDefault="00ED1EDE" w:rsidP="00ED1EDE">
      <w:pPr>
        <w:numPr>
          <w:ilvl w:val="0"/>
          <w:numId w:val="18"/>
        </w:numPr>
        <w:spacing w:after="0" w:line="240" w:lineRule="auto"/>
        <w:rPr>
          <w:rFonts w:ascii="Calibri" w:hAnsi="Calibri" w:cs="Calibri"/>
          <w:color w:val="000000"/>
        </w:rPr>
      </w:pPr>
      <w:r w:rsidRPr="00ED1EDE">
        <w:rPr>
          <w:rFonts w:ascii="Calibri" w:hAnsi="Calibri" w:cs="Calibri"/>
          <w:color w:val="000000"/>
        </w:rPr>
        <w:t>Page 20,</w:t>
      </w:r>
      <w:proofErr w:type="gramStart"/>
      <w:r w:rsidRPr="00ED1EDE">
        <w:rPr>
          <w:rFonts w:ascii="Calibri" w:hAnsi="Calibri" w:cs="Calibri"/>
          <w:color w:val="000000"/>
        </w:rPr>
        <w:t>  IMPORTANT</w:t>
      </w:r>
      <w:proofErr w:type="gramEnd"/>
      <w:r w:rsidRPr="00ED1EDE">
        <w:rPr>
          <w:rFonts w:ascii="Calibri" w:hAnsi="Calibri" w:cs="Calibri"/>
          <w:color w:val="000000"/>
        </w:rPr>
        <w:t xml:space="preserve"> NOTE prohibits anyone that assists in development of RFP from submitting a response to the RFP.  Hopefully, we can figure out how to be true to the intention of this rule but still enable service providers on the front line to provide input into how to make sure the RFP reflects actual experience and efforts at innovation that show promise in the field.</w:t>
      </w:r>
    </w:p>
    <w:p w:rsidR="00ED1EDE" w:rsidRPr="00ED1EDE" w:rsidRDefault="00ED1EDE" w:rsidP="00ED1EDE">
      <w:pPr>
        <w:spacing w:after="0" w:line="240" w:lineRule="auto"/>
        <w:rPr>
          <w:rFonts w:ascii="Calibri" w:hAnsi="Calibri" w:cs="Calibri"/>
          <w:color w:val="000000"/>
        </w:rPr>
      </w:pPr>
      <w:r w:rsidRPr="00ED1EDE">
        <w:rPr>
          <w:rFonts w:ascii="Calibri" w:hAnsi="Calibri" w:cs="Calibri"/>
          <w:color w:val="000000"/>
        </w:rPr>
        <w:t> </w:t>
      </w:r>
    </w:p>
    <w:p w:rsidR="00ED1EDE" w:rsidRPr="00ED1EDE" w:rsidRDefault="00ED1EDE" w:rsidP="00ED1EDE">
      <w:pPr>
        <w:spacing w:after="0" w:line="240" w:lineRule="auto"/>
        <w:ind w:left="720" w:hanging="360"/>
        <w:rPr>
          <w:rFonts w:ascii="Calibri" w:hAnsi="Calibri" w:cs="Calibri"/>
          <w:color w:val="000000"/>
        </w:rPr>
      </w:pPr>
      <w:r w:rsidRPr="00ED1EDE">
        <w:rPr>
          <w:rFonts w:ascii="Wingdings" w:hAnsi="Wingdings" w:cs="Calibri"/>
          <w:color w:val="000000"/>
        </w:rPr>
        <w:t></w:t>
      </w:r>
      <w:proofErr w:type="gramStart"/>
      <w:r w:rsidRPr="00ED1EDE">
        <w:rPr>
          <w:rFonts w:ascii="Times New Roman" w:hAnsi="Times New Roman" w:cs="Times New Roman"/>
          <w:color w:val="000000"/>
          <w:sz w:val="14"/>
          <w:szCs w:val="14"/>
        </w:rPr>
        <w:t xml:space="preserve">  </w:t>
      </w:r>
      <w:r w:rsidRPr="00ED1EDE">
        <w:rPr>
          <w:rFonts w:ascii="Calibri" w:hAnsi="Calibri" w:cs="Calibri"/>
          <w:color w:val="000000"/>
        </w:rPr>
        <w:t>Page</w:t>
      </w:r>
      <w:proofErr w:type="gramEnd"/>
      <w:r w:rsidRPr="00ED1EDE">
        <w:rPr>
          <w:rFonts w:ascii="Calibri" w:hAnsi="Calibri" w:cs="Calibri"/>
          <w:color w:val="000000"/>
        </w:rPr>
        <w:t xml:space="preserve"> 34 at the bottom: “The selected proposer must not begin work until the contract is fully executed.”  Things have changed significantly for the better in the last year with regard to timeliness of contract renewals, but what happens when a contract is not renewed before the old contract expires?   In the past, we have continued to provide the service on the assumption that the state will follow through and appropriate payments will ultimately be made.</w:t>
      </w:r>
    </w:p>
    <w:p w:rsidR="00ED1EDE" w:rsidRPr="00ED1EDE" w:rsidRDefault="00ED1EDE" w:rsidP="00ED1EDE">
      <w:pPr>
        <w:spacing w:after="0" w:line="240" w:lineRule="auto"/>
        <w:ind w:left="720"/>
        <w:rPr>
          <w:rFonts w:ascii="Calibri" w:hAnsi="Calibri" w:cs="Calibri"/>
          <w:color w:val="000000"/>
        </w:rPr>
      </w:pPr>
      <w:r w:rsidRPr="00ED1EDE">
        <w:rPr>
          <w:rFonts w:ascii="Calibri" w:hAnsi="Calibri" w:cs="Calibri"/>
          <w:color w:val="000000"/>
        </w:rPr>
        <w:t> </w:t>
      </w:r>
    </w:p>
    <w:p w:rsidR="00ED1EDE" w:rsidRPr="00ED1EDE" w:rsidRDefault="00ED1EDE" w:rsidP="00ED1EDE">
      <w:pPr>
        <w:spacing w:after="0" w:line="240" w:lineRule="auto"/>
        <w:ind w:left="720" w:hanging="360"/>
        <w:rPr>
          <w:rFonts w:ascii="Calibri" w:hAnsi="Calibri" w:cs="Calibri"/>
          <w:color w:val="000000"/>
        </w:rPr>
      </w:pPr>
      <w:r w:rsidRPr="00ED1EDE">
        <w:rPr>
          <w:rFonts w:ascii="Wingdings" w:hAnsi="Wingdings" w:cs="Calibri"/>
          <w:color w:val="000000"/>
        </w:rPr>
        <w:t></w:t>
      </w:r>
      <w:proofErr w:type="gramStart"/>
      <w:r w:rsidRPr="00ED1EDE">
        <w:rPr>
          <w:rFonts w:ascii="Times New Roman" w:hAnsi="Times New Roman" w:cs="Times New Roman"/>
          <w:color w:val="000000"/>
          <w:sz w:val="14"/>
          <w:szCs w:val="14"/>
        </w:rPr>
        <w:t xml:space="preserve">  </w:t>
      </w:r>
      <w:r w:rsidRPr="00ED1EDE">
        <w:rPr>
          <w:rFonts w:ascii="Calibri" w:hAnsi="Calibri" w:cs="Calibri"/>
          <w:color w:val="000000"/>
        </w:rPr>
        <w:t>Page</w:t>
      </w:r>
      <w:proofErr w:type="gramEnd"/>
      <w:r w:rsidRPr="00ED1EDE">
        <w:rPr>
          <w:rFonts w:ascii="Calibri" w:hAnsi="Calibri" w:cs="Calibri"/>
          <w:color w:val="000000"/>
        </w:rPr>
        <w:t xml:space="preserve"> 36:  “No multi-year POS contract shall exceed eight years in length, including any options to renew.”  How was this time limit determined?</w:t>
      </w:r>
    </w:p>
    <w:p w:rsidR="00ED1EDE" w:rsidRPr="00ED1EDE" w:rsidRDefault="00ED1EDE" w:rsidP="00ED1EDE">
      <w:pPr>
        <w:spacing w:after="0" w:line="240" w:lineRule="auto"/>
        <w:ind w:left="720"/>
        <w:rPr>
          <w:rFonts w:ascii="Calibri" w:hAnsi="Calibri" w:cs="Calibri"/>
          <w:color w:val="000000"/>
        </w:rPr>
      </w:pPr>
      <w:r w:rsidRPr="00ED1EDE">
        <w:rPr>
          <w:rFonts w:ascii="Calibri" w:hAnsi="Calibri" w:cs="Calibri"/>
          <w:color w:val="000000"/>
        </w:rPr>
        <w:t> </w:t>
      </w:r>
    </w:p>
    <w:p w:rsidR="00ED1EDE" w:rsidRPr="00ED1EDE" w:rsidRDefault="00ED1EDE" w:rsidP="00ED1EDE">
      <w:pPr>
        <w:spacing w:after="0" w:line="240" w:lineRule="auto"/>
        <w:ind w:left="720" w:hanging="360"/>
        <w:rPr>
          <w:rFonts w:ascii="Calibri" w:hAnsi="Calibri" w:cs="Calibri"/>
          <w:color w:val="000000"/>
        </w:rPr>
      </w:pPr>
      <w:r w:rsidRPr="00ED1EDE">
        <w:rPr>
          <w:rFonts w:ascii="Wingdings" w:hAnsi="Wingdings" w:cs="Calibri"/>
          <w:color w:val="000000"/>
        </w:rPr>
        <w:t></w:t>
      </w:r>
      <w:proofErr w:type="gramStart"/>
      <w:r w:rsidRPr="00ED1EDE">
        <w:rPr>
          <w:rFonts w:ascii="Times New Roman" w:hAnsi="Times New Roman" w:cs="Times New Roman"/>
          <w:color w:val="000000"/>
          <w:sz w:val="14"/>
          <w:szCs w:val="14"/>
        </w:rPr>
        <w:t xml:space="preserve">  </w:t>
      </w:r>
      <w:r w:rsidRPr="00ED1EDE">
        <w:rPr>
          <w:rFonts w:ascii="Calibri" w:hAnsi="Calibri" w:cs="Calibri"/>
          <w:color w:val="000000"/>
        </w:rPr>
        <w:t>Page</w:t>
      </w:r>
      <w:proofErr w:type="gramEnd"/>
      <w:r w:rsidRPr="00ED1EDE">
        <w:rPr>
          <w:rFonts w:ascii="Calibri" w:hAnsi="Calibri" w:cs="Calibri"/>
          <w:color w:val="000000"/>
        </w:rPr>
        <w:t xml:space="preserve"> 38,  Monitoring Contractors:  includes eight responsibilities of state contract managers, but makes no mention of collaborative discussions geared toward improving service delivery during the contract period.</w:t>
      </w:r>
    </w:p>
    <w:p w:rsidR="00ED1EDE" w:rsidRPr="00ED1EDE" w:rsidRDefault="00ED1EDE" w:rsidP="00ED1EDE">
      <w:pPr>
        <w:spacing w:after="0" w:line="240" w:lineRule="auto"/>
        <w:ind w:left="720"/>
        <w:rPr>
          <w:rFonts w:ascii="Calibri" w:hAnsi="Calibri" w:cs="Calibri"/>
          <w:color w:val="000000"/>
        </w:rPr>
      </w:pPr>
      <w:r w:rsidRPr="00ED1EDE">
        <w:rPr>
          <w:rFonts w:ascii="Calibri" w:hAnsi="Calibri" w:cs="Calibri"/>
          <w:color w:val="000000"/>
        </w:rPr>
        <w:t> </w:t>
      </w:r>
    </w:p>
    <w:p w:rsidR="00ED1EDE" w:rsidRPr="00ED1EDE" w:rsidRDefault="00ED1EDE" w:rsidP="00ED1EDE">
      <w:pPr>
        <w:spacing w:after="0" w:line="240" w:lineRule="auto"/>
        <w:ind w:left="720" w:hanging="360"/>
        <w:rPr>
          <w:rFonts w:ascii="Calibri" w:hAnsi="Calibri" w:cs="Calibri"/>
          <w:color w:val="000000"/>
        </w:rPr>
      </w:pPr>
      <w:r w:rsidRPr="00ED1EDE">
        <w:rPr>
          <w:rFonts w:ascii="Wingdings" w:hAnsi="Wingdings" w:cs="Calibri"/>
          <w:color w:val="000000"/>
        </w:rPr>
        <w:t></w:t>
      </w:r>
      <w:proofErr w:type="gramStart"/>
      <w:r w:rsidRPr="00ED1EDE">
        <w:rPr>
          <w:rFonts w:ascii="Times New Roman" w:hAnsi="Times New Roman" w:cs="Times New Roman"/>
          <w:color w:val="000000"/>
          <w:sz w:val="14"/>
          <w:szCs w:val="14"/>
        </w:rPr>
        <w:t xml:space="preserve">  </w:t>
      </w:r>
      <w:r w:rsidRPr="00ED1EDE">
        <w:rPr>
          <w:rFonts w:ascii="Calibri" w:hAnsi="Calibri" w:cs="Calibri"/>
          <w:color w:val="000000"/>
        </w:rPr>
        <w:t>Page</w:t>
      </w:r>
      <w:proofErr w:type="gramEnd"/>
      <w:r w:rsidRPr="00ED1EDE">
        <w:rPr>
          <w:rFonts w:ascii="Calibri" w:hAnsi="Calibri" w:cs="Calibri"/>
          <w:color w:val="000000"/>
        </w:rPr>
        <w:t xml:space="preserve"> 39, Client-Based Outcomes:  Providers may be in a unique position to help develop these outcome measures based on their front-line experience.  But current procedures seem to discourage this kind of communication.</w:t>
      </w:r>
    </w:p>
    <w:p w:rsidR="00ED1EDE" w:rsidRPr="00ED1EDE" w:rsidRDefault="00ED1EDE" w:rsidP="00ED1EDE">
      <w:pPr>
        <w:spacing w:after="0" w:line="240" w:lineRule="auto"/>
        <w:rPr>
          <w:rFonts w:ascii="Calibri" w:hAnsi="Calibri" w:cs="Calibri"/>
        </w:rPr>
      </w:pPr>
    </w:p>
    <w:p w:rsidR="006D2B8E" w:rsidRPr="006D2B8E" w:rsidRDefault="006D2B8E" w:rsidP="006D2B8E">
      <w:pPr>
        <w:rPr>
          <w:rFonts w:ascii="Times New Roman" w:hAnsi="Times New Roman" w:cs="Times New Roman"/>
          <w:sz w:val="24"/>
          <w:szCs w:val="24"/>
        </w:rPr>
      </w:pPr>
    </w:p>
    <w:p w:rsidR="006D2B8E" w:rsidRPr="006D2B8E" w:rsidRDefault="006D2B8E" w:rsidP="006D2B8E">
      <w:pPr>
        <w:rPr>
          <w:rFonts w:ascii="Times New Roman" w:hAnsi="Times New Roman" w:cs="Times New Roman"/>
          <w:sz w:val="24"/>
          <w:szCs w:val="24"/>
        </w:rPr>
      </w:pPr>
    </w:p>
    <w:p w:rsidR="00AC73BE" w:rsidRPr="00AC73BE" w:rsidRDefault="00AC73BE" w:rsidP="00AC73BE"/>
    <w:p w:rsidR="00AC73BE" w:rsidRPr="00AC73BE" w:rsidRDefault="00AC73BE" w:rsidP="00AC73BE">
      <w:r>
        <w:tab/>
      </w:r>
    </w:p>
    <w:p w:rsidR="00BE4CC5" w:rsidRDefault="00BE4CC5" w:rsidP="00BE4CC5"/>
    <w:p w:rsidR="00BE4CC5" w:rsidRPr="00BE4CC5" w:rsidRDefault="00BE4CC5" w:rsidP="00BE4CC5"/>
    <w:p w:rsidR="00BE4CC5" w:rsidRPr="00BE4CC5" w:rsidRDefault="00BE4CC5" w:rsidP="00BE4CC5"/>
    <w:p w:rsidR="00BE4CC5" w:rsidRPr="00BE4CC5" w:rsidRDefault="00BE4CC5" w:rsidP="00BE4CC5">
      <w:r>
        <w:tab/>
      </w:r>
    </w:p>
    <w:sectPr w:rsidR="00BE4CC5" w:rsidRPr="00BE4CC5" w:rsidSect="00AC73B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582"/>
    <w:multiLevelType w:val="hybridMultilevel"/>
    <w:tmpl w:val="AA8C2AE8"/>
    <w:lvl w:ilvl="0" w:tplc="22D6ECA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DE3335"/>
    <w:multiLevelType w:val="hybridMultilevel"/>
    <w:tmpl w:val="6A6C4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636D5"/>
    <w:multiLevelType w:val="hybridMultilevel"/>
    <w:tmpl w:val="6C683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990E2E"/>
    <w:multiLevelType w:val="hybridMultilevel"/>
    <w:tmpl w:val="62EE9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2D2482"/>
    <w:multiLevelType w:val="hybridMultilevel"/>
    <w:tmpl w:val="9DC65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E4DDC"/>
    <w:multiLevelType w:val="hybridMultilevel"/>
    <w:tmpl w:val="88966D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0BC0260"/>
    <w:multiLevelType w:val="multilevel"/>
    <w:tmpl w:val="7DDE3718"/>
    <w:lvl w:ilvl="0">
      <w:start w:val="1"/>
      <w:numFmt w:val="upperRoman"/>
      <w:pStyle w:val="Heading1"/>
      <w:lvlText w:val="%1."/>
      <w:lvlJc w:val="righ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nsid w:val="275401CA"/>
    <w:multiLevelType w:val="hybridMultilevel"/>
    <w:tmpl w:val="B2422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C2D6866"/>
    <w:multiLevelType w:val="hybridMultilevel"/>
    <w:tmpl w:val="E3280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D2A346A"/>
    <w:multiLevelType w:val="hybridMultilevel"/>
    <w:tmpl w:val="094A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8451EF"/>
    <w:multiLevelType w:val="hybridMultilevel"/>
    <w:tmpl w:val="078E3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56E583A"/>
    <w:multiLevelType w:val="hybridMultilevel"/>
    <w:tmpl w:val="F6326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4A4F7A7F"/>
    <w:multiLevelType w:val="hybridMultilevel"/>
    <w:tmpl w:val="7018D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86286B"/>
    <w:multiLevelType w:val="hybridMultilevel"/>
    <w:tmpl w:val="341C8D2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B53B57"/>
    <w:multiLevelType w:val="hybridMultilevel"/>
    <w:tmpl w:val="57305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F9B7F0C"/>
    <w:multiLevelType w:val="hybridMultilevel"/>
    <w:tmpl w:val="ACFA7A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37608"/>
    <w:multiLevelType w:val="hybridMultilevel"/>
    <w:tmpl w:val="D9F666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8A6F7C"/>
    <w:multiLevelType w:val="hybridMultilevel"/>
    <w:tmpl w:val="8CF86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num>
  <w:num w:numId="4">
    <w:abstractNumId w:val="15"/>
  </w:num>
  <w:num w:numId="5">
    <w:abstractNumId w:val="12"/>
  </w:num>
  <w:num w:numId="6">
    <w:abstractNumId w:val="8"/>
  </w:num>
  <w:num w:numId="7">
    <w:abstractNumId w:val="9"/>
  </w:num>
  <w:num w:numId="8">
    <w:abstractNumId w:val="7"/>
  </w:num>
  <w:num w:numId="9">
    <w:abstractNumId w:val="1"/>
  </w:num>
  <w:num w:numId="10">
    <w:abstractNumId w:val="3"/>
  </w:num>
  <w:num w:numId="11">
    <w:abstractNumId w:val="4"/>
  </w:num>
  <w:num w:numId="12">
    <w:abstractNumId w:val="11"/>
  </w:num>
  <w:num w:numId="13">
    <w:abstractNumId w:val="14"/>
  </w:num>
  <w:num w:numId="14">
    <w:abstractNumId w:val="17"/>
  </w:num>
  <w:num w:numId="15">
    <w:abstractNumId w:val="10"/>
  </w:num>
  <w:num w:numId="16">
    <w:abstractNumId w:val="2"/>
  </w:num>
  <w:num w:numId="17">
    <w:abstractNumId w:val="5"/>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83D42"/>
    <w:rsid w:val="000272E8"/>
    <w:rsid w:val="00027BCB"/>
    <w:rsid w:val="00093006"/>
    <w:rsid w:val="000D0B83"/>
    <w:rsid w:val="001700E7"/>
    <w:rsid w:val="001705C8"/>
    <w:rsid w:val="0018741B"/>
    <w:rsid w:val="001A0E7F"/>
    <w:rsid w:val="001D402A"/>
    <w:rsid w:val="001F0F32"/>
    <w:rsid w:val="001F6C97"/>
    <w:rsid w:val="002567C6"/>
    <w:rsid w:val="00297D40"/>
    <w:rsid w:val="002C2F74"/>
    <w:rsid w:val="002C4210"/>
    <w:rsid w:val="002D0D35"/>
    <w:rsid w:val="00303E4E"/>
    <w:rsid w:val="00337295"/>
    <w:rsid w:val="00371375"/>
    <w:rsid w:val="00372FA6"/>
    <w:rsid w:val="00384C04"/>
    <w:rsid w:val="003D5DB2"/>
    <w:rsid w:val="004876AC"/>
    <w:rsid w:val="004A0A0C"/>
    <w:rsid w:val="00511AAF"/>
    <w:rsid w:val="00532994"/>
    <w:rsid w:val="0054135C"/>
    <w:rsid w:val="00541C32"/>
    <w:rsid w:val="00582F1B"/>
    <w:rsid w:val="005E2DEC"/>
    <w:rsid w:val="00601EDF"/>
    <w:rsid w:val="00603EBD"/>
    <w:rsid w:val="006A4616"/>
    <w:rsid w:val="006B1A2D"/>
    <w:rsid w:val="006C5A8D"/>
    <w:rsid w:val="006C65AC"/>
    <w:rsid w:val="006D2B8E"/>
    <w:rsid w:val="007377EA"/>
    <w:rsid w:val="007C32FE"/>
    <w:rsid w:val="007F290E"/>
    <w:rsid w:val="00883D42"/>
    <w:rsid w:val="008A35AE"/>
    <w:rsid w:val="008B067B"/>
    <w:rsid w:val="008B5F05"/>
    <w:rsid w:val="008D419D"/>
    <w:rsid w:val="008F6E9B"/>
    <w:rsid w:val="0098166C"/>
    <w:rsid w:val="009A4D20"/>
    <w:rsid w:val="009E0CAB"/>
    <w:rsid w:val="00A4207E"/>
    <w:rsid w:val="00A571B2"/>
    <w:rsid w:val="00A71B23"/>
    <w:rsid w:val="00AB7778"/>
    <w:rsid w:val="00AC73BE"/>
    <w:rsid w:val="00AD6CEB"/>
    <w:rsid w:val="00B1690E"/>
    <w:rsid w:val="00B212F8"/>
    <w:rsid w:val="00B53113"/>
    <w:rsid w:val="00BB29D9"/>
    <w:rsid w:val="00BE0BA1"/>
    <w:rsid w:val="00BE4CC5"/>
    <w:rsid w:val="00C6147C"/>
    <w:rsid w:val="00C82951"/>
    <w:rsid w:val="00C869E9"/>
    <w:rsid w:val="00C90507"/>
    <w:rsid w:val="00CB250D"/>
    <w:rsid w:val="00CC6176"/>
    <w:rsid w:val="00D166E8"/>
    <w:rsid w:val="00D637E9"/>
    <w:rsid w:val="00D739FD"/>
    <w:rsid w:val="00D93CFB"/>
    <w:rsid w:val="00DE0D9C"/>
    <w:rsid w:val="00E17542"/>
    <w:rsid w:val="00E2149C"/>
    <w:rsid w:val="00E31727"/>
    <w:rsid w:val="00E855AF"/>
    <w:rsid w:val="00E90E38"/>
    <w:rsid w:val="00ED1EDE"/>
    <w:rsid w:val="00F2183A"/>
    <w:rsid w:val="00F3009D"/>
    <w:rsid w:val="00F32D59"/>
    <w:rsid w:val="00F443CE"/>
    <w:rsid w:val="00F44C7A"/>
    <w:rsid w:val="00F577EF"/>
    <w:rsid w:val="00FC5BB2"/>
    <w:rsid w:val="00FF6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3E4E"/>
  </w:style>
  <w:style w:type="paragraph" w:styleId="Heading1">
    <w:name w:val="heading 1"/>
    <w:basedOn w:val="Normal"/>
    <w:next w:val="Normal"/>
    <w:link w:val="Heading1Char"/>
    <w:uiPriority w:val="9"/>
    <w:qFormat/>
    <w:rsid w:val="00BE4CC5"/>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8F6E9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6E9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6E9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6E9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6E9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6E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C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8F6E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6E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6E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F6E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F6E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F6E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6E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6E9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8F6E9B"/>
    <w:pPr>
      <w:spacing w:after="0" w:line="240" w:lineRule="auto"/>
    </w:pPr>
  </w:style>
  <w:style w:type="paragraph" w:styleId="ListParagraph">
    <w:name w:val="List Paragraph"/>
    <w:basedOn w:val="Normal"/>
    <w:uiPriority w:val="34"/>
    <w:qFormat/>
    <w:rsid w:val="00AC73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E4CC5"/>
    <w:pPr>
      <w:keepNext/>
      <w:keepLines/>
      <w:numPr>
        <w:numId w:val="1"/>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semiHidden/>
    <w:unhideWhenUsed/>
    <w:qFormat/>
    <w:rsid w:val="008F6E9B"/>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F6E9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F6E9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F6E9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F6E9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F6E9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6E9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6E9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CC5"/>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semiHidden/>
    <w:rsid w:val="008F6E9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F6E9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F6E9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F6E9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F6E9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F6E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6E9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6E9B"/>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8F6E9B"/>
    <w:pPr>
      <w:spacing w:after="0" w:line="240" w:lineRule="auto"/>
    </w:pPr>
  </w:style>
  <w:style w:type="paragraph" w:styleId="ListParagraph">
    <w:name w:val="List Paragraph"/>
    <w:basedOn w:val="Normal"/>
    <w:uiPriority w:val="34"/>
    <w:qFormat/>
    <w:rsid w:val="00AC73B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FF857-68EA-4F5B-8353-657179252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991</Words>
  <Characters>5650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DPH</Company>
  <LinksUpToDate>false</LinksUpToDate>
  <CharactersWithSpaces>6628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Buchelli, Marianne</dc:creator>
  <cp:keywords/>
  <dc:description/>
  <cp:lastModifiedBy>Administrator</cp:lastModifiedBy>
  <cp:revision>2</cp:revision>
  <cp:lastPrinted>2012-02-10T19:46:00Z</cp:lastPrinted>
  <dcterms:created xsi:type="dcterms:W3CDTF">2012-02-10T20:47:00Z</dcterms:created>
  <dcterms:modified xsi:type="dcterms:W3CDTF">2012-02-10T20:47:00Z</dcterms:modified>
</cp:coreProperties>
</file>